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657A4" w14:textId="77777777" w:rsidR="00E354F5" w:rsidRDefault="00E354F5" w:rsidP="00E354F5">
      <w:pPr>
        <w:pStyle w:val="Default"/>
        <w:jc w:val="center"/>
        <w:rPr>
          <w:rFonts w:ascii="Times New Roman" w:hAnsi="Times New Roman" w:cs="Times New Roman"/>
        </w:rPr>
      </w:pPr>
    </w:p>
    <w:p w14:paraId="156CEAC0" w14:textId="77777777" w:rsidR="00E354F5" w:rsidRDefault="00E354F5" w:rsidP="00E354F5">
      <w:pPr>
        <w:pStyle w:val="Default"/>
        <w:jc w:val="center"/>
        <w:rPr>
          <w:rFonts w:ascii="Times New Roman" w:hAnsi="Times New Roman" w:cs="Times New Roman"/>
        </w:rPr>
      </w:pPr>
    </w:p>
    <w:p w14:paraId="0E7675C2" w14:textId="77777777" w:rsidR="00E354F5" w:rsidRDefault="00E354F5" w:rsidP="00E354F5">
      <w:pPr>
        <w:pStyle w:val="Default"/>
        <w:jc w:val="center"/>
        <w:rPr>
          <w:rFonts w:ascii="Times New Roman" w:hAnsi="Times New Roman" w:cs="Times New Roman"/>
        </w:rPr>
      </w:pPr>
    </w:p>
    <w:p w14:paraId="71905B2E" w14:textId="77777777" w:rsidR="00E354F5" w:rsidRDefault="00E354F5" w:rsidP="00E354F5">
      <w:pPr>
        <w:pStyle w:val="Default"/>
        <w:jc w:val="center"/>
        <w:rPr>
          <w:rFonts w:ascii="Times New Roman" w:hAnsi="Times New Roman" w:cs="Times New Roman"/>
        </w:rPr>
      </w:pPr>
    </w:p>
    <w:p w14:paraId="4A06ED65" w14:textId="77777777" w:rsidR="00E354F5" w:rsidRDefault="00E354F5" w:rsidP="00E354F5">
      <w:pPr>
        <w:pStyle w:val="Default"/>
        <w:jc w:val="center"/>
        <w:rPr>
          <w:rFonts w:ascii="Times New Roman" w:hAnsi="Times New Roman" w:cs="Times New Roman"/>
        </w:rPr>
      </w:pPr>
    </w:p>
    <w:p w14:paraId="06CE14EF" w14:textId="77777777" w:rsidR="00E354F5" w:rsidRDefault="00E354F5" w:rsidP="00E354F5">
      <w:pPr>
        <w:pStyle w:val="Default"/>
        <w:jc w:val="center"/>
        <w:rPr>
          <w:rFonts w:ascii="Times New Roman" w:hAnsi="Times New Roman" w:cs="Times New Roman"/>
        </w:rPr>
      </w:pPr>
    </w:p>
    <w:p w14:paraId="2B05D51D" w14:textId="77777777" w:rsidR="00E354F5" w:rsidRDefault="00E354F5" w:rsidP="00E354F5">
      <w:pPr>
        <w:pStyle w:val="Default"/>
        <w:jc w:val="center"/>
        <w:rPr>
          <w:rFonts w:ascii="Times New Roman" w:hAnsi="Times New Roman" w:cs="Times New Roman"/>
        </w:rPr>
      </w:pPr>
    </w:p>
    <w:p w14:paraId="19CD8D88" w14:textId="77777777" w:rsidR="00E354F5" w:rsidRDefault="00E354F5" w:rsidP="00E354F5">
      <w:pPr>
        <w:pStyle w:val="Default"/>
        <w:jc w:val="center"/>
        <w:rPr>
          <w:rFonts w:ascii="Times New Roman" w:hAnsi="Times New Roman" w:cs="Times New Roman"/>
        </w:rPr>
      </w:pPr>
    </w:p>
    <w:p w14:paraId="7DBB65A1" w14:textId="77777777" w:rsidR="00E354F5" w:rsidRDefault="00E354F5" w:rsidP="00E354F5">
      <w:pPr>
        <w:pStyle w:val="Default"/>
        <w:jc w:val="center"/>
        <w:rPr>
          <w:rFonts w:ascii="Times New Roman" w:hAnsi="Times New Roman" w:cs="Times New Roman"/>
        </w:rPr>
      </w:pPr>
    </w:p>
    <w:p w14:paraId="1936DFC8" w14:textId="77777777" w:rsidR="00E354F5" w:rsidRDefault="00E354F5" w:rsidP="00E354F5">
      <w:pPr>
        <w:pStyle w:val="Default"/>
        <w:jc w:val="center"/>
        <w:rPr>
          <w:rFonts w:ascii="Times New Roman" w:hAnsi="Times New Roman" w:cs="Times New Roman"/>
        </w:rPr>
      </w:pPr>
    </w:p>
    <w:p w14:paraId="6933ACBB" w14:textId="77777777" w:rsidR="00E354F5" w:rsidRDefault="00E354F5" w:rsidP="00E354F5">
      <w:pPr>
        <w:pStyle w:val="Default"/>
        <w:jc w:val="center"/>
        <w:rPr>
          <w:rFonts w:ascii="Times New Roman" w:hAnsi="Times New Roman" w:cs="Times New Roman"/>
        </w:rPr>
      </w:pPr>
    </w:p>
    <w:p w14:paraId="7E768129" w14:textId="77777777" w:rsidR="00E354F5" w:rsidRDefault="00E354F5" w:rsidP="00E354F5">
      <w:pPr>
        <w:jc w:val="center"/>
        <w:rPr>
          <w:rFonts w:ascii="Times New Roman" w:hAnsi="Times New Roman" w:cs="Times New Roman"/>
          <w:b/>
          <w:sz w:val="36"/>
          <w:szCs w:val="36"/>
        </w:rPr>
      </w:pPr>
      <w:r>
        <w:rPr>
          <w:rFonts w:ascii="Times New Roman" w:hAnsi="Times New Roman" w:cs="Times New Roman"/>
          <w:b/>
          <w:sz w:val="36"/>
          <w:szCs w:val="36"/>
        </w:rPr>
        <w:t>Workforce Innovation and Opportunity Act (WIOA) Unified and Combined State Plan Update</w:t>
      </w:r>
    </w:p>
    <w:p w14:paraId="2345EC12" w14:textId="77777777" w:rsidR="00E354F5" w:rsidRDefault="00E354F5" w:rsidP="00E354F5">
      <w:pPr>
        <w:jc w:val="center"/>
        <w:rPr>
          <w:rFonts w:ascii="Times New Roman" w:hAnsi="Times New Roman" w:cs="Times New Roman"/>
          <w:b/>
          <w:sz w:val="36"/>
          <w:szCs w:val="36"/>
        </w:rPr>
      </w:pPr>
    </w:p>
    <w:p w14:paraId="4C7E30DA" w14:textId="77777777" w:rsidR="00E354F5" w:rsidRDefault="00E354F5" w:rsidP="00E354F5">
      <w:pPr>
        <w:jc w:val="center"/>
        <w:rPr>
          <w:rFonts w:ascii="Times New Roman" w:hAnsi="Times New Roman" w:cs="Times New Roman"/>
          <w:b/>
          <w:sz w:val="36"/>
          <w:szCs w:val="36"/>
        </w:rPr>
      </w:pPr>
    </w:p>
    <w:p w14:paraId="2024EB85" w14:textId="77777777" w:rsidR="00E354F5" w:rsidRDefault="00E354F5" w:rsidP="00E354F5">
      <w:pPr>
        <w:jc w:val="center"/>
        <w:rPr>
          <w:rFonts w:ascii="Times New Roman" w:hAnsi="Times New Roman" w:cs="Times New Roman"/>
          <w:b/>
          <w:sz w:val="32"/>
          <w:szCs w:val="32"/>
        </w:rPr>
      </w:pPr>
      <w:r>
        <w:rPr>
          <w:rFonts w:ascii="Times New Roman" w:hAnsi="Times New Roman" w:cs="Times New Roman"/>
          <w:b/>
          <w:sz w:val="32"/>
          <w:szCs w:val="32"/>
        </w:rPr>
        <w:t>VI. Program-Specific Requirements for Core State Plan Programs</w:t>
      </w:r>
    </w:p>
    <w:p w14:paraId="436C1C5E" w14:textId="147A0190" w:rsidR="00E354F5" w:rsidRPr="00460C83" w:rsidRDefault="00E354F5" w:rsidP="00E354F5">
      <w:pPr>
        <w:jc w:val="center"/>
        <w:rPr>
          <w:rFonts w:ascii="Times New Roman" w:hAnsi="Times New Roman" w:cs="Times New Roman"/>
          <w:b/>
          <w:sz w:val="32"/>
          <w:szCs w:val="32"/>
          <w:u w:val="single"/>
        </w:rPr>
      </w:pPr>
      <w:proofErr w:type="spellStart"/>
      <w:r>
        <w:rPr>
          <w:rFonts w:ascii="Times New Roman" w:hAnsi="Times New Roman" w:cs="Times New Roman"/>
          <w:b/>
          <w:sz w:val="32"/>
          <w:szCs w:val="32"/>
          <w:u w:val="single"/>
        </w:rPr>
        <w:t>Divisionb</w:t>
      </w:r>
      <w:proofErr w:type="spellEnd"/>
      <w:r>
        <w:rPr>
          <w:rFonts w:ascii="Times New Roman" w:hAnsi="Times New Roman" w:cs="Times New Roman"/>
          <w:b/>
          <w:sz w:val="32"/>
          <w:szCs w:val="32"/>
          <w:u w:val="single"/>
        </w:rPr>
        <w:t xml:space="preserve"> for the Blind and </w:t>
      </w:r>
      <w:proofErr w:type="spellStart"/>
      <w:r>
        <w:rPr>
          <w:rFonts w:ascii="Times New Roman" w:hAnsi="Times New Roman" w:cs="Times New Roman"/>
          <w:b/>
          <w:sz w:val="32"/>
          <w:szCs w:val="32"/>
          <w:u w:val="single"/>
        </w:rPr>
        <w:t>Visaully</w:t>
      </w:r>
      <w:proofErr w:type="spellEnd"/>
      <w:r>
        <w:rPr>
          <w:rFonts w:ascii="Times New Roman" w:hAnsi="Times New Roman" w:cs="Times New Roman"/>
          <w:b/>
          <w:sz w:val="32"/>
          <w:szCs w:val="32"/>
          <w:u w:val="single"/>
        </w:rPr>
        <w:t xml:space="preserve"> Impaired</w:t>
      </w:r>
    </w:p>
    <w:p w14:paraId="25890DD4" w14:textId="77777777" w:rsidR="00E354F5" w:rsidRDefault="00E354F5" w:rsidP="00E354F5">
      <w:pPr>
        <w:jc w:val="center"/>
        <w:rPr>
          <w:rFonts w:ascii="Times New Roman" w:hAnsi="Times New Roman" w:cs="Times New Roman"/>
          <w:b/>
          <w:sz w:val="32"/>
          <w:szCs w:val="32"/>
        </w:rPr>
      </w:pPr>
    </w:p>
    <w:p w14:paraId="15E44307" w14:textId="77777777" w:rsidR="00E354F5" w:rsidRPr="00460C83" w:rsidRDefault="00E354F5" w:rsidP="00E354F5">
      <w:pPr>
        <w:jc w:val="center"/>
        <w:rPr>
          <w:rFonts w:ascii="Times New Roman" w:hAnsi="Times New Roman" w:cs="Times New Roman"/>
          <w:b/>
          <w:sz w:val="28"/>
          <w:szCs w:val="28"/>
        </w:rPr>
      </w:pPr>
      <w:r>
        <w:rPr>
          <w:rFonts w:ascii="Times New Roman" w:hAnsi="Times New Roman" w:cs="Times New Roman"/>
          <w:b/>
          <w:sz w:val="28"/>
          <w:szCs w:val="28"/>
        </w:rPr>
        <w:t>Program Years 2022 and 2023</w:t>
      </w:r>
    </w:p>
    <w:p w14:paraId="1978B412" w14:textId="13F25AD3" w:rsidR="00E354F5" w:rsidRDefault="00E354F5" w:rsidP="001931FC">
      <w:pPr>
        <w:pStyle w:val="Heading1"/>
        <w:rPr>
          <w:rFonts w:eastAsia="Times New Roman"/>
        </w:rPr>
      </w:pPr>
    </w:p>
    <w:p w14:paraId="53930FF7" w14:textId="4BD8633A" w:rsidR="00E354F5" w:rsidRDefault="00E354F5" w:rsidP="00E354F5"/>
    <w:p w14:paraId="47638282" w14:textId="4F929848" w:rsidR="00E354F5" w:rsidRDefault="00E354F5" w:rsidP="00E354F5"/>
    <w:p w14:paraId="45E8E0F1" w14:textId="120A4EC7" w:rsidR="00E354F5" w:rsidRDefault="00E354F5" w:rsidP="00E354F5"/>
    <w:p w14:paraId="307CD7E0" w14:textId="40726CF7" w:rsidR="00E354F5" w:rsidRDefault="00E354F5" w:rsidP="00E354F5"/>
    <w:p w14:paraId="00CB093D" w14:textId="082E23E8" w:rsidR="00E354F5" w:rsidRDefault="00E354F5" w:rsidP="00E354F5"/>
    <w:p w14:paraId="6D243E57" w14:textId="22788AC1" w:rsidR="00E354F5" w:rsidRDefault="00E354F5" w:rsidP="00E354F5"/>
    <w:p w14:paraId="056FC2A4" w14:textId="2B8ACDB8" w:rsidR="00E354F5" w:rsidRDefault="00E354F5" w:rsidP="00E354F5"/>
    <w:p w14:paraId="3E566876" w14:textId="77777777" w:rsidR="00E354F5" w:rsidRDefault="00E354F5" w:rsidP="001931FC">
      <w:pPr>
        <w:pStyle w:val="Heading1"/>
        <w:rPr>
          <w:rFonts w:eastAsia="Times New Roman"/>
        </w:rPr>
      </w:pPr>
    </w:p>
    <w:p w14:paraId="4EE57B12" w14:textId="303D64F2" w:rsidR="00005136" w:rsidRPr="00B758BE" w:rsidRDefault="00005136" w:rsidP="001931FC">
      <w:pPr>
        <w:pStyle w:val="Heading1"/>
        <w:rPr>
          <w:rFonts w:eastAsia="Times New Roman"/>
        </w:rPr>
      </w:pPr>
      <w:r w:rsidRPr="00B758BE">
        <w:rPr>
          <w:rFonts w:eastAsia="Times New Roman"/>
        </w:rPr>
        <w:t>a. Input of State Rehabilitation Council</w:t>
      </w:r>
    </w:p>
    <w:p w14:paraId="5D6CAFC5" w14:textId="68FD0CEB" w:rsidR="00005136" w:rsidRPr="00B758BE" w:rsidRDefault="00005136" w:rsidP="00005136">
      <w:pPr>
        <w:spacing w:before="100" w:beforeAutospacing="1" w:after="100" w:afterAutospacing="1" w:line="240" w:lineRule="auto"/>
        <w:outlineLvl w:val="2"/>
        <w:rPr>
          <w:rFonts w:ascii="Arial" w:eastAsia="Times New Roman" w:hAnsi="Arial" w:cs="Arial"/>
          <w:b/>
          <w:bCs/>
          <w:sz w:val="24"/>
          <w:szCs w:val="24"/>
        </w:rPr>
      </w:pPr>
      <w:r w:rsidRPr="001931FC">
        <w:rPr>
          <w:rStyle w:val="Heading2Char"/>
        </w:rPr>
        <w:t>a. 1. Input provided by the State Rehabilitation Council</w:t>
      </w:r>
      <w:r w:rsidRPr="00B758BE">
        <w:rPr>
          <w:rFonts w:ascii="Arial" w:eastAsia="Times New Roman" w:hAnsi="Arial" w:cs="Arial"/>
          <w:b/>
          <w:bCs/>
          <w:sz w:val="24"/>
          <w:szCs w:val="24"/>
        </w:rPr>
        <w:t>, including input and recommendations on the VR services portion of the Unified or Combined State Plan, recommendations from the Council's report, the review and analysis of consumer satisfaction, and other Council reports that may have been developed as part of the Council’s functions;</w:t>
      </w:r>
    </w:p>
    <w:p w14:paraId="2D9FF34E" w14:textId="77777777" w:rsidR="00005136" w:rsidRPr="00B758BE" w:rsidRDefault="00005136" w:rsidP="00005136">
      <w:pPr>
        <w:spacing w:before="100" w:beforeAutospacing="1" w:after="100" w:afterAutospacing="1" w:line="240" w:lineRule="auto"/>
        <w:outlineLvl w:val="3"/>
        <w:rPr>
          <w:rFonts w:ascii="Arial" w:eastAsia="Times New Roman" w:hAnsi="Arial" w:cs="Arial"/>
          <w:b/>
          <w:bCs/>
          <w:sz w:val="24"/>
          <w:szCs w:val="24"/>
        </w:rPr>
      </w:pPr>
      <w:r w:rsidRPr="00B758BE">
        <w:rPr>
          <w:rFonts w:ascii="Arial" w:eastAsia="Times New Roman" w:hAnsi="Arial" w:cs="Arial"/>
          <w:b/>
          <w:bCs/>
          <w:sz w:val="24"/>
          <w:szCs w:val="24"/>
        </w:rPr>
        <w:t>Current Narrative:</w:t>
      </w:r>
    </w:p>
    <w:p w14:paraId="6C45CFE6" w14:textId="77777777" w:rsidR="00005136" w:rsidRPr="00B758BE" w:rsidRDefault="00005136" w:rsidP="00005136">
      <w:pPr>
        <w:spacing w:before="100" w:beforeAutospacing="1" w:after="100" w:afterAutospacing="1" w:line="240" w:lineRule="auto"/>
        <w:rPr>
          <w:rFonts w:ascii="Arial" w:eastAsia="Times New Roman" w:hAnsi="Arial" w:cs="Arial"/>
          <w:sz w:val="24"/>
          <w:szCs w:val="24"/>
        </w:rPr>
      </w:pPr>
      <w:r w:rsidRPr="00B758BE">
        <w:rPr>
          <w:rFonts w:ascii="Arial" w:eastAsia="Times New Roman" w:hAnsi="Arial" w:cs="Arial"/>
          <w:b/>
          <w:bCs/>
          <w:sz w:val="24"/>
          <w:szCs w:val="24"/>
        </w:rPr>
        <w:t>Report of the Vermont State Rehabilitation Council for the Blind and Visually Impaired</w:t>
      </w:r>
    </w:p>
    <w:p w14:paraId="4D459F38" w14:textId="77777777" w:rsidR="00005136" w:rsidRPr="00B758BE" w:rsidRDefault="00005136" w:rsidP="00005136">
      <w:pPr>
        <w:spacing w:before="100" w:beforeAutospacing="1" w:after="100" w:afterAutospacing="1" w:line="240" w:lineRule="auto"/>
        <w:rPr>
          <w:rFonts w:ascii="Arial" w:eastAsia="Times New Roman" w:hAnsi="Arial" w:cs="Arial"/>
          <w:sz w:val="24"/>
          <w:szCs w:val="24"/>
        </w:rPr>
      </w:pPr>
      <w:r w:rsidRPr="00B758BE">
        <w:rPr>
          <w:rFonts w:ascii="Arial" w:eastAsia="Times New Roman" w:hAnsi="Arial" w:cs="Arial"/>
          <w:sz w:val="24"/>
          <w:szCs w:val="24"/>
        </w:rPr>
        <w:t>SRC Involvement in Planning and Evaluating includes Statewide Focus Groups, Performance Data, and Customer Satisfaction Information. The SRC meets in-person every other month and holds executive meetings on the alternate months. The entire SRC and DBVI staff meet for an all-day combined meeting each June.</w:t>
      </w:r>
    </w:p>
    <w:p w14:paraId="02F9FA25" w14:textId="0C51261E" w:rsidR="00005136" w:rsidRPr="00B758BE" w:rsidRDefault="00005136" w:rsidP="00005136">
      <w:pPr>
        <w:spacing w:before="100" w:beforeAutospacing="1" w:after="100" w:afterAutospacing="1" w:line="240" w:lineRule="auto"/>
        <w:rPr>
          <w:rFonts w:ascii="Arial" w:eastAsia="Times New Roman" w:hAnsi="Arial" w:cs="Arial"/>
          <w:sz w:val="24"/>
          <w:szCs w:val="24"/>
        </w:rPr>
      </w:pPr>
      <w:r w:rsidRPr="00B758BE">
        <w:rPr>
          <w:rFonts w:ascii="Arial" w:eastAsia="Times New Roman" w:hAnsi="Arial" w:cs="Arial"/>
          <w:b/>
          <w:bCs/>
          <w:sz w:val="24"/>
          <w:szCs w:val="24"/>
        </w:rPr>
        <w:t>Highlights of SRC meetings f</w:t>
      </w:r>
      <w:r w:rsidR="00422F41" w:rsidRPr="00B758BE">
        <w:rPr>
          <w:rFonts w:ascii="Arial" w:eastAsia="Times New Roman" w:hAnsi="Arial" w:cs="Arial"/>
          <w:b/>
          <w:bCs/>
          <w:sz w:val="24"/>
          <w:szCs w:val="24"/>
        </w:rPr>
        <w:t>or</w:t>
      </w:r>
      <w:r w:rsidRPr="00B758BE">
        <w:rPr>
          <w:rFonts w:ascii="Arial" w:eastAsia="Times New Roman" w:hAnsi="Arial" w:cs="Arial"/>
          <w:b/>
          <w:bCs/>
          <w:sz w:val="24"/>
          <w:szCs w:val="24"/>
        </w:rPr>
        <w:t>20</w:t>
      </w:r>
      <w:r w:rsidR="00371C31" w:rsidRPr="00B758BE">
        <w:rPr>
          <w:rFonts w:ascii="Arial" w:eastAsia="Times New Roman" w:hAnsi="Arial" w:cs="Arial"/>
          <w:b/>
          <w:bCs/>
          <w:sz w:val="24"/>
          <w:szCs w:val="24"/>
        </w:rPr>
        <w:t>20</w:t>
      </w:r>
      <w:r w:rsidRPr="00B758BE">
        <w:rPr>
          <w:rFonts w:ascii="Arial" w:eastAsia="Times New Roman" w:hAnsi="Arial" w:cs="Arial"/>
          <w:b/>
          <w:bCs/>
          <w:sz w:val="24"/>
          <w:szCs w:val="24"/>
        </w:rPr>
        <w:t xml:space="preserve"> and 20</w:t>
      </w:r>
      <w:r w:rsidR="00371C31" w:rsidRPr="00B758BE">
        <w:rPr>
          <w:rFonts w:ascii="Arial" w:eastAsia="Times New Roman" w:hAnsi="Arial" w:cs="Arial"/>
          <w:b/>
          <w:bCs/>
          <w:sz w:val="24"/>
          <w:szCs w:val="24"/>
        </w:rPr>
        <w:t>21</w:t>
      </w:r>
    </w:p>
    <w:p w14:paraId="2055C5DE" w14:textId="26492E1D" w:rsidR="000360A2" w:rsidRPr="00B758BE" w:rsidRDefault="000360A2" w:rsidP="00422F41">
      <w:pPr>
        <w:spacing w:after="0" w:line="240" w:lineRule="auto"/>
        <w:rPr>
          <w:rFonts w:ascii="Arial" w:hAnsi="Arial" w:cs="Arial"/>
          <w:b/>
          <w:sz w:val="24"/>
          <w:szCs w:val="24"/>
        </w:rPr>
      </w:pPr>
      <w:r w:rsidRPr="00B758BE">
        <w:rPr>
          <w:rFonts w:ascii="Arial" w:hAnsi="Arial" w:cs="Arial"/>
          <w:b/>
          <w:sz w:val="24"/>
          <w:szCs w:val="24"/>
        </w:rPr>
        <w:t>2020</w:t>
      </w:r>
    </w:p>
    <w:p w14:paraId="20AED333" w14:textId="048C95A6" w:rsidR="00422F41" w:rsidRPr="00B758BE" w:rsidRDefault="00422F41" w:rsidP="00422F41">
      <w:pPr>
        <w:spacing w:after="0" w:line="240" w:lineRule="auto"/>
        <w:rPr>
          <w:rFonts w:ascii="Arial" w:hAnsi="Arial" w:cs="Arial"/>
          <w:bCs/>
          <w:sz w:val="24"/>
          <w:szCs w:val="24"/>
        </w:rPr>
      </w:pPr>
      <w:r w:rsidRPr="00B758BE">
        <w:rPr>
          <w:rFonts w:ascii="Arial" w:hAnsi="Arial" w:cs="Arial"/>
          <w:b/>
          <w:sz w:val="24"/>
          <w:szCs w:val="24"/>
        </w:rPr>
        <w:t xml:space="preserve">The </w:t>
      </w:r>
      <w:r w:rsidR="009D52EB" w:rsidRPr="00B758BE">
        <w:rPr>
          <w:rFonts w:ascii="Arial" w:hAnsi="Arial" w:cs="Arial"/>
          <w:b/>
          <w:sz w:val="24"/>
          <w:szCs w:val="24"/>
        </w:rPr>
        <w:t>SRC began the</w:t>
      </w:r>
      <w:r w:rsidR="009D52EB" w:rsidRPr="00B758BE">
        <w:rPr>
          <w:rFonts w:ascii="Arial" w:hAnsi="Arial" w:cs="Arial"/>
          <w:bCs/>
          <w:sz w:val="24"/>
          <w:szCs w:val="24"/>
        </w:rPr>
        <w:t xml:space="preserve"> year</w:t>
      </w:r>
      <w:r w:rsidRPr="00B758BE">
        <w:rPr>
          <w:rFonts w:ascii="Arial" w:hAnsi="Arial" w:cs="Arial"/>
          <w:bCs/>
          <w:sz w:val="24"/>
          <w:szCs w:val="24"/>
        </w:rPr>
        <w:t xml:space="preserve"> with an SRC meeting in November 2019 that included important partner updates. These included representatives from the Agency of Education, Department of Labor, Special Services Library, Parent Family Network, Client Assistance Program, and the Association for the Blind. These updates are intended to keep the partners connected and informed about important initiatives. </w:t>
      </w:r>
    </w:p>
    <w:p w14:paraId="6DE91E8C" w14:textId="77777777" w:rsidR="00422F41" w:rsidRPr="00B758BE" w:rsidRDefault="00422F41" w:rsidP="00422F41">
      <w:pPr>
        <w:spacing w:after="0" w:line="240" w:lineRule="auto"/>
        <w:rPr>
          <w:rFonts w:ascii="Arial" w:hAnsi="Arial" w:cs="Arial"/>
          <w:bCs/>
          <w:sz w:val="24"/>
          <w:szCs w:val="24"/>
        </w:rPr>
      </w:pPr>
    </w:p>
    <w:p w14:paraId="2345C497" w14:textId="77777777" w:rsidR="00422F41" w:rsidRPr="00B758BE" w:rsidRDefault="00422F41" w:rsidP="00422F41">
      <w:pPr>
        <w:spacing w:after="0" w:line="240" w:lineRule="auto"/>
        <w:rPr>
          <w:rFonts w:ascii="Arial" w:hAnsi="Arial" w:cs="Arial"/>
          <w:bCs/>
          <w:sz w:val="24"/>
          <w:szCs w:val="24"/>
        </w:rPr>
      </w:pPr>
      <w:r w:rsidRPr="00B758BE">
        <w:rPr>
          <w:rFonts w:ascii="Arial" w:hAnsi="Arial" w:cs="Arial"/>
          <w:bCs/>
          <w:sz w:val="24"/>
          <w:szCs w:val="24"/>
        </w:rPr>
        <w:t>The meeting also included a presentation from DBVI Staff about DBVI services. This agenda item was requested by the SRC to give new members a picture of the types of services that are provided. The first DBVI Counselor gave an overview of services that included:</w:t>
      </w:r>
    </w:p>
    <w:p w14:paraId="4693A5B4" w14:textId="77777777" w:rsidR="00422F41" w:rsidRPr="00B758BE" w:rsidRDefault="00422F41" w:rsidP="006B02F0">
      <w:pPr>
        <w:pStyle w:val="ListParagraph"/>
        <w:numPr>
          <w:ilvl w:val="0"/>
          <w:numId w:val="1"/>
        </w:numPr>
        <w:spacing w:after="0" w:line="240" w:lineRule="auto"/>
        <w:rPr>
          <w:rFonts w:ascii="Arial" w:eastAsia="Times New Roman" w:hAnsi="Arial" w:cs="Arial"/>
          <w:bCs/>
          <w:sz w:val="24"/>
          <w:szCs w:val="24"/>
        </w:rPr>
      </w:pPr>
      <w:r w:rsidRPr="00B758BE">
        <w:rPr>
          <w:rFonts w:ascii="Arial" w:eastAsia="Times New Roman" w:hAnsi="Arial" w:cs="Arial"/>
          <w:bCs/>
          <w:sz w:val="24"/>
          <w:szCs w:val="24"/>
        </w:rPr>
        <w:t>The importance of building a strong relationship with clients and being able to connect one-to-one.</w:t>
      </w:r>
    </w:p>
    <w:p w14:paraId="2948C3DB" w14:textId="77777777" w:rsidR="00422F41" w:rsidRPr="00B758BE" w:rsidRDefault="00422F41" w:rsidP="006B02F0">
      <w:pPr>
        <w:pStyle w:val="ListParagraph"/>
        <w:numPr>
          <w:ilvl w:val="0"/>
          <w:numId w:val="1"/>
        </w:numPr>
        <w:spacing w:after="0" w:line="240" w:lineRule="auto"/>
        <w:rPr>
          <w:rFonts w:ascii="Arial" w:eastAsia="Times New Roman" w:hAnsi="Arial" w:cs="Arial"/>
          <w:bCs/>
          <w:sz w:val="24"/>
          <w:szCs w:val="24"/>
        </w:rPr>
      </w:pPr>
      <w:r w:rsidRPr="00B758BE">
        <w:rPr>
          <w:rFonts w:ascii="Arial" w:eastAsia="Times New Roman" w:hAnsi="Arial" w:cs="Arial"/>
          <w:bCs/>
          <w:sz w:val="24"/>
          <w:szCs w:val="24"/>
        </w:rPr>
        <w:t>Keeping the focus on employment.</w:t>
      </w:r>
    </w:p>
    <w:p w14:paraId="678E7DC0" w14:textId="77777777" w:rsidR="00422F41" w:rsidRPr="00B758BE" w:rsidRDefault="00422F41" w:rsidP="006B02F0">
      <w:pPr>
        <w:pStyle w:val="ListParagraph"/>
        <w:numPr>
          <w:ilvl w:val="0"/>
          <w:numId w:val="1"/>
        </w:numPr>
        <w:spacing w:after="0" w:line="240" w:lineRule="auto"/>
        <w:rPr>
          <w:rFonts w:ascii="Arial" w:eastAsia="Times New Roman" w:hAnsi="Arial" w:cs="Arial"/>
          <w:bCs/>
          <w:sz w:val="24"/>
          <w:szCs w:val="24"/>
        </w:rPr>
      </w:pPr>
      <w:r w:rsidRPr="00B758BE">
        <w:rPr>
          <w:rFonts w:ascii="Arial" w:eastAsia="Times New Roman" w:hAnsi="Arial" w:cs="Arial"/>
          <w:bCs/>
          <w:sz w:val="24"/>
          <w:szCs w:val="24"/>
        </w:rPr>
        <w:t xml:space="preserve">Working together to discover employment goals and strengths. </w:t>
      </w:r>
    </w:p>
    <w:p w14:paraId="66A92CA5" w14:textId="77777777" w:rsidR="000D5B70" w:rsidRDefault="000D5B70" w:rsidP="00422F41">
      <w:pPr>
        <w:spacing w:after="0" w:line="240" w:lineRule="auto"/>
        <w:rPr>
          <w:rFonts w:ascii="Arial" w:eastAsia="Times New Roman" w:hAnsi="Arial" w:cs="Arial"/>
          <w:bCs/>
          <w:sz w:val="24"/>
          <w:szCs w:val="24"/>
        </w:rPr>
      </w:pPr>
    </w:p>
    <w:p w14:paraId="607B1CBE" w14:textId="48A46AFC" w:rsidR="00422F41" w:rsidRPr="00B758BE" w:rsidRDefault="00422F41" w:rsidP="00422F41">
      <w:pPr>
        <w:spacing w:after="0" w:line="240" w:lineRule="auto"/>
        <w:rPr>
          <w:rFonts w:ascii="Arial" w:eastAsia="Times New Roman" w:hAnsi="Arial" w:cs="Arial"/>
          <w:bCs/>
          <w:sz w:val="24"/>
          <w:szCs w:val="24"/>
        </w:rPr>
      </w:pPr>
      <w:r w:rsidRPr="00B758BE">
        <w:rPr>
          <w:rFonts w:ascii="Arial" w:eastAsia="Times New Roman" w:hAnsi="Arial" w:cs="Arial"/>
          <w:bCs/>
          <w:sz w:val="24"/>
          <w:szCs w:val="24"/>
        </w:rPr>
        <w:t>The DBVI Technology Trainer also presented about the importance of technology and technology training. He described the technology evaluation and goal setting process which included:</w:t>
      </w:r>
    </w:p>
    <w:p w14:paraId="6E0A97BC" w14:textId="77777777" w:rsidR="00422F41" w:rsidRPr="00B758BE" w:rsidRDefault="00422F41" w:rsidP="006B02F0">
      <w:pPr>
        <w:pStyle w:val="ListParagraph"/>
        <w:numPr>
          <w:ilvl w:val="0"/>
          <w:numId w:val="1"/>
        </w:numPr>
        <w:spacing w:after="0" w:line="240" w:lineRule="auto"/>
        <w:rPr>
          <w:rFonts w:ascii="Arial" w:eastAsia="Times New Roman" w:hAnsi="Arial" w:cs="Arial"/>
          <w:bCs/>
          <w:sz w:val="24"/>
          <w:szCs w:val="24"/>
        </w:rPr>
      </w:pPr>
      <w:r w:rsidRPr="00B758BE">
        <w:rPr>
          <w:rFonts w:ascii="Arial" w:eastAsia="Times New Roman" w:hAnsi="Arial" w:cs="Arial"/>
          <w:bCs/>
          <w:sz w:val="24"/>
          <w:szCs w:val="24"/>
        </w:rPr>
        <w:t xml:space="preserve">The process for referrals. </w:t>
      </w:r>
    </w:p>
    <w:p w14:paraId="276C0B06" w14:textId="77777777" w:rsidR="00422F41" w:rsidRPr="00B758BE" w:rsidRDefault="00422F41" w:rsidP="006B02F0">
      <w:pPr>
        <w:pStyle w:val="ListParagraph"/>
        <w:numPr>
          <w:ilvl w:val="0"/>
          <w:numId w:val="1"/>
        </w:numPr>
        <w:spacing w:after="0" w:line="240" w:lineRule="auto"/>
        <w:rPr>
          <w:rFonts w:ascii="Arial" w:eastAsia="Times New Roman" w:hAnsi="Arial" w:cs="Arial"/>
          <w:bCs/>
          <w:sz w:val="24"/>
          <w:szCs w:val="24"/>
        </w:rPr>
      </w:pPr>
      <w:r w:rsidRPr="00B758BE">
        <w:rPr>
          <w:rFonts w:ascii="Arial" w:eastAsia="Times New Roman" w:hAnsi="Arial" w:cs="Arial"/>
          <w:bCs/>
          <w:sz w:val="24"/>
          <w:szCs w:val="24"/>
        </w:rPr>
        <w:t xml:space="preserve">Described the training available for a variety of accessible technology including screen readers and screen enlargement software. </w:t>
      </w:r>
    </w:p>
    <w:p w14:paraId="76EFA53E" w14:textId="77777777" w:rsidR="00422F41" w:rsidRPr="00B758BE" w:rsidRDefault="00422F41" w:rsidP="006B02F0">
      <w:pPr>
        <w:pStyle w:val="ListParagraph"/>
        <w:numPr>
          <w:ilvl w:val="0"/>
          <w:numId w:val="1"/>
        </w:numPr>
        <w:spacing w:after="0" w:line="240" w:lineRule="auto"/>
        <w:rPr>
          <w:rFonts w:ascii="Arial" w:eastAsia="Times New Roman" w:hAnsi="Arial" w:cs="Arial"/>
          <w:bCs/>
          <w:sz w:val="24"/>
          <w:szCs w:val="24"/>
        </w:rPr>
      </w:pPr>
      <w:r w:rsidRPr="00B758BE">
        <w:rPr>
          <w:rFonts w:ascii="Arial" w:eastAsia="Times New Roman" w:hAnsi="Arial" w:cs="Arial"/>
          <w:bCs/>
          <w:sz w:val="24"/>
          <w:szCs w:val="24"/>
        </w:rPr>
        <w:lastRenderedPageBreak/>
        <w:t xml:space="preserve">Training is Individualized and DBVI Counselors can have input on the content for instructional sessions. </w:t>
      </w:r>
    </w:p>
    <w:p w14:paraId="49EBA7D5" w14:textId="77777777" w:rsidR="000D5B70" w:rsidRDefault="00422F41" w:rsidP="006B02F0">
      <w:pPr>
        <w:pStyle w:val="ListParagraph"/>
        <w:numPr>
          <w:ilvl w:val="0"/>
          <w:numId w:val="1"/>
        </w:numPr>
        <w:spacing w:after="0" w:line="240" w:lineRule="auto"/>
        <w:rPr>
          <w:rFonts w:ascii="Arial" w:eastAsia="Times New Roman" w:hAnsi="Arial" w:cs="Arial"/>
          <w:bCs/>
          <w:sz w:val="24"/>
          <w:szCs w:val="24"/>
        </w:rPr>
      </w:pPr>
      <w:r w:rsidRPr="00B758BE">
        <w:rPr>
          <w:rFonts w:ascii="Arial" w:eastAsia="Times New Roman" w:hAnsi="Arial" w:cs="Arial"/>
          <w:bCs/>
          <w:sz w:val="24"/>
          <w:szCs w:val="24"/>
        </w:rPr>
        <w:t>An explanation about working with college students which usually includes:</w:t>
      </w:r>
    </w:p>
    <w:p w14:paraId="4B6432A1" w14:textId="77777777" w:rsidR="000D5B70" w:rsidRDefault="00422F41" w:rsidP="006B02F0">
      <w:pPr>
        <w:pStyle w:val="ListParagraph"/>
        <w:numPr>
          <w:ilvl w:val="0"/>
          <w:numId w:val="1"/>
        </w:numPr>
        <w:spacing w:after="0" w:line="240" w:lineRule="auto"/>
        <w:rPr>
          <w:rFonts w:ascii="Arial" w:eastAsia="Times New Roman" w:hAnsi="Arial" w:cs="Arial"/>
          <w:bCs/>
          <w:sz w:val="24"/>
          <w:szCs w:val="24"/>
        </w:rPr>
      </w:pPr>
      <w:r w:rsidRPr="000D5B70">
        <w:rPr>
          <w:rFonts w:ascii="Arial" w:eastAsia="Times New Roman" w:hAnsi="Arial" w:cs="Arial"/>
          <w:bCs/>
          <w:sz w:val="24"/>
          <w:szCs w:val="24"/>
        </w:rPr>
        <w:t>Understanding how to navigate the various aspects of academics on college learning platforms.</w:t>
      </w:r>
    </w:p>
    <w:p w14:paraId="06348C7C" w14:textId="77777777" w:rsidR="000D5B70" w:rsidRDefault="00422F41" w:rsidP="006B02F0">
      <w:pPr>
        <w:pStyle w:val="ListParagraph"/>
        <w:numPr>
          <w:ilvl w:val="0"/>
          <w:numId w:val="1"/>
        </w:numPr>
        <w:spacing w:after="0" w:line="240" w:lineRule="auto"/>
        <w:rPr>
          <w:rFonts w:ascii="Arial" w:eastAsia="Times New Roman" w:hAnsi="Arial" w:cs="Arial"/>
          <w:bCs/>
          <w:sz w:val="24"/>
          <w:szCs w:val="24"/>
        </w:rPr>
      </w:pPr>
      <w:r w:rsidRPr="000D5B70">
        <w:rPr>
          <w:rFonts w:ascii="Arial" w:eastAsia="Times New Roman" w:hAnsi="Arial" w:cs="Arial"/>
          <w:bCs/>
          <w:sz w:val="24"/>
          <w:szCs w:val="24"/>
        </w:rPr>
        <w:t>How to get books</w:t>
      </w:r>
    </w:p>
    <w:p w14:paraId="24676A20" w14:textId="77777777" w:rsidR="000D5B70" w:rsidRDefault="00422F41" w:rsidP="006B02F0">
      <w:pPr>
        <w:pStyle w:val="ListParagraph"/>
        <w:numPr>
          <w:ilvl w:val="0"/>
          <w:numId w:val="1"/>
        </w:numPr>
        <w:spacing w:after="0" w:line="240" w:lineRule="auto"/>
        <w:rPr>
          <w:rFonts w:ascii="Arial" w:eastAsia="Times New Roman" w:hAnsi="Arial" w:cs="Arial"/>
          <w:bCs/>
          <w:sz w:val="24"/>
          <w:szCs w:val="24"/>
        </w:rPr>
      </w:pPr>
      <w:r w:rsidRPr="000D5B70">
        <w:rPr>
          <w:rFonts w:ascii="Arial" w:eastAsia="Times New Roman" w:hAnsi="Arial" w:cs="Arial"/>
          <w:bCs/>
          <w:sz w:val="24"/>
          <w:szCs w:val="24"/>
        </w:rPr>
        <w:t>Signing up for services</w:t>
      </w:r>
    </w:p>
    <w:p w14:paraId="28C765B8" w14:textId="77777777" w:rsidR="000D5B70" w:rsidRDefault="00422F41" w:rsidP="006B02F0">
      <w:pPr>
        <w:pStyle w:val="ListParagraph"/>
        <w:numPr>
          <w:ilvl w:val="0"/>
          <w:numId w:val="1"/>
        </w:numPr>
        <w:spacing w:after="0" w:line="240" w:lineRule="auto"/>
        <w:rPr>
          <w:rFonts w:ascii="Arial" w:eastAsia="Times New Roman" w:hAnsi="Arial" w:cs="Arial"/>
          <w:bCs/>
          <w:sz w:val="24"/>
          <w:szCs w:val="24"/>
        </w:rPr>
      </w:pPr>
      <w:r w:rsidRPr="000D5B70">
        <w:rPr>
          <w:rFonts w:ascii="Arial" w:eastAsia="Times New Roman" w:hAnsi="Arial" w:cs="Arial"/>
          <w:bCs/>
          <w:sz w:val="24"/>
          <w:szCs w:val="24"/>
        </w:rPr>
        <w:t>Look at course schedule and technology needs.</w:t>
      </w:r>
    </w:p>
    <w:p w14:paraId="77693956" w14:textId="73088446" w:rsidR="00422F41" w:rsidRPr="000D5B70" w:rsidRDefault="00422F41" w:rsidP="006B02F0">
      <w:pPr>
        <w:pStyle w:val="ListParagraph"/>
        <w:numPr>
          <w:ilvl w:val="0"/>
          <w:numId w:val="1"/>
        </w:numPr>
        <w:spacing w:after="0" w:line="240" w:lineRule="auto"/>
        <w:rPr>
          <w:rFonts w:ascii="Arial" w:eastAsia="Times New Roman" w:hAnsi="Arial" w:cs="Arial"/>
          <w:bCs/>
          <w:sz w:val="24"/>
          <w:szCs w:val="24"/>
        </w:rPr>
      </w:pPr>
      <w:r w:rsidRPr="000D5B70">
        <w:rPr>
          <w:rFonts w:ascii="Arial" w:eastAsia="Times New Roman" w:hAnsi="Arial" w:cs="Arial"/>
          <w:bCs/>
          <w:sz w:val="24"/>
          <w:szCs w:val="24"/>
        </w:rPr>
        <w:t>Work with student services</w:t>
      </w:r>
    </w:p>
    <w:p w14:paraId="1AC98C15" w14:textId="77777777" w:rsidR="00422F41" w:rsidRPr="00B758BE" w:rsidRDefault="00422F41" w:rsidP="000D5B70">
      <w:pPr>
        <w:pStyle w:val="gmail-m-5997879672570807650gmail-m6996797135795781058msolistparagraph"/>
        <w:spacing w:before="0" w:beforeAutospacing="0" w:after="0" w:afterAutospacing="0"/>
        <w:rPr>
          <w:rFonts w:ascii="Arial" w:hAnsi="Arial" w:cs="Arial"/>
          <w:bCs/>
          <w:sz w:val="24"/>
          <w:szCs w:val="24"/>
        </w:rPr>
      </w:pPr>
    </w:p>
    <w:p w14:paraId="410FD493" w14:textId="77777777" w:rsidR="00422F41" w:rsidRPr="00B758BE" w:rsidRDefault="00422F41" w:rsidP="00422F41">
      <w:pPr>
        <w:pStyle w:val="gmail-m-5997879672570807650gmail-m6996797135795781058msolistparagraph"/>
        <w:spacing w:before="0" w:beforeAutospacing="0" w:after="0" w:afterAutospacing="0"/>
        <w:rPr>
          <w:rFonts w:ascii="Arial" w:hAnsi="Arial" w:cs="Arial"/>
          <w:bCs/>
          <w:sz w:val="24"/>
          <w:szCs w:val="24"/>
        </w:rPr>
      </w:pPr>
      <w:r w:rsidRPr="00B758BE">
        <w:rPr>
          <w:rFonts w:ascii="Arial" w:hAnsi="Arial" w:cs="Arial"/>
          <w:bCs/>
          <w:sz w:val="24"/>
          <w:szCs w:val="24"/>
        </w:rPr>
        <w:t xml:space="preserve">At the December 2019 SRC meeting planning continued for completing year three of the Comprehensive Statewide Needs Assessment. </w:t>
      </w:r>
    </w:p>
    <w:p w14:paraId="175AE82B" w14:textId="77777777" w:rsidR="00422F41" w:rsidRPr="00B758BE" w:rsidRDefault="00422F41" w:rsidP="00422F41">
      <w:pPr>
        <w:pStyle w:val="ListParagraph"/>
        <w:spacing w:after="0" w:line="240" w:lineRule="auto"/>
        <w:ind w:left="0"/>
        <w:rPr>
          <w:rFonts w:ascii="Arial" w:hAnsi="Arial" w:cs="Arial"/>
          <w:bCs/>
          <w:sz w:val="24"/>
          <w:szCs w:val="24"/>
        </w:rPr>
      </w:pPr>
    </w:p>
    <w:p w14:paraId="0DB53C56" w14:textId="5DC31331" w:rsidR="00B76640" w:rsidRPr="00B76640" w:rsidRDefault="00422F41" w:rsidP="00B76640">
      <w:pPr>
        <w:pStyle w:val="ListParagraph"/>
        <w:spacing w:after="0" w:line="240" w:lineRule="auto"/>
        <w:ind w:left="0"/>
        <w:rPr>
          <w:rFonts w:ascii="Arial" w:hAnsi="Arial" w:cs="Arial"/>
          <w:bCs/>
          <w:sz w:val="24"/>
          <w:szCs w:val="24"/>
        </w:rPr>
      </w:pPr>
      <w:r w:rsidRPr="00B758BE">
        <w:rPr>
          <w:rFonts w:ascii="Arial" w:hAnsi="Arial" w:cs="Arial"/>
          <w:bCs/>
          <w:sz w:val="24"/>
          <w:szCs w:val="24"/>
        </w:rPr>
        <w:t>The following DBVI Goals were discussed to give overall context for the services provided by DBVI. They include goals for:</w:t>
      </w:r>
    </w:p>
    <w:p w14:paraId="5CAF6FBC" w14:textId="77777777" w:rsidR="00B76640" w:rsidRDefault="00422F41" w:rsidP="006B02F0">
      <w:pPr>
        <w:pStyle w:val="ListParagraph"/>
        <w:numPr>
          <w:ilvl w:val="0"/>
          <w:numId w:val="1"/>
        </w:numPr>
        <w:spacing w:after="0" w:line="240" w:lineRule="auto"/>
        <w:rPr>
          <w:rFonts w:ascii="Arial" w:eastAsia="Times New Roman" w:hAnsi="Arial" w:cs="Arial"/>
          <w:bCs/>
          <w:sz w:val="24"/>
          <w:szCs w:val="24"/>
        </w:rPr>
      </w:pPr>
      <w:r w:rsidRPr="00B76640">
        <w:rPr>
          <w:rFonts w:ascii="Arial" w:eastAsia="Times New Roman" w:hAnsi="Arial" w:cs="Arial"/>
          <w:bCs/>
          <w:sz w:val="24"/>
          <w:szCs w:val="24"/>
        </w:rPr>
        <w:t>Economic Independence.</w:t>
      </w:r>
    </w:p>
    <w:p w14:paraId="506A935A" w14:textId="77777777" w:rsidR="00B76640" w:rsidRDefault="00422F41" w:rsidP="006B02F0">
      <w:pPr>
        <w:pStyle w:val="ListParagraph"/>
        <w:numPr>
          <w:ilvl w:val="0"/>
          <w:numId w:val="1"/>
        </w:numPr>
        <w:spacing w:after="0" w:line="240" w:lineRule="auto"/>
        <w:rPr>
          <w:rFonts w:ascii="Arial" w:eastAsia="Times New Roman" w:hAnsi="Arial" w:cs="Arial"/>
          <w:bCs/>
          <w:sz w:val="24"/>
          <w:szCs w:val="24"/>
        </w:rPr>
      </w:pPr>
      <w:r w:rsidRPr="00B76640">
        <w:rPr>
          <w:rFonts w:ascii="Arial" w:eastAsia="Times New Roman" w:hAnsi="Arial" w:cs="Arial"/>
          <w:bCs/>
          <w:sz w:val="24"/>
          <w:szCs w:val="24"/>
        </w:rPr>
        <w:t xml:space="preserve">Building Adaptive Skills (Assistive Technology, Low-Vision, O+M, Rehab Teaching).  </w:t>
      </w:r>
    </w:p>
    <w:p w14:paraId="466C1E09" w14:textId="77777777" w:rsidR="00B76640" w:rsidRDefault="00422F41" w:rsidP="006B02F0">
      <w:pPr>
        <w:pStyle w:val="ListParagraph"/>
        <w:numPr>
          <w:ilvl w:val="0"/>
          <w:numId w:val="1"/>
        </w:numPr>
        <w:spacing w:after="0" w:line="240" w:lineRule="auto"/>
        <w:rPr>
          <w:rFonts w:ascii="Arial" w:eastAsia="Times New Roman" w:hAnsi="Arial" w:cs="Arial"/>
          <w:bCs/>
          <w:sz w:val="24"/>
          <w:szCs w:val="24"/>
        </w:rPr>
      </w:pPr>
      <w:r w:rsidRPr="00B76640">
        <w:rPr>
          <w:rFonts w:ascii="Arial" w:eastAsia="Times New Roman" w:hAnsi="Arial" w:cs="Arial"/>
          <w:bCs/>
          <w:sz w:val="24"/>
          <w:szCs w:val="24"/>
        </w:rPr>
        <w:t xml:space="preserve">Deliver Service Products Well </w:t>
      </w:r>
      <w:r w:rsidR="00B76640" w:rsidRPr="00B76640">
        <w:rPr>
          <w:rFonts w:ascii="Arial" w:eastAsia="Times New Roman" w:hAnsi="Arial" w:cs="Arial"/>
          <w:bCs/>
          <w:sz w:val="24"/>
          <w:szCs w:val="24"/>
        </w:rPr>
        <w:t>and</w:t>
      </w:r>
      <w:r w:rsidRPr="00B76640">
        <w:rPr>
          <w:rFonts w:ascii="Arial" w:eastAsia="Times New Roman" w:hAnsi="Arial" w:cs="Arial"/>
          <w:bCs/>
          <w:sz w:val="24"/>
          <w:szCs w:val="24"/>
        </w:rPr>
        <w:t xml:space="preserve"> Assist Individuals to Become Better Off. </w:t>
      </w:r>
    </w:p>
    <w:p w14:paraId="5293E8C1" w14:textId="0BF4B90F" w:rsidR="00422F41" w:rsidRPr="00B76640" w:rsidRDefault="00422F41" w:rsidP="006B02F0">
      <w:pPr>
        <w:pStyle w:val="ListParagraph"/>
        <w:numPr>
          <w:ilvl w:val="0"/>
          <w:numId w:val="1"/>
        </w:numPr>
        <w:spacing w:after="0" w:line="240" w:lineRule="auto"/>
        <w:rPr>
          <w:rFonts w:ascii="Arial" w:eastAsia="Times New Roman" w:hAnsi="Arial" w:cs="Arial"/>
          <w:bCs/>
          <w:sz w:val="24"/>
          <w:szCs w:val="24"/>
        </w:rPr>
      </w:pPr>
      <w:r w:rsidRPr="00B76640">
        <w:rPr>
          <w:rFonts w:ascii="Arial" w:eastAsia="Times New Roman" w:hAnsi="Arial" w:cs="Arial"/>
          <w:bCs/>
          <w:sz w:val="24"/>
          <w:szCs w:val="24"/>
        </w:rPr>
        <w:t xml:space="preserve">Program Growth.  </w:t>
      </w:r>
    </w:p>
    <w:p w14:paraId="0F551154" w14:textId="77777777" w:rsidR="00422F41" w:rsidRPr="00B758BE" w:rsidRDefault="00422F41" w:rsidP="00422F41">
      <w:pPr>
        <w:pStyle w:val="ListParagraph"/>
        <w:spacing w:after="0" w:line="240" w:lineRule="auto"/>
        <w:ind w:left="0"/>
        <w:rPr>
          <w:rFonts w:ascii="Arial" w:hAnsi="Arial" w:cs="Arial"/>
          <w:bCs/>
          <w:sz w:val="24"/>
          <w:szCs w:val="24"/>
        </w:rPr>
      </w:pPr>
    </w:p>
    <w:p w14:paraId="4D86757E" w14:textId="77777777" w:rsidR="00422F41" w:rsidRPr="00B758BE" w:rsidRDefault="00422F41" w:rsidP="00422F41">
      <w:pPr>
        <w:pStyle w:val="ListParagraph"/>
        <w:spacing w:after="0" w:line="240" w:lineRule="auto"/>
        <w:ind w:left="0"/>
        <w:rPr>
          <w:rFonts w:ascii="Arial" w:hAnsi="Arial" w:cs="Arial"/>
          <w:bCs/>
          <w:sz w:val="24"/>
          <w:szCs w:val="24"/>
        </w:rPr>
      </w:pPr>
      <w:r w:rsidRPr="00B758BE">
        <w:rPr>
          <w:rFonts w:ascii="Arial" w:hAnsi="Arial" w:cs="Arial"/>
          <w:bCs/>
          <w:sz w:val="24"/>
          <w:szCs w:val="24"/>
        </w:rPr>
        <w:t>Overview of the CSNA Timeline:</w:t>
      </w:r>
    </w:p>
    <w:p w14:paraId="3A564288" w14:textId="77777777" w:rsidR="00422F41" w:rsidRPr="00B758BE" w:rsidRDefault="00422F41" w:rsidP="006B02F0">
      <w:pPr>
        <w:pStyle w:val="ListParagraph"/>
        <w:numPr>
          <w:ilvl w:val="0"/>
          <w:numId w:val="2"/>
        </w:numPr>
        <w:spacing w:after="0" w:line="240" w:lineRule="auto"/>
        <w:contextualSpacing w:val="0"/>
        <w:rPr>
          <w:rFonts w:ascii="Arial" w:hAnsi="Arial" w:cs="Arial"/>
          <w:bCs/>
          <w:sz w:val="24"/>
          <w:szCs w:val="24"/>
        </w:rPr>
      </w:pPr>
      <w:r w:rsidRPr="00B758BE">
        <w:rPr>
          <w:rFonts w:ascii="Arial" w:hAnsi="Arial" w:cs="Arial"/>
          <w:bCs/>
          <w:sz w:val="24"/>
          <w:szCs w:val="24"/>
        </w:rPr>
        <w:t>Dec. 2019 (Discussion with the SRC about DBVI Goals).</w:t>
      </w:r>
    </w:p>
    <w:p w14:paraId="1A433A7E" w14:textId="77777777" w:rsidR="00422F41" w:rsidRPr="00B758BE" w:rsidRDefault="00422F41" w:rsidP="006B02F0">
      <w:pPr>
        <w:pStyle w:val="ListParagraph"/>
        <w:numPr>
          <w:ilvl w:val="0"/>
          <w:numId w:val="2"/>
        </w:numPr>
        <w:spacing w:after="0" w:line="240" w:lineRule="auto"/>
        <w:contextualSpacing w:val="0"/>
        <w:rPr>
          <w:rFonts w:ascii="Arial" w:hAnsi="Arial" w:cs="Arial"/>
          <w:bCs/>
          <w:sz w:val="24"/>
          <w:szCs w:val="24"/>
        </w:rPr>
      </w:pPr>
      <w:r w:rsidRPr="00B758BE">
        <w:rPr>
          <w:rFonts w:ascii="Arial" w:hAnsi="Arial" w:cs="Arial"/>
          <w:bCs/>
          <w:sz w:val="24"/>
          <w:szCs w:val="24"/>
        </w:rPr>
        <w:t>February and April 2020 (Continue planning with the SRC).</w:t>
      </w:r>
    </w:p>
    <w:p w14:paraId="2027BA82" w14:textId="77777777" w:rsidR="00422F41" w:rsidRPr="00B758BE" w:rsidRDefault="00422F41" w:rsidP="006B02F0">
      <w:pPr>
        <w:pStyle w:val="ListParagraph"/>
        <w:numPr>
          <w:ilvl w:val="0"/>
          <w:numId w:val="2"/>
        </w:numPr>
        <w:spacing w:after="0" w:line="240" w:lineRule="auto"/>
        <w:contextualSpacing w:val="0"/>
        <w:rPr>
          <w:rFonts w:ascii="Arial" w:hAnsi="Arial" w:cs="Arial"/>
          <w:bCs/>
          <w:sz w:val="24"/>
          <w:szCs w:val="24"/>
        </w:rPr>
      </w:pPr>
      <w:r w:rsidRPr="00B758BE">
        <w:rPr>
          <w:rFonts w:ascii="Arial" w:hAnsi="Arial" w:cs="Arial"/>
          <w:bCs/>
          <w:sz w:val="24"/>
          <w:szCs w:val="24"/>
        </w:rPr>
        <w:t>June 2020 (Hold a combined meeting with the SRC, DBVI Staff and key Partners to discuss Needs).</w:t>
      </w:r>
    </w:p>
    <w:p w14:paraId="2F2AD2B0" w14:textId="77777777" w:rsidR="00422F41" w:rsidRPr="00B758BE" w:rsidRDefault="00422F41" w:rsidP="006B02F0">
      <w:pPr>
        <w:pStyle w:val="ListParagraph"/>
        <w:numPr>
          <w:ilvl w:val="0"/>
          <w:numId w:val="2"/>
        </w:numPr>
        <w:spacing w:after="0" w:line="240" w:lineRule="auto"/>
        <w:contextualSpacing w:val="0"/>
        <w:rPr>
          <w:rFonts w:ascii="Arial" w:hAnsi="Arial" w:cs="Arial"/>
          <w:bCs/>
          <w:sz w:val="24"/>
          <w:szCs w:val="24"/>
        </w:rPr>
      </w:pPr>
      <w:r w:rsidRPr="00B758BE">
        <w:rPr>
          <w:rFonts w:ascii="Arial" w:hAnsi="Arial" w:cs="Arial"/>
          <w:bCs/>
          <w:sz w:val="24"/>
          <w:szCs w:val="24"/>
        </w:rPr>
        <w:t xml:space="preserve">Conduct Summer Surveys of Teachers of the Visually Impaired and Adult Service Providers. </w:t>
      </w:r>
    </w:p>
    <w:p w14:paraId="18E16C07" w14:textId="77777777" w:rsidR="00422F41" w:rsidRPr="00B758BE" w:rsidRDefault="00422F41" w:rsidP="006B02F0">
      <w:pPr>
        <w:pStyle w:val="ListParagraph"/>
        <w:numPr>
          <w:ilvl w:val="0"/>
          <w:numId w:val="2"/>
        </w:numPr>
        <w:spacing w:after="0" w:line="240" w:lineRule="auto"/>
        <w:contextualSpacing w:val="0"/>
        <w:rPr>
          <w:rFonts w:ascii="Arial" w:hAnsi="Arial" w:cs="Arial"/>
          <w:bCs/>
          <w:sz w:val="24"/>
          <w:szCs w:val="24"/>
        </w:rPr>
      </w:pPr>
      <w:r w:rsidRPr="00B758BE">
        <w:rPr>
          <w:rFonts w:ascii="Arial" w:hAnsi="Arial" w:cs="Arial"/>
          <w:bCs/>
          <w:sz w:val="24"/>
          <w:szCs w:val="24"/>
        </w:rPr>
        <w:t>Sept. 2020 (Hold a Consumer-Driven Event).</w:t>
      </w:r>
    </w:p>
    <w:p w14:paraId="1AFA03F7" w14:textId="77777777" w:rsidR="00422F41" w:rsidRPr="00B758BE" w:rsidRDefault="00422F41" w:rsidP="006B02F0">
      <w:pPr>
        <w:pStyle w:val="ListParagraph"/>
        <w:numPr>
          <w:ilvl w:val="0"/>
          <w:numId w:val="2"/>
        </w:numPr>
        <w:spacing w:after="0" w:line="240" w:lineRule="auto"/>
        <w:contextualSpacing w:val="0"/>
        <w:rPr>
          <w:rFonts w:ascii="Arial" w:hAnsi="Arial" w:cs="Arial"/>
          <w:bCs/>
          <w:sz w:val="24"/>
          <w:szCs w:val="24"/>
        </w:rPr>
      </w:pPr>
      <w:r w:rsidRPr="00B758BE">
        <w:rPr>
          <w:rFonts w:ascii="Arial" w:hAnsi="Arial" w:cs="Arial"/>
          <w:bCs/>
          <w:sz w:val="24"/>
          <w:szCs w:val="24"/>
        </w:rPr>
        <w:t>October 2020 (Hold White Cane Events).</w:t>
      </w:r>
    </w:p>
    <w:p w14:paraId="0476CFC9" w14:textId="77777777" w:rsidR="00422F41" w:rsidRPr="00B758BE" w:rsidRDefault="00422F41" w:rsidP="006B02F0">
      <w:pPr>
        <w:pStyle w:val="ListParagraph"/>
        <w:numPr>
          <w:ilvl w:val="0"/>
          <w:numId w:val="2"/>
        </w:numPr>
        <w:spacing w:after="0" w:line="240" w:lineRule="auto"/>
        <w:contextualSpacing w:val="0"/>
        <w:rPr>
          <w:rFonts w:ascii="Arial" w:hAnsi="Arial" w:cs="Arial"/>
          <w:bCs/>
          <w:sz w:val="24"/>
          <w:szCs w:val="24"/>
        </w:rPr>
      </w:pPr>
      <w:r w:rsidRPr="00B758BE">
        <w:rPr>
          <w:rFonts w:ascii="Arial" w:hAnsi="Arial" w:cs="Arial"/>
          <w:bCs/>
          <w:sz w:val="24"/>
          <w:szCs w:val="24"/>
        </w:rPr>
        <w:t>December 2020 (Initiate a statewide consumer satisfaction survey by Market Decisions).</w:t>
      </w:r>
    </w:p>
    <w:p w14:paraId="5D0DF635" w14:textId="77777777" w:rsidR="00422F41" w:rsidRPr="00B758BE" w:rsidRDefault="00422F41" w:rsidP="006B02F0">
      <w:pPr>
        <w:pStyle w:val="ListParagraph"/>
        <w:numPr>
          <w:ilvl w:val="0"/>
          <w:numId w:val="2"/>
        </w:numPr>
        <w:spacing w:after="0" w:line="240" w:lineRule="auto"/>
        <w:contextualSpacing w:val="0"/>
        <w:rPr>
          <w:rFonts w:ascii="Arial" w:hAnsi="Arial" w:cs="Arial"/>
          <w:bCs/>
          <w:sz w:val="24"/>
          <w:szCs w:val="24"/>
        </w:rPr>
      </w:pPr>
      <w:r w:rsidRPr="00B758BE">
        <w:rPr>
          <w:rFonts w:ascii="Arial" w:hAnsi="Arial" w:cs="Arial"/>
          <w:bCs/>
          <w:sz w:val="24"/>
          <w:szCs w:val="24"/>
        </w:rPr>
        <w:t>October 2020-Feb. 2021 (Revise DBVI Goals and Strategies with SRC input).</w:t>
      </w:r>
    </w:p>
    <w:p w14:paraId="7BAB4530" w14:textId="77777777" w:rsidR="00422F41" w:rsidRPr="00B758BE" w:rsidRDefault="00422F41" w:rsidP="00422F41">
      <w:pPr>
        <w:spacing w:after="0" w:line="240" w:lineRule="auto"/>
        <w:ind w:left="360"/>
        <w:rPr>
          <w:rFonts w:ascii="Arial" w:hAnsi="Arial" w:cs="Arial"/>
          <w:bCs/>
          <w:sz w:val="24"/>
          <w:szCs w:val="24"/>
        </w:rPr>
      </w:pPr>
    </w:p>
    <w:p w14:paraId="748A3EE4" w14:textId="77777777" w:rsidR="00422F41" w:rsidRPr="00B758BE" w:rsidRDefault="00422F41" w:rsidP="00422F41">
      <w:pPr>
        <w:spacing w:after="0" w:line="240" w:lineRule="auto"/>
        <w:rPr>
          <w:rFonts w:ascii="Arial" w:hAnsi="Arial" w:cs="Arial"/>
          <w:bCs/>
          <w:sz w:val="24"/>
          <w:szCs w:val="24"/>
        </w:rPr>
      </w:pPr>
      <w:r w:rsidRPr="00B758BE">
        <w:rPr>
          <w:rFonts w:ascii="Arial" w:hAnsi="Arial" w:cs="Arial"/>
          <w:bCs/>
          <w:sz w:val="24"/>
          <w:szCs w:val="24"/>
        </w:rPr>
        <w:t xml:space="preserve">The SRC shared Ideas and possible Needs about the core services provided by DBVI: </w:t>
      </w:r>
    </w:p>
    <w:p w14:paraId="769BA5CA" w14:textId="77777777" w:rsidR="00422F41" w:rsidRPr="00B758BE" w:rsidRDefault="00422F41" w:rsidP="006B02F0">
      <w:pPr>
        <w:pStyle w:val="ListParagraph"/>
        <w:numPr>
          <w:ilvl w:val="0"/>
          <w:numId w:val="9"/>
        </w:numPr>
        <w:spacing w:after="0" w:line="240" w:lineRule="auto"/>
        <w:rPr>
          <w:rFonts w:ascii="Arial" w:hAnsi="Arial" w:cs="Arial"/>
          <w:bCs/>
          <w:sz w:val="24"/>
          <w:szCs w:val="24"/>
        </w:rPr>
      </w:pPr>
      <w:r w:rsidRPr="00B758BE">
        <w:rPr>
          <w:rFonts w:ascii="Arial" w:hAnsi="Arial" w:cs="Arial"/>
          <w:bCs/>
          <w:sz w:val="24"/>
          <w:szCs w:val="24"/>
        </w:rPr>
        <w:t>Evaluations and referrals.</w:t>
      </w:r>
    </w:p>
    <w:p w14:paraId="4C34250D" w14:textId="77777777" w:rsidR="00422F41" w:rsidRPr="00B758BE" w:rsidRDefault="00422F41" w:rsidP="006B02F0">
      <w:pPr>
        <w:pStyle w:val="ListParagraph"/>
        <w:numPr>
          <w:ilvl w:val="0"/>
          <w:numId w:val="9"/>
        </w:numPr>
        <w:spacing w:after="0" w:line="240" w:lineRule="auto"/>
        <w:rPr>
          <w:rFonts w:ascii="Arial" w:hAnsi="Arial" w:cs="Arial"/>
          <w:bCs/>
          <w:sz w:val="24"/>
          <w:szCs w:val="24"/>
        </w:rPr>
      </w:pPr>
      <w:r w:rsidRPr="00B758BE">
        <w:rPr>
          <w:rFonts w:ascii="Arial" w:hAnsi="Arial" w:cs="Arial"/>
          <w:bCs/>
          <w:sz w:val="24"/>
          <w:szCs w:val="24"/>
        </w:rPr>
        <w:t>Public Education Events.</w:t>
      </w:r>
    </w:p>
    <w:p w14:paraId="077E4881" w14:textId="77777777" w:rsidR="00422F41" w:rsidRPr="00B758BE" w:rsidRDefault="00422F41" w:rsidP="006B02F0">
      <w:pPr>
        <w:pStyle w:val="ListParagraph"/>
        <w:numPr>
          <w:ilvl w:val="0"/>
          <w:numId w:val="9"/>
        </w:numPr>
        <w:spacing w:after="0" w:line="240" w:lineRule="auto"/>
        <w:rPr>
          <w:rFonts w:ascii="Arial" w:hAnsi="Arial" w:cs="Arial"/>
          <w:bCs/>
          <w:sz w:val="24"/>
          <w:szCs w:val="24"/>
        </w:rPr>
      </w:pPr>
      <w:r w:rsidRPr="00B758BE">
        <w:rPr>
          <w:rFonts w:ascii="Arial" w:hAnsi="Arial" w:cs="Arial"/>
          <w:bCs/>
          <w:sz w:val="24"/>
          <w:szCs w:val="24"/>
        </w:rPr>
        <w:t>Consumer Driven Events.</w:t>
      </w:r>
    </w:p>
    <w:p w14:paraId="12B03C1B" w14:textId="77777777" w:rsidR="00422F41" w:rsidRPr="00B758BE" w:rsidRDefault="00422F41" w:rsidP="006B02F0">
      <w:pPr>
        <w:pStyle w:val="ListParagraph"/>
        <w:numPr>
          <w:ilvl w:val="0"/>
          <w:numId w:val="9"/>
        </w:numPr>
        <w:spacing w:after="0" w:line="240" w:lineRule="auto"/>
        <w:rPr>
          <w:rFonts w:ascii="Arial" w:hAnsi="Arial" w:cs="Arial"/>
          <w:bCs/>
          <w:sz w:val="24"/>
          <w:szCs w:val="24"/>
        </w:rPr>
      </w:pPr>
      <w:r w:rsidRPr="00B758BE">
        <w:rPr>
          <w:rFonts w:ascii="Arial" w:hAnsi="Arial" w:cs="Arial"/>
          <w:bCs/>
          <w:sz w:val="24"/>
          <w:szCs w:val="24"/>
        </w:rPr>
        <w:t>Adjustment Therapy Sessions.</w:t>
      </w:r>
    </w:p>
    <w:p w14:paraId="0DFE96FA" w14:textId="77777777" w:rsidR="00422F41" w:rsidRPr="00B758BE" w:rsidRDefault="00422F41" w:rsidP="006B02F0">
      <w:pPr>
        <w:pStyle w:val="ListParagraph"/>
        <w:numPr>
          <w:ilvl w:val="0"/>
          <w:numId w:val="9"/>
        </w:numPr>
        <w:spacing w:after="0" w:line="240" w:lineRule="auto"/>
        <w:rPr>
          <w:rFonts w:ascii="Arial" w:hAnsi="Arial" w:cs="Arial"/>
          <w:bCs/>
          <w:sz w:val="24"/>
          <w:szCs w:val="24"/>
        </w:rPr>
      </w:pPr>
      <w:r w:rsidRPr="00B758BE">
        <w:rPr>
          <w:rFonts w:ascii="Arial" w:hAnsi="Arial" w:cs="Arial"/>
          <w:bCs/>
          <w:sz w:val="24"/>
          <w:szCs w:val="24"/>
        </w:rPr>
        <w:t>VABVI Eval and Lessons.</w:t>
      </w:r>
    </w:p>
    <w:p w14:paraId="7AF2AD03" w14:textId="77777777" w:rsidR="00422F41" w:rsidRPr="00B758BE" w:rsidRDefault="00422F41" w:rsidP="006B02F0">
      <w:pPr>
        <w:pStyle w:val="ListParagraph"/>
        <w:numPr>
          <w:ilvl w:val="0"/>
          <w:numId w:val="9"/>
        </w:numPr>
        <w:spacing w:after="0" w:line="240" w:lineRule="auto"/>
        <w:rPr>
          <w:rFonts w:ascii="Arial" w:hAnsi="Arial" w:cs="Arial"/>
          <w:bCs/>
          <w:sz w:val="24"/>
          <w:szCs w:val="24"/>
        </w:rPr>
      </w:pPr>
      <w:r w:rsidRPr="00B758BE">
        <w:rPr>
          <w:rFonts w:ascii="Arial" w:hAnsi="Arial" w:cs="Arial"/>
          <w:bCs/>
          <w:sz w:val="24"/>
          <w:szCs w:val="24"/>
        </w:rPr>
        <w:t>Adaptive Equipment and Eval and Lessons.</w:t>
      </w:r>
    </w:p>
    <w:p w14:paraId="4AE45522" w14:textId="77777777" w:rsidR="00422F41" w:rsidRPr="00B758BE" w:rsidRDefault="00422F41" w:rsidP="006B02F0">
      <w:pPr>
        <w:pStyle w:val="ListParagraph"/>
        <w:numPr>
          <w:ilvl w:val="0"/>
          <w:numId w:val="9"/>
        </w:numPr>
        <w:spacing w:after="0" w:line="240" w:lineRule="auto"/>
        <w:rPr>
          <w:rFonts w:ascii="Arial" w:hAnsi="Arial" w:cs="Arial"/>
          <w:bCs/>
          <w:sz w:val="24"/>
          <w:szCs w:val="24"/>
        </w:rPr>
      </w:pPr>
      <w:r w:rsidRPr="00B758BE">
        <w:rPr>
          <w:rFonts w:ascii="Arial" w:hAnsi="Arial" w:cs="Arial"/>
          <w:bCs/>
          <w:sz w:val="24"/>
          <w:szCs w:val="24"/>
        </w:rPr>
        <w:t>Information and Answers.</w:t>
      </w:r>
    </w:p>
    <w:p w14:paraId="34A2DBBC" w14:textId="77777777" w:rsidR="00422F41" w:rsidRPr="00B758BE" w:rsidRDefault="00422F41" w:rsidP="006B02F0">
      <w:pPr>
        <w:pStyle w:val="ListParagraph"/>
        <w:numPr>
          <w:ilvl w:val="0"/>
          <w:numId w:val="9"/>
        </w:numPr>
        <w:spacing w:after="0" w:line="240" w:lineRule="auto"/>
        <w:rPr>
          <w:rFonts w:ascii="Arial" w:hAnsi="Arial" w:cs="Arial"/>
          <w:bCs/>
          <w:sz w:val="24"/>
          <w:szCs w:val="24"/>
        </w:rPr>
      </w:pPr>
      <w:r w:rsidRPr="00B758BE">
        <w:rPr>
          <w:rFonts w:ascii="Arial" w:hAnsi="Arial" w:cs="Arial"/>
          <w:bCs/>
          <w:sz w:val="24"/>
          <w:szCs w:val="24"/>
        </w:rPr>
        <w:t>Expectations and Communication Products.</w:t>
      </w:r>
    </w:p>
    <w:p w14:paraId="66D481BA" w14:textId="77777777" w:rsidR="00422F41" w:rsidRPr="00B758BE" w:rsidRDefault="00422F41" w:rsidP="006B02F0">
      <w:pPr>
        <w:pStyle w:val="ListParagraph"/>
        <w:numPr>
          <w:ilvl w:val="0"/>
          <w:numId w:val="9"/>
        </w:numPr>
        <w:spacing w:after="0" w:line="240" w:lineRule="auto"/>
        <w:rPr>
          <w:rFonts w:ascii="Arial" w:hAnsi="Arial" w:cs="Arial"/>
          <w:bCs/>
          <w:sz w:val="24"/>
          <w:szCs w:val="24"/>
        </w:rPr>
      </w:pPr>
      <w:r w:rsidRPr="00B758BE">
        <w:rPr>
          <w:rFonts w:ascii="Arial" w:hAnsi="Arial" w:cs="Arial"/>
          <w:bCs/>
          <w:sz w:val="24"/>
          <w:szCs w:val="24"/>
        </w:rPr>
        <w:t>Employment Guidance/Counseling Sessions.</w:t>
      </w:r>
    </w:p>
    <w:p w14:paraId="0181B2E3" w14:textId="77777777" w:rsidR="00422F41" w:rsidRPr="00B758BE" w:rsidRDefault="00422F41" w:rsidP="006B02F0">
      <w:pPr>
        <w:pStyle w:val="ListParagraph"/>
        <w:numPr>
          <w:ilvl w:val="0"/>
          <w:numId w:val="9"/>
        </w:numPr>
        <w:spacing w:after="0" w:line="240" w:lineRule="auto"/>
        <w:rPr>
          <w:rFonts w:ascii="Arial" w:hAnsi="Arial" w:cs="Arial"/>
          <w:bCs/>
          <w:sz w:val="24"/>
          <w:szCs w:val="24"/>
        </w:rPr>
      </w:pPr>
      <w:r w:rsidRPr="00B758BE">
        <w:rPr>
          <w:rFonts w:ascii="Arial" w:hAnsi="Arial" w:cs="Arial"/>
          <w:bCs/>
          <w:sz w:val="24"/>
          <w:szCs w:val="24"/>
        </w:rPr>
        <w:t>Progressive Employment Placements.</w:t>
      </w:r>
    </w:p>
    <w:p w14:paraId="67B85AAC" w14:textId="77777777" w:rsidR="00422F41" w:rsidRPr="00B758BE" w:rsidRDefault="00422F41" w:rsidP="00422F41">
      <w:pPr>
        <w:pStyle w:val="ListParagraph"/>
        <w:spacing w:after="0" w:line="240" w:lineRule="auto"/>
        <w:ind w:left="0"/>
        <w:rPr>
          <w:rFonts w:ascii="Arial" w:hAnsi="Arial" w:cs="Arial"/>
          <w:bCs/>
          <w:sz w:val="24"/>
          <w:szCs w:val="24"/>
        </w:rPr>
      </w:pPr>
    </w:p>
    <w:p w14:paraId="267B58C5" w14:textId="77777777" w:rsidR="00422F41" w:rsidRPr="00B758BE" w:rsidRDefault="00422F41" w:rsidP="00422F41">
      <w:pPr>
        <w:pStyle w:val="ListParagraph"/>
        <w:spacing w:after="0" w:line="240" w:lineRule="auto"/>
        <w:ind w:left="0"/>
        <w:rPr>
          <w:rFonts w:ascii="Arial" w:hAnsi="Arial" w:cs="Arial"/>
          <w:bCs/>
          <w:sz w:val="24"/>
          <w:szCs w:val="24"/>
        </w:rPr>
      </w:pPr>
      <w:r w:rsidRPr="00B758BE">
        <w:rPr>
          <w:rFonts w:ascii="Arial" w:hAnsi="Arial" w:cs="Arial"/>
          <w:bCs/>
          <w:sz w:val="24"/>
          <w:szCs w:val="24"/>
        </w:rPr>
        <w:lastRenderedPageBreak/>
        <w:t xml:space="preserve">The SRC emphasized the importance of assistive technology training and the increasing needs for people using IOS devices. They also encouraged DBVI and the SRC to place an emphasis on public education and transportation needs. </w:t>
      </w:r>
    </w:p>
    <w:p w14:paraId="65094C2A" w14:textId="77777777" w:rsidR="00422F41" w:rsidRPr="00B758BE" w:rsidRDefault="00422F41" w:rsidP="00422F41">
      <w:pPr>
        <w:pStyle w:val="ListParagraph"/>
        <w:spacing w:after="0" w:line="240" w:lineRule="auto"/>
        <w:ind w:left="0"/>
        <w:rPr>
          <w:rFonts w:ascii="Arial" w:hAnsi="Arial" w:cs="Arial"/>
          <w:bCs/>
          <w:sz w:val="24"/>
          <w:szCs w:val="24"/>
        </w:rPr>
      </w:pPr>
    </w:p>
    <w:p w14:paraId="30BBD5DA" w14:textId="77777777" w:rsidR="00422F41" w:rsidRPr="00B758BE" w:rsidRDefault="00422F41" w:rsidP="00422F41">
      <w:pPr>
        <w:pStyle w:val="ListParagraph"/>
        <w:spacing w:after="0" w:line="240" w:lineRule="auto"/>
        <w:ind w:left="0"/>
        <w:rPr>
          <w:rFonts w:ascii="Arial" w:hAnsi="Arial" w:cs="Arial"/>
          <w:bCs/>
          <w:sz w:val="24"/>
          <w:szCs w:val="24"/>
        </w:rPr>
      </w:pPr>
      <w:r w:rsidRPr="00B758BE">
        <w:rPr>
          <w:rFonts w:ascii="Arial" w:hAnsi="Arial" w:cs="Arial"/>
          <w:bCs/>
          <w:sz w:val="24"/>
          <w:szCs w:val="24"/>
        </w:rPr>
        <w:t>The SRC provided input about the WIOA Performance Measures that include:</w:t>
      </w:r>
    </w:p>
    <w:p w14:paraId="3107E9EF" w14:textId="77777777" w:rsidR="00422F41" w:rsidRPr="00B758BE" w:rsidRDefault="00422F41" w:rsidP="006B02F0">
      <w:pPr>
        <w:pStyle w:val="ListParagraph"/>
        <w:numPr>
          <w:ilvl w:val="0"/>
          <w:numId w:val="3"/>
        </w:numPr>
        <w:spacing w:after="0" w:line="240" w:lineRule="auto"/>
        <w:contextualSpacing w:val="0"/>
        <w:rPr>
          <w:rFonts w:ascii="Arial" w:hAnsi="Arial" w:cs="Arial"/>
          <w:bCs/>
          <w:sz w:val="24"/>
          <w:szCs w:val="24"/>
        </w:rPr>
      </w:pPr>
      <w:r w:rsidRPr="00B758BE">
        <w:rPr>
          <w:rFonts w:ascii="Arial" w:hAnsi="Arial" w:cs="Arial"/>
          <w:bCs/>
          <w:sz w:val="24"/>
          <w:szCs w:val="24"/>
        </w:rPr>
        <w:t>Job retention six months post program exit.</w:t>
      </w:r>
    </w:p>
    <w:p w14:paraId="17A63238" w14:textId="77777777" w:rsidR="00422F41" w:rsidRPr="00B758BE" w:rsidRDefault="00422F41" w:rsidP="006B02F0">
      <w:pPr>
        <w:pStyle w:val="ListParagraph"/>
        <w:numPr>
          <w:ilvl w:val="0"/>
          <w:numId w:val="3"/>
        </w:numPr>
        <w:spacing w:after="0" w:line="240" w:lineRule="auto"/>
        <w:contextualSpacing w:val="0"/>
        <w:rPr>
          <w:rFonts w:ascii="Arial" w:hAnsi="Arial" w:cs="Arial"/>
          <w:bCs/>
          <w:sz w:val="24"/>
          <w:szCs w:val="24"/>
        </w:rPr>
      </w:pPr>
      <w:r w:rsidRPr="00B758BE">
        <w:rPr>
          <w:rFonts w:ascii="Arial" w:hAnsi="Arial" w:cs="Arial"/>
          <w:bCs/>
          <w:sz w:val="24"/>
          <w:szCs w:val="24"/>
        </w:rPr>
        <w:t>Job retention twelve months post program exit.</w:t>
      </w:r>
    </w:p>
    <w:p w14:paraId="5DE15141" w14:textId="77777777" w:rsidR="00422F41" w:rsidRPr="00B758BE" w:rsidRDefault="00422F41" w:rsidP="006B02F0">
      <w:pPr>
        <w:pStyle w:val="ListParagraph"/>
        <w:numPr>
          <w:ilvl w:val="0"/>
          <w:numId w:val="3"/>
        </w:numPr>
        <w:spacing w:after="0" w:line="240" w:lineRule="auto"/>
        <w:contextualSpacing w:val="0"/>
        <w:rPr>
          <w:rFonts w:ascii="Arial" w:hAnsi="Arial" w:cs="Arial"/>
          <w:bCs/>
          <w:sz w:val="24"/>
          <w:szCs w:val="24"/>
        </w:rPr>
      </w:pPr>
      <w:r w:rsidRPr="00B758BE">
        <w:rPr>
          <w:rFonts w:ascii="Arial" w:hAnsi="Arial" w:cs="Arial"/>
          <w:bCs/>
          <w:sz w:val="24"/>
          <w:szCs w:val="24"/>
        </w:rPr>
        <w:t>Median earnings six months post program exit.</w:t>
      </w:r>
    </w:p>
    <w:p w14:paraId="27F70C52" w14:textId="77777777" w:rsidR="00422F41" w:rsidRPr="00B758BE" w:rsidRDefault="00422F41" w:rsidP="006B02F0">
      <w:pPr>
        <w:pStyle w:val="ListParagraph"/>
        <w:numPr>
          <w:ilvl w:val="0"/>
          <w:numId w:val="3"/>
        </w:numPr>
        <w:spacing w:after="0" w:line="240" w:lineRule="auto"/>
        <w:contextualSpacing w:val="0"/>
        <w:rPr>
          <w:rFonts w:ascii="Arial" w:hAnsi="Arial" w:cs="Arial"/>
          <w:bCs/>
          <w:sz w:val="24"/>
          <w:szCs w:val="24"/>
        </w:rPr>
      </w:pPr>
      <w:r w:rsidRPr="00B758BE">
        <w:rPr>
          <w:rFonts w:ascii="Arial" w:hAnsi="Arial" w:cs="Arial"/>
          <w:bCs/>
          <w:sz w:val="24"/>
          <w:szCs w:val="24"/>
        </w:rPr>
        <w:t>Credential attainment.</w:t>
      </w:r>
    </w:p>
    <w:p w14:paraId="4BA07A3C" w14:textId="77777777" w:rsidR="00422F41" w:rsidRPr="00B758BE" w:rsidRDefault="00422F41" w:rsidP="006B02F0">
      <w:pPr>
        <w:pStyle w:val="ListParagraph"/>
        <w:numPr>
          <w:ilvl w:val="0"/>
          <w:numId w:val="3"/>
        </w:numPr>
        <w:spacing w:after="0" w:line="240" w:lineRule="auto"/>
        <w:contextualSpacing w:val="0"/>
        <w:rPr>
          <w:rFonts w:ascii="Arial" w:hAnsi="Arial" w:cs="Arial"/>
          <w:bCs/>
          <w:sz w:val="24"/>
          <w:szCs w:val="24"/>
        </w:rPr>
      </w:pPr>
      <w:r w:rsidRPr="00B758BE">
        <w:rPr>
          <w:rFonts w:ascii="Arial" w:hAnsi="Arial" w:cs="Arial"/>
          <w:bCs/>
          <w:sz w:val="24"/>
          <w:szCs w:val="24"/>
        </w:rPr>
        <w:t>Measurable skills gains.</w:t>
      </w:r>
    </w:p>
    <w:p w14:paraId="667E1E78" w14:textId="77777777" w:rsidR="00422F41" w:rsidRPr="00B758BE" w:rsidRDefault="00422F41" w:rsidP="006B02F0">
      <w:pPr>
        <w:pStyle w:val="ListParagraph"/>
        <w:numPr>
          <w:ilvl w:val="0"/>
          <w:numId w:val="3"/>
        </w:numPr>
        <w:spacing w:after="0" w:line="240" w:lineRule="auto"/>
        <w:contextualSpacing w:val="0"/>
        <w:rPr>
          <w:rFonts w:ascii="Arial" w:hAnsi="Arial" w:cs="Arial"/>
          <w:bCs/>
          <w:sz w:val="24"/>
          <w:szCs w:val="24"/>
        </w:rPr>
      </w:pPr>
      <w:r w:rsidRPr="00B758BE">
        <w:rPr>
          <w:rFonts w:ascii="Arial" w:hAnsi="Arial" w:cs="Arial"/>
          <w:bCs/>
          <w:sz w:val="24"/>
          <w:szCs w:val="24"/>
        </w:rPr>
        <w:t>Employer satisfaction.</w:t>
      </w:r>
    </w:p>
    <w:p w14:paraId="0F63D729" w14:textId="77777777" w:rsidR="00422F41" w:rsidRPr="00B758BE" w:rsidRDefault="00422F41" w:rsidP="00422F41">
      <w:pPr>
        <w:spacing w:after="0" w:line="240" w:lineRule="auto"/>
        <w:rPr>
          <w:rFonts w:ascii="Arial" w:hAnsi="Arial" w:cs="Arial"/>
          <w:bCs/>
          <w:sz w:val="24"/>
          <w:szCs w:val="24"/>
        </w:rPr>
      </w:pPr>
    </w:p>
    <w:p w14:paraId="0441F326" w14:textId="77777777" w:rsidR="00422F41" w:rsidRPr="00B758BE" w:rsidRDefault="00422F41" w:rsidP="00422F41">
      <w:pPr>
        <w:spacing w:after="0" w:line="240" w:lineRule="auto"/>
        <w:rPr>
          <w:rFonts w:ascii="Arial" w:hAnsi="Arial" w:cs="Arial"/>
          <w:bCs/>
          <w:sz w:val="24"/>
          <w:szCs w:val="24"/>
        </w:rPr>
      </w:pPr>
      <w:r w:rsidRPr="00B758BE">
        <w:rPr>
          <w:rFonts w:ascii="Arial" w:hAnsi="Arial" w:cs="Arial"/>
          <w:bCs/>
          <w:sz w:val="24"/>
          <w:szCs w:val="24"/>
        </w:rPr>
        <w:t xml:space="preserve">The SRC feels strongly that there should be more opportunities for credential attainment and apprenticeships for people who are blind or visually impaired. </w:t>
      </w:r>
    </w:p>
    <w:p w14:paraId="7119B592" w14:textId="77777777" w:rsidR="00422F41" w:rsidRPr="00B758BE" w:rsidRDefault="00422F41" w:rsidP="00422F41">
      <w:pPr>
        <w:pStyle w:val="gmail-m-5997879672570807650gmail-m6996797135795781058msolistparagraph"/>
        <w:spacing w:before="0" w:beforeAutospacing="0" w:after="0" w:afterAutospacing="0"/>
        <w:rPr>
          <w:rFonts w:ascii="Arial" w:hAnsi="Arial" w:cs="Arial"/>
          <w:bCs/>
          <w:sz w:val="24"/>
          <w:szCs w:val="24"/>
        </w:rPr>
      </w:pPr>
    </w:p>
    <w:p w14:paraId="025787CC" w14:textId="77777777" w:rsidR="00422F41" w:rsidRPr="00B758BE" w:rsidRDefault="00422F41" w:rsidP="00422F41">
      <w:pPr>
        <w:spacing w:after="0" w:line="240" w:lineRule="auto"/>
        <w:rPr>
          <w:rFonts w:ascii="Arial" w:hAnsi="Arial" w:cs="Arial"/>
          <w:bCs/>
          <w:sz w:val="24"/>
          <w:szCs w:val="24"/>
        </w:rPr>
      </w:pPr>
      <w:r w:rsidRPr="00B758BE">
        <w:rPr>
          <w:rFonts w:ascii="Arial" w:hAnsi="Arial" w:cs="Arial"/>
          <w:bCs/>
          <w:sz w:val="24"/>
          <w:szCs w:val="24"/>
        </w:rPr>
        <w:t xml:space="preserve">In February 2020, the DBVI Director met with the SRC. He reviewed the Sections of the state plan updates. There was a continued discussion and concern that people who are blind or visually impaired are being left behind with apprenticeships and other DOL opportunities because the job duties are usually visual in nature and often require a driver’s license. The DBVI Director explained the idea of working with CCV to create a course about Customer Service. There was support for this idea. </w:t>
      </w:r>
    </w:p>
    <w:p w14:paraId="730143FF" w14:textId="77777777" w:rsidR="00422F41" w:rsidRPr="00B758BE" w:rsidRDefault="00422F41" w:rsidP="00422F41">
      <w:pPr>
        <w:spacing w:after="0" w:line="240" w:lineRule="auto"/>
        <w:rPr>
          <w:rFonts w:ascii="Arial" w:hAnsi="Arial" w:cs="Arial"/>
          <w:bCs/>
          <w:sz w:val="24"/>
          <w:szCs w:val="24"/>
        </w:rPr>
      </w:pPr>
    </w:p>
    <w:p w14:paraId="27949C45" w14:textId="122F069D" w:rsidR="009E6C83" w:rsidRPr="00174B5E" w:rsidRDefault="00422F41" w:rsidP="009E6C83">
      <w:pPr>
        <w:spacing w:after="0" w:line="240" w:lineRule="auto"/>
        <w:rPr>
          <w:rFonts w:ascii="Arial" w:hAnsi="Arial" w:cs="Arial"/>
          <w:bCs/>
          <w:sz w:val="24"/>
          <w:szCs w:val="24"/>
        </w:rPr>
      </w:pPr>
      <w:r w:rsidRPr="00B758BE">
        <w:rPr>
          <w:rFonts w:ascii="Arial" w:hAnsi="Arial" w:cs="Arial"/>
          <w:bCs/>
          <w:sz w:val="24"/>
          <w:szCs w:val="24"/>
        </w:rPr>
        <w:t>The SRC reviewed the updated sections of the State Plan 2020. The Goals and Priorities include:</w:t>
      </w:r>
    </w:p>
    <w:p w14:paraId="692BB4A1" w14:textId="5D7A7379" w:rsidR="00422F41" w:rsidRPr="00174B5E" w:rsidRDefault="00422F41" w:rsidP="006B02F0">
      <w:pPr>
        <w:pStyle w:val="ListParagraph"/>
        <w:numPr>
          <w:ilvl w:val="0"/>
          <w:numId w:val="10"/>
        </w:numPr>
        <w:spacing w:after="0" w:line="240" w:lineRule="auto"/>
        <w:rPr>
          <w:rFonts w:ascii="Arial" w:hAnsi="Arial" w:cs="Arial"/>
          <w:bCs/>
          <w:sz w:val="24"/>
          <w:szCs w:val="24"/>
        </w:rPr>
      </w:pPr>
      <w:r w:rsidRPr="00174B5E">
        <w:rPr>
          <w:rFonts w:ascii="Arial" w:hAnsi="Arial" w:cs="Arial"/>
          <w:bCs/>
          <w:sz w:val="24"/>
          <w:szCs w:val="24"/>
        </w:rPr>
        <w:t>DBVI will align services to support consumers in achieving the WIOA Common</w:t>
      </w:r>
      <w:r w:rsidR="00174B5E" w:rsidRPr="00174B5E">
        <w:rPr>
          <w:rFonts w:ascii="Arial" w:hAnsi="Arial" w:cs="Arial"/>
          <w:bCs/>
          <w:sz w:val="24"/>
          <w:szCs w:val="24"/>
        </w:rPr>
        <w:t xml:space="preserve"> </w:t>
      </w:r>
      <w:r w:rsidRPr="00174B5E">
        <w:rPr>
          <w:rFonts w:ascii="Arial" w:hAnsi="Arial" w:cs="Arial"/>
          <w:bCs/>
          <w:sz w:val="24"/>
          <w:szCs w:val="24"/>
        </w:rPr>
        <w:t>Performance Outcome Measures.</w:t>
      </w:r>
    </w:p>
    <w:p w14:paraId="4CBD837E" w14:textId="77777777" w:rsidR="00422F41" w:rsidRPr="00B758BE" w:rsidRDefault="00422F41" w:rsidP="006B02F0">
      <w:pPr>
        <w:pStyle w:val="ListParagraph"/>
        <w:numPr>
          <w:ilvl w:val="0"/>
          <w:numId w:val="10"/>
        </w:numPr>
        <w:spacing w:after="0" w:line="240" w:lineRule="auto"/>
        <w:rPr>
          <w:rFonts w:ascii="Arial" w:hAnsi="Arial" w:cs="Arial"/>
          <w:bCs/>
          <w:sz w:val="24"/>
          <w:szCs w:val="24"/>
        </w:rPr>
      </w:pPr>
      <w:r w:rsidRPr="00B758BE">
        <w:rPr>
          <w:rFonts w:ascii="Arial" w:hAnsi="Arial" w:cs="Arial"/>
          <w:bCs/>
          <w:sz w:val="24"/>
          <w:szCs w:val="24"/>
        </w:rPr>
        <w:t>Leading Measure One: The use of career assessment tools to support exploration of higher wage and higher skill options. </w:t>
      </w:r>
    </w:p>
    <w:p w14:paraId="1D6A4E0B" w14:textId="77777777" w:rsidR="00422F41" w:rsidRPr="00B758BE" w:rsidRDefault="00422F41" w:rsidP="006B02F0">
      <w:pPr>
        <w:pStyle w:val="ListParagraph"/>
        <w:numPr>
          <w:ilvl w:val="0"/>
          <w:numId w:val="10"/>
        </w:numPr>
        <w:spacing w:after="0" w:line="240" w:lineRule="auto"/>
        <w:rPr>
          <w:rFonts w:ascii="Arial" w:hAnsi="Arial" w:cs="Arial"/>
          <w:bCs/>
          <w:sz w:val="24"/>
          <w:szCs w:val="24"/>
        </w:rPr>
      </w:pPr>
      <w:r w:rsidRPr="00B758BE">
        <w:rPr>
          <w:rFonts w:ascii="Arial" w:hAnsi="Arial" w:cs="Arial"/>
          <w:bCs/>
          <w:sz w:val="24"/>
          <w:szCs w:val="24"/>
        </w:rPr>
        <w:t>Leading Measure Two: The use of blindness adaptive skill evaluation and training.</w:t>
      </w:r>
    </w:p>
    <w:p w14:paraId="631A937C" w14:textId="77777777" w:rsidR="009E6C83" w:rsidRDefault="00422F41" w:rsidP="006B02F0">
      <w:pPr>
        <w:pStyle w:val="ListParagraph"/>
        <w:numPr>
          <w:ilvl w:val="0"/>
          <w:numId w:val="10"/>
        </w:numPr>
        <w:spacing w:after="0" w:line="240" w:lineRule="auto"/>
        <w:rPr>
          <w:rFonts w:ascii="Arial" w:hAnsi="Arial" w:cs="Arial"/>
          <w:bCs/>
          <w:sz w:val="24"/>
          <w:szCs w:val="24"/>
        </w:rPr>
      </w:pPr>
      <w:r w:rsidRPr="00B758BE">
        <w:rPr>
          <w:rFonts w:ascii="Arial" w:hAnsi="Arial" w:cs="Arial"/>
          <w:bCs/>
          <w:sz w:val="24"/>
          <w:szCs w:val="24"/>
        </w:rPr>
        <w:t>Leading Measure Three: The use of blindness assistive technology evaluation and training.</w:t>
      </w:r>
    </w:p>
    <w:p w14:paraId="5E740C96" w14:textId="77777777" w:rsidR="009E6C83" w:rsidRDefault="00422F41" w:rsidP="006B02F0">
      <w:pPr>
        <w:pStyle w:val="ListParagraph"/>
        <w:numPr>
          <w:ilvl w:val="0"/>
          <w:numId w:val="10"/>
        </w:numPr>
        <w:spacing w:after="0" w:line="240" w:lineRule="auto"/>
        <w:rPr>
          <w:rFonts w:ascii="Arial" w:hAnsi="Arial" w:cs="Arial"/>
          <w:bCs/>
          <w:sz w:val="24"/>
          <w:szCs w:val="24"/>
        </w:rPr>
      </w:pPr>
      <w:r w:rsidRPr="009E6C83">
        <w:rPr>
          <w:rFonts w:ascii="Arial" w:hAnsi="Arial" w:cs="Arial"/>
          <w:bCs/>
          <w:sz w:val="24"/>
          <w:szCs w:val="24"/>
        </w:rPr>
        <w:t>DBVI will increase the percentage of consumers earning more than minimum wage at closure.</w:t>
      </w:r>
    </w:p>
    <w:p w14:paraId="03D80BE1" w14:textId="77777777" w:rsidR="009E6C83" w:rsidRDefault="00422F41" w:rsidP="006B02F0">
      <w:pPr>
        <w:pStyle w:val="ListParagraph"/>
        <w:numPr>
          <w:ilvl w:val="0"/>
          <w:numId w:val="10"/>
        </w:numPr>
        <w:spacing w:after="0" w:line="240" w:lineRule="auto"/>
        <w:rPr>
          <w:rFonts w:ascii="Arial" w:hAnsi="Arial" w:cs="Arial"/>
          <w:bCs/>
          <w:sz w:val="24"/>
          <w:szCs w:val="24"/>
        </w:rPr>
      </w:pPr>
      <w:r w:rsidRPr="009E6C83">
        <w:rPr>
          <w:rFonts w:ascii="Arial" w:hAnsi="Arial" w:cs="Arial"/>
          <w:bCs/>
          <w:sz w:val="24"/>
          <w:szCs w:val="24"/>
        </w:rPr>
        <w:t>DBVI will increase consumer opportunities to participate in post-secondary education and training and gain industry recognized credentials.</w:t>
      </w:r>
    </w:p>
    <w:p w14:paraId="3CBCE31D" w14:textId="77777777" w:rsidR="009E6C83" w:rsidRDefault="00422F41" w:rsidP="006B02F0">
      <w:pPr>
        <w:pStyle w:val="ListParagraph"/>
        <w:numPr>
          <w:ilvl w:val="0"/>
          <w:numId w:val="10"/>
        </w:numPr>
        <w:spacing w:after="0" w:line="240" w:lineRule="auto"/>
        <w:rPr>
          <w:rFonts w:ascii="Arial" w:hAnsi="Arial" w:cs="Arial"/>
          <w:bCs/>
          <w:sz w:val="24"/>
          <w:szCs w:val="24"/>
        </w:rPr>
      </w:pPr>
      <w:r w:rsidRPr="009E6C83">
        <w:rPr>
          <w:rFonts w:ascii="Arial" w:hAnsi="Arial" w:cs="Arial"/>
          <w:bCs/>
          <w:sz w:val="24"/>
          <w:szCs w:val="24"/>
        </w:rPr>
        <w:t>In partnership with VDOL and Community Partners, DBVI will create more opportunities for DBVI consumers to participate in DOL programs. </w:t>
      </w:r>
    </w:p>
    <w:p w14:paraId="28BDDF1B" w14:textId="77777777" w:rsidR="009E6C83" w:rsidRDefault="00422F41" w:rsidP="006B02F0">
      <w:pPr>
        <w:pStyle w:val="ListParagraph"/>
        <w:numPr>
          <w:ilvl w:val="0"/>
          <w:numId w:val="10"/>
        </w:numPr>
        <w:spacing w:after="0" w:line="240" w:lineRule="auto"/>
        <w:rPr>
          <w:rFonts w:ascii="Arial" w:hAnsi="Arial" w:cs="Arial"/>
          <w:bCs/>
          <w:sz w:val="24"/>
          <w:szCs w:val="24"/>
        </w:rPr>
      </w:pPr>
      <w:r w:rsidRPr="009E6C83">
        <w:rPr>
          <w:rFonts w:ascii="Arial" w:hAnsi="Arial" w:cs="Arial"/>
          <w:bCs/>
          <w:sz w:val="24"/>
          <w:szCs w:val="24"/>
        </w:rPr>
        <w:t>DBVI will improve the outcomes for students and yout</w:t>
      </w:r>
      <w:r w:rsidR="009E6C83">
        <w:rPr>
          <w:rFonts w:ascii="Arial" w:hAnsi="Arial" w:cs="Arial"/>
          <w:bCs/>
          <w:sz w:val="24"/>
          <w:szCs w:val="24"/>
        </w:rPr>
        <w:t xml:space="preserve">h. </w:t>
      </w:r>
    </w:p>
    <w:p w14:paraId="1BBFD3DA" w14:textId="77777777" w:rsidR="009E6C83" w:rsidRDefault="00422F41" w:rsidP="006B02F0">
      <w:pPr>
        <w:pStyle w:val="ListParagraph"/>
        <w:numPr>
          <w:ilvl w:val="0"/>
          <w:numId w:val="10"/>
        </w:numPr>
        <w:spacing w:after="0" w:line="240" w:lineRule="auto"/>
        <w:rPr>
          <w:rFonts w:ascii="Arial" w:hAnsi="Arial" w:cs="Arial"/>
          <w:bCs/>
          <w:sz w:val="24"/>
          <w:szCs w:val="24"/>
        </w:rPr>
      </w:pPr>
      <w:r w:rsidRPr="009E6C83">
        <w:rPr>
          <w:rFonts w:ascii="Arial" w:hAnsi="Arial" w:cs="Arial"/>
          <w:bCs/>
          <w:sz w:val="24"/>
          <w:szCs w:val="24"/>
        </w:rPr>
        <w:t>DBVI will continue to expand efforts to effectively serve employers through Creative Workforce Solutions (CWS).</w:t>
      </w:r>
    </w:p>
    <w:p w14:paraId="58AC54F9" w14:textId="77777777" w:rsidR="009E6C83" w:rsidRDefault="00422F41" w:rsidP="006B02F0">
      <w:pPr>
        <w:pStyle w:val="ListParagraph"/>
        <w:numPr>
          <w:ilvl w:val="0"/>
          <w:numId w:val="10"/>
        </w:numPr>
        <w:spacing w:after="0" w:line="240" w:lineRule="auto"/>
        <w:rPr>
          <w:rFonts w:ascii="Arial" w:hAnsi="Arial" w:cs="Arial"/>
          <w:bCs/>
          <w:sz w:val="24"/>
          <w:szCs w:val="24"/>
        </w:rPr>
      </w:pPr>
      <w:r w:rsidRPr="009E6C83">
        <w:rPr>
          <w:rFonts w:ascii="Arial" w:hAnsi="Arial" w:cs="Arial"/>
          <w:bCs/>
          <w:sz w:val="24"/>
          <w:szCs w:val="24"/>
        </w:rPr>
        <w:t>DBVI will continue to seek opportunities to expand and/or improve services for underserved populations including individuals who need supported employment.</w:t>
      </w:r>
    </w:p>
    <w:p w14:paraId="110F6F80" w14:textId="4C684F05" w:rsidR="00422F41" w:rsidRPr="009E6C83" w:rsidRDefault="00422F41" w:rsidP="006B02F0">
      <w:pPr>
        <w:pStyle w:val="ListParagraph"/>
        <w:numPr>
          <w:ilvl w:val="0"/>
          <w:numId w:val="10"/>
        </w:numPr>
        <w:spacing w:after="0" w:line="240" w:lineRule="auto"/>
        <w:rPr>
          <w:rFonts w:ascii="Arial" w:hAnsi="Arial" w:cs="Arial"/>
          <w:bCs/>
          <w:sz w:val="24"/>
          <w:szCs w:val="24"/>
        </w:rPr>
      </w:pPr>
      <w:r w:rsidRPr="009E6C83">
        <w:rPr>
          <w:rFonts w:ascii="Arial" w:hAnsi="Arial" w:cs="Arial"/>
          <w:bCs/>
          <w:sz w:val="24"/>
          <w:szCs w:val="24"/>
        </w:rPr>
        <w:t>DBVI will continue to track consumer satisfaction with the program’s services through the Tri-annual consumer satisfaction survey.</w:t>
      </w:r>
    </w:p>
    <w:p w14:paraId="18352A57" w14:textId="77777777" w:rsidR="00422F41" w:rsidRPr="00B758BE" w:rsidRDefault="00422F41" w:rsidP="00422F41">
      <w:pPr>
        <w:spacing w:after="0" w:line="240" w:lineRule="auto"/>
        <w:rPr>
          <w:rFonts w:ascii="Arial" w:hAnsi="Arial" w:cs="Arial"/>
          <w:bCs/>
          <w:sz w:val="24"/>
          <w:szCs w:val="24"/>
        </w:rPr>
      </w:pPr>
    </w:p>
    <w:p w14:paraId="4AA5FEDB" w14:textId="77777777" w:rsidR="00422F41" w:rsidRPr="00B758BE" w:rsidRDefault="00422F41" w:rsidP="00422F41">
      <w:pPr>
        <w:spacing w:after="0" w:line="240" w:lineRule="auto"/>
        <w:rPr>
          <w:rFonts w:ascii="Arial" w:hAnsi="Arial" w:cs="Arial"/>
          <w:bCs/>
          <w:sz w:val="24"/>
          <w:szCs w:val="24"/>
        </w:rPr>
      </w:pPr>
      <w:r w:rsidRPr="00B758BE">
        <w:rPr>
          <w:rFonts w:ascii="Arial" w:hAnsi="Arial" w:cs="Arial"/>
          <w:bCs/>
          <w:sz w:val="24"/>
          <w:szCs w:val="24"/>
        </w:rPr>
        <w:lastRenderedPageBreak/>
        <w:t xml:space="preserve">The SRC agrees with the priorities and added emphasis in some areas. They agreed with the importance of career assessments, building adaptive blindness skills, and focusing on assistive technology training. The SRC would also like to see more apprenticeship and career training opportunities for consumers like the one being explored for customer service at CCV. There is also strong support for DBVI helping the DOL Career One Stop to become more accessible. </w:t>
      </w:r>
    </w:p>
    <w:p w14:paraId="5D2EFAB0" w14:textId="77777777" w:rsidR="00422F41" w:rsidRPr="00B758BE" w:rsidRDefault="00422F41" w:rsidP="00422F41">
      <w:pPr>
        <w:spacing w:after="0" w:line="240" w:lineRule="auto"/>
        <w:rPr>
          <w:rFonts w:ascii="Arial" w:hAnsi="Arial" w:cs="Arial"/>
          <w:bCs/>
          <w:sz w:val="24"/>
          <w:szCs w:val="24"/>
        </w:rPr>
      </w:pPr>
      <w:r w:rsidRPr="00B758BE">
        <w:rPr>
          <w:rFonts w:ascii="Arial" w:hAnsi="Arial" w:cs="Arial"/>
          <w:bCs/>
          <w:sz w:val="24"/>
          <w:szCs w:val="24"/>
        </w:rPr>
        <w:t xml:space="preserve">*The State Plan was submitted with SRC Approval in March 2020. </w:t>
      </w:r>
    </w:p>
    <w:p w14:paraId="6E5417B0" w14:textId="77777777" w:rsidR="00422F41" w:rsidRPr="00B758BE" w:rsidRDefault="00422F41" w:rsidP="00422F41">
      <w:pPr>
        <w:spacing w:after="0" w:line="240" w:lineRule="auto"/>
        <w:rPr>
          <w:rFonts w:ascii="Arial" w:hAnsi="Arial" w:cs="Arial"/>
          <w:bCs/>
          <w:sz w:val="24"/>
          <w:szCs w:val="24"/>
        </w:rPr>
      </w:pPr>
    </w:p>
    <w:p w14:paraId="2B1DAE67" w14:textId="77777777" w:rsidR="00422F41" w:rsidRPr="00B758BE" w:rsidRDefault="00422F41" w:rsidP="00422F41">
      <w:pPr>
        <w:spacing w:after="0" w:line="240" w:lineRule="auto"/>
        <w:rPr>
          <w:rFonts w:ascii="Arial" w:hAnsi="Arial" w:cs="Arial"/>
          <w:bCs/>
          <w:sz w:val="24"/>
          <w:szCs w:val="24"/>
        </w:rPr>
      </w:pPr>
      <w:r w:rsidRPr="00B758BE">
        <w:rPr>
          <w:rFonts w:ascii="Arial" w:hAnsi="Arial" w:cs="Arial"/>
          <w:bCs/>
          <w:sz w:val="24"/>
          <w:szCs w:val="24"/>
        </w:rPr>
        <w:t xml:space="preserve">In April 2020, the SRC meeting included many partner updates because it was the first meeting after the state shut down due to the virus. Each agency took turns explaining the steps they have taken to provide services virtually. Some highlights include: </w:t>
      </w:r>
    </w:p>
    <w:p w14:paraId="2CB87BD0" w14:textId="77777777" w:rsidR="00422F41" w:rsidRPr="00B758BE" w:rsidRDefault="00422F41" w:rsidP="00422F41">
      <w:pPr>
        <w:spacing w:after="0" w:line="240" w:lineRule="auto"/>
        <w:rPr>
          <w:rFonts w:ascii="Arial" w:hAnsi="Arial" w:cs="Arial"/>
          <w:bCs/>
          <w:sz w:val="24"/>
          <w:szCs w:val="24"/>
        </w:rPr>
      </w:pPr>
    </w:p>
    <w:p w14:paraId="3C729E99" w14:textId="77777777" w:rsidR="00422F41" w:rsidRPr="00B758BE" w:rsidRDefault="00422F41" w:rsidP="00422F41">
      <w:pPr>
        <w:spacing w:after="0" w:line="240" w:lineRule="auto"/>
        <w:rPr>
          <w:rFonts w:ascii="Arial" w:hAnsi="Arial" w:cs="Arial"/>
          <w:bCs/>
          <w:sz w:val="24"/>
          <w:szCs w:val="24"/>
        </w:rPr>
      </w:pPr>
      <w:r w:rsidRPr="00B758BE">
        <w:rPr>
          <w:rFonts w:ascii="Arial" w:hAnsi="Arial" w:cs="Arial"/>
          <w:bCs/>
          <w:sz w:val="24"/>
          <w:szCs w:val="24"/>
        </w:rPr>
        <w:t>VABVI</w:t>
      </w:r>
    </w:p>
    <w:p w14:paraId="143B2ABA" w14:textId="77777777" w:rsidR="00422F41" w:rsidRPr="00B758BE" w:rsidRDefault="00422F41" w:rsidP="006B02F0">
      <w:pPr>
        <w:pStyle w:val="ListParagraph"/>
        <w:numPr>
          <w:ilvl w:val="0"/>
          <w:numId w:val="1"/>
        </w:numPr>
        <w:spacing w:after="0" w:line="240" w:lineRule="auto"/>
        <w:rPr>
          <w:rFonts w:ascii="Arial" w:hAnsi="Arial" w:cs="Arial"/>
          <w:bCs/>
          <w:sz w:val="24"/>
          <w:szCs w:val="24"/>
        </w:rPr>
      </w:pPr>
      <w:r w:rsidRPr="00B758BE">
        <w:rPr>
          <w:rFonts w:ascii="Arial" w:hAnsi="Arial" w:cs="Arial"/>
          <w:bCs/>
          <w:sz w:val="24"/>
          <w:szCs w:val="24"/>
        </w:rPr>
        <w:t>Suspension of in-person services. Everyone working from home.</w:t>
      </w:r>
    </w:p>
    <w:p w14:paraId="3CE2DE90" w14:textId="77777777" w:rsidR="00422F41" w:rsidRPr="00B758BE" w:rsidRDefault="00422F41" w:rsidP="006B02F0">
      <w:pPr>
        <w:pStyle w:val="ListParagraph"/>
        <w:numPr>
          <w:ilvl w:val="0"/>
          <w:numId w:val="1"/>
        </w:numPr>
        <w:spacing w:after="0" w:line="240" w:lineRule="auto"/>
        <w:rPr>
          <w:rFonts w:ascii="Arial" w:hAnsi="Arial" w:cs="Arial"/>
          <w:bCs/>
          <w:sz w:val="24"/>
          <w:szCs w:val="24"/>
        </w:rPr>
      </w:pPr>
      <w:r w:rsidRPr="00B758BE">
        <w:rPr>
          <w:rFonts w:ascii="Arial" w:hAnsi="Arial" w:cs="Arial"/>
          <w:bCs/>
          <w:sz w:val="24"/>
          <w:szCs w:val="24"/>
        </w:rPr>
        <w:t>Using phone calls and video calls to provide services.</w:t>
      </w:r>
    </w:p>
    <w:p w14:paraId="66810E9B" w14:textId="77777777" w:rsidR="00422F41" w:rsidRPr="00B758BE" w:rsidRDefault="00422F41" w:rsidP="006B02F0">
      <w:pPr>
        <w:pStyle w:val="ListParagraph"/>
        <w:numPr>
          <w:ilvl w:val="0"/>
          <w:numId w:val="1"/>
        </w:numPr>
        <w:spacing w:after="0" w:line="240" w:lineRule="auto"/>
        <w:rPr>
          <w:rFonts w:ascii="Arial" w:hAnsi="Arial" w:cs="Arial"/>
          <w:bCs/>
          <w:sz w:val="24"/>
          <w:szCs w:val="24"/>
        </w:rPr>
      </w:pPr>
      <w:r w:rsidRPr="00B758BE">
        <w:rPr>
          <w:rFonts w:ascii="Arial" w:hAnsi="Arial" w:cs="Arial"/>
          <w:bCs/>
          <w:sz w:val="24"/>
          <w:szCs w:val="24"/>
        </w:rPr>
        <w:t>Still ordering aids and appliances</w:t>
      </w:r>
    </w:p>
    <w:p w14:paraId="001A376A" w14:textId="77777777" w:rsidR="00422F41" w:rsidRPr="00B758BE" w:rsidRDefault="00422F41" w:rsidP="006B02F0">
      <w:pPr>
        <w:pStyle w:val="ListParagraph"/>
        <w:numPr>
          <w:ilvl w:val="0"/>
          <w:numId w:val="1"/>
        </w:numPr>
        <w:spacing w:after="0" w:line="240" w:lineRule="auto"/>
        <w:rPr>
          <w:rFonts w:ascii="Arial" w:hAnsi="Arial" w:cs="Arial"/>
          <w:bCs/>
          <w:sz w:val="24"/>
          <w:szCs w:val="24"/>
        </w:rPr>
      </w:pPr>
      <w:r w:rsidRPr="00B758BE">
        <w:rPr>
          <w:rFonts w:ascii="Arial" w:hAnsi="Arial" w:cs="Arial"/>
          <w:bCs/>
          <w:sz w:val="24"/>
          <w:szCs w:val="24"/>
        </w:rPr>
        <w:t>Students are still being served as part of their IEP plans.</w:t>
      </w:r>
    </w:p>
    <w:p w14:paraId="08CC8E97" w14:textId="77777777" w:rsidR="00422F41" w:rsidRPr="00B758BE" w:rsidRDefault="00422F41" w:rsidP="006B02F0">
      <w:pPr>
        <w:pStyle w:val="ListParagraph"/>
        <w:numPr>
          <w:ilvl w:val="0"/>
          <w:numId w:val="1"/>
        </w:numPr>
        <w:spacing w:after="0" w:line="240" w:lineRule="auto"/>
        <w:rPr>
          <w:rFonts w:ascii="Arial" w:hAnsi="Arial" w:cs="Arial"/>
          <w:bCs/>
          <w:sz w:val="24"/>
          <w:szCs w:val="24"/>
        </w:rPr>
      </w:pPr>
      <w:r w:rsidRPr="00B758BE">
        <w:rPr>
          <w:rFonts w:ascii="Arial" w:hAnsi="Arial" w:cs="Arial"/>
          <w:bCs/>
          <w:sz w:val="24"/>
          <w:szCs w:val="24"/>
        </w:rPr>
        <w:t>Had to lay off drivers.</w:t>
      </w:r>
    </w:p>
    <w:p w14:paraId="2A86E95C" w14:textId="77777777" w:rsidR="00422F41" w:rsidRPr="00B758BE" w:rsidRDefault="00422F41" w:rsidP="006B02F0">
      <w:pPr>
        <w:pStyle w:val="ListParagraph"/>
        <w:numPr>
          <w:ilvl w:val="0"/>
          <w:numId w:val="1"/>
        </w:numPr>
        <w:spacing w:after="0" w:line="240" w:lineRule="auto"/>
        <w:rPr>
          <w:rFonts w:ascii="Arial" w:hAnsi="Arial" w:cs="Arial"/>
          <w:bCs/>
          <w:sz w:val="24"/>
          <w:szCs w:val="24"/>
        </w:rPr>
      </w:pPr>
      <w:r w:rsidRPr="00B758BE">
        <w:rPr>
          <w:rFonts w:ascii="Arial" w:hAnsi="Arial" w:cs="Arial"/>
          <w:bCs/>
          <w:sz w:val="24"/>
          <w:szCs w:val="24"/>
        </w:rPr>
        <w:t>Had to lay off rehab teaching assistants.</w:t>
      </w:r>
    </w:p>
    <w:p w14:paraId="14B3409D" w14:textId="77777777" w:rsidR="00422F41" w:rsidRPr="00B758BE" w:rsidRDefault="00422F41" w:rsidP="00422F41">
      <w:pPr>
        <w:spacing w:after="0" w:line="240" w:lineRule="auto"/>
        <w:rPr>
          <w:rFonts w:ascii="Arial" w:hAnsi="Arial" w:cs="Arial"/>
          <w:bCs/>
          <w:sz w:val="24"/>
          <w:szCs w:val="24"/>
        </w:rPr>
      </w:pPr>
    </w:p>
    <w:p w14:paraId="3BC2753B" w14:textId="77777777" w:rsidR="00422F41" w:rsidRPr="00B758BE" w:rsidRDefault="00422F41" w:rsidP="00422F41">
      <w:pPr>
        <w:spacing w:after="0" w:line="240" w:lineRule="auto"/>
        <w:rPr>
          <w:rFonts w:ascii="Arial" w:hAnsi="Arial" w:cs="Arial"/>
          <w:bCs/>
          <w:sz w:val="24"/>
          <w:szCs w:val="24"/>
        </w:rPr>
      </w:pPr>
      <w:r w:rsidRPr="00B758BE">
        <w:rPr>
          <w:rFonts w:ascii="Arial" w:hAnsi="Arial" w:cs="Arial"/>
          <w:bCs/>
          <w:sz w:val="24"/>
          <w:szCs w:val="24"/>
        </w:rPr>
        <w:t xml:space="preserve">Agency of Education </w:t>
      </w:r>
    </w:p>
    <w:p w14:paraId="2E181E61" w14:textId="77777777" w:rsidR="00422F41" w:rsidRPr="00B758BE" w:rsidRDefault="00422F41" w:rsidP="006B02F0">
      <w:pPr>
        <w:pStyle w:val="ListParagraph"/>
        <w:numPr>
          <w:ilvl w:val="0"/>
          <w:numId w:val="13"/>
        </w:numPr>
        <w:spacing w:after="0" w:line="240" w:lineRule="auto"/>
        <w:rPr>
          <w:rFonts w:ascii="Arial" w:hAnsi="Arial" w:cs="Arial"/>
          <w:bCs/>
          <w:sz w:val="24"/>
          <w:szCs w:val="24"/>
        </w:rPr>
      </w:pPr>
      <w:r w:rsidRPr="00B758BE">
        <w:rPr>
          <w:rFonts w:ascii="Arial" w:hAnsi="Arial" w:cs="Arial"/>
          <w:bCs/>
          <w:sz w:val="24"/>
          <w:szCs w:val="24"/>
        </w:rPr>
        <w:t xml:space="preserve">Initial Guidance for Schools. </w:t>
      </w:r>
    </w:p>
    <w:bookmarkStart w:id="0" w:name="_Hlk38529858"/>
    <w:p w14:paraId="6E524B66" w14:textId="77777777" w:rsidR="00422F41" w:rsidRPr="00B758BE" w:rsidRDefault="00422F41" w:rsidP="006B02F0">
      <w:pPr>
        <w:pStyle w:val="ListParagraph"/>
        <w:numPr>
          <w:ilvl w:val="1"/>
          <w:numId w:val="13"/>
        </w:numPr>
        <w:spacing w:after="0" w:line="240" w:lineRule="auto"/>
        <w:rPr>
          <w:rFonts w:ascii="Arial" w:hAnsi="Arial" w:cs="Arial"/>
          <w:bCs/>
          <w:sz w:val="24"/>
          <w:szCs w:val="24"/>
        </w:rPr>
      </w:pPr>
      <w:r w:rsidRPr="00B758BE">
        <w:rPr>
          <w:rFonts w:ascii="Arial" w:hAnsi="Arial" w:cs="Arial"/>
          <w:bCs/>
          <w:sz w:val="24"/>
          <w:szCs w:val="24"/>
        </w:rPr>
        <w:fldChar w:fldCharType="begin"/>
      </w:r>
      <w:r w:rsidRPr="00B758BE">
        <w:rPr>
          <w:rFonts w:ascii="Arial" w:hAnsi="Arial" w:cs="Arial"/>
          <w:bCs/>
          <w:sz w:val="24"/>
          <w:szCs w:val="24"/>
        </w:rPr>
        <w:instrText xml:space="preserve"> HYPERLINK "https://education.vermont.gov/news/covid-19-guidance-vermont-schools" </w:instrText>
      </w:r>
      <w:r w:rsidRPr="00B758BE">
        <w:rPr>
          <w:rFonts w:ascii="Arial" w:hAnsi="Arial" w:cs="Arial"/>
          <w:bCs/>
          <w:sz w:val="24"/>
          <w:szCs w:val="24"/>
        </w:rPr>
        <w:fldChar w:fldCharType="separate"/>
      </w:r>
      <w:r w:rsidRPr="00B758BE">
        <w:rPr>
          <w:rStyle w:val="Hyperlink"/>
          <w:rFonts w:ascii="Arial" w:hAnsi="Arial" w:cs="Arial"/>
          <w:bCs/>
          <w:sz w:val="24"/>
          <w:szCs w:val="24"/>
        </w:rPr>
        <w:t>https://education.vermont.gov/news/covid-19-guidance-vermont-schools</w:t>
      </w:r>
      <w:r w:rsidRPr="00B758BE">
        <w:rPr>
          <w:rFonts w:ascii="Arial" w:hAnsi="Arial" w:cs="Arial"/>
          <w:bCs/>
          <w:sz w:val="24"/>
          <w:szCs w:val="24"/>
        </w:rPr>
        <w:fldChar w:fldCharType="end"/>
      </w:r>
      <w:bookmarkEnd w:id="0"/>
    </w:p>
    <w:p w14:paraId="662371ED" w14:textId="77777777" w:rsidR="00422F41" w:rsidRPr="00B758BE" w:rsidRDefault="00422F41" w:rsidP="006B02F0">
      <w:pPr>
        <w:pStyle w:val="ListParagraph"/>
        <w:numPr>
          <w:ilvl w:val="0"/>
          <w:numId w:val="13"/>
        </w:numPr>
        <w:spacing w:after="0" w:line="240" w:lineRule="auto"/>
        <w:rPr>
          <w:rFonts w:ascii="Arial" w:hAnsi="Arial" w:cs="Arial"/>
          <w:bCs/>
          <w:sz w:val="24"/>
          <w:szCs w:val="24"/>
        </w:rPr>
      </w:pPr>
      <w:r w:rsidRPr="00B758BE">
        <w:rPr>
          <w:rFonts w:ascii="Arial" w:hAnsi="Arial" w:cs="Arial"/>
          <w:bCs/>
          <w:sz w:val="24"/>
          <w:szCs w:val="24"/>
        </w:rPr>
        <w:t xml:space="preserve">Transition assessments for students during remote learning. </w:t>
      </w:r>
    </w:p>
    <w:p w14:paraId="78D68442" w14:textId="77777777" w:rsidR="00422F41" w:rsidRPr="00B758BE" w:rsidRDefault="00531289" w:rsidP="00422F41">
      <w:pPr>
        <w:pStyle w:val="ListParagraph"/>
        <w:spacing w:after="0" w:line="240" w:lineRule="auto"/>
        <w:ind w:left="360"/>
        <w:rPr>
          <w:rFonts w:ascii="Arial" w:hAnsi="Arial" w:cs="Arial"/>
          <w:bCs/>
          <w:sz w:val="24"/>
          <w:szCs w:val="24"/>
        </w:rPr>
      </w:pPr>
      <w:hyperlink r:id="rId5" w:history="1">
        <w:r w:rsidR="00422F41" w:rsidRPr="00B758BE">
          <w:rPr>
            <w:rStyle w:val="Hyperlink"/>
            <w:rFonts w:ascii="Arial" w:hAnsi="Arial" w:cs="Arial"/>
            <w:bCs/>
            <w:sz w:val="24"/>
            <w:szCs w:val="24"/>
          </w:rPr>
          <w:t>https://education.vermont.gov/documents/implementing-transition-services-during-remote-learning</w:t>
        </w:r>
      </w:hyperlink>
    </w:p>
    <w:p w14:paraId="589CDF25" w14:textId="77777777" w:rsidR="00422F41" w:rsidRPr="00B758BE" w:rsidRDefault="00422F41" w:rsidP="00422F41">
      <w:pPr>
        <w:pStyle w:val="ListParagraph"/>
        <w:spacing w:after="0" w:line="240" w:lineRule="auto"/>
        <w:ind w:left="360"/>
        <w:rPr>
          <w:rFonts w:ascii="Arial" w:hAnsi="Arial" w:cs="Arial"/>
          <w:bCs/>
          <w:sz w:val="24"/>
          <w:szCs w:val="24"/>
        </w:rPr>
      </w:pPr>
    </w:p>
    <w:p w14:paraId="1529825C" w14:textId="77777777" w:rsidR="00422F41" w:rsidRPr="00B758BE" w:rsidRDefault="00422F41" w:rsidP="00422F41">
      <w:pPr>
        <w:spacing w:after="0" w:line="240" w:lineRule="auto"/>
        <w:rPr>
          <w:rFonts w:ascii="Arial" w:hAnsi="Arial" w:cs="Arial"/>
          <w:bCs/>
          <w:sz w:val="24"/>
          <w:szCs w:val="24"/>
        </w:rPr>
      </w:pPr>
      <w:r w:rsidRPr="00B758BE">
        <w:rPr>
          <w:rFonts w:ascii="Arial" w:hAnsi="Arial" w:cs="Arial"/>
          <w:bCs/>
          <w:sz w:val="24"/>
          <w:szCs w:val="24"/>
        </w:rPr>
        <w:t xml:space="preserve">Vermont Council of the Blind </w:t>
      </w:r>
    </w:p>
    <w:p w14:paraId="747AB6D2" w14:textId="77777777" w:rsidR="00422F41" w:rsidRPr="00B758BE" w:rsidRDefault="00422F41" w:rsidP="006B02F0">
      <w:pPr>
        <w:pStyle w:val="ListParagraph"/>
        <w:numPr>
          <w:ilvl w:val="0"/>
          <w:numId w:val="14"/>
        </w:numPr>
        <w:spacing w:after="0" w:line="240" w:lineRule="auto"/>
        <w:rPr>
          <w:rFonts w:ascii="Arial" w:hAnsi="Arial" w:cs="Arial"/>
          <w:bCs/>
          <w:sz w:val="24"/>
          <w:szCs w:val="24"/>
        </w:rPr>
      </w:pPr>
      <w:r w:rsidRPr="00B758BE">
        <w:rPr>
          <w:rFonts w:ascii="Arial" w:hAnsi="Arial" w:cs="Arial"/>
          <w:bCs/>
          <w:sz w:val="24"/>
          <w:szCs w:val="24"/>
        </w:rPr>
        <w:t>Cancelled their fall trip.</w:t>
      </w:r>
    </w:p>
    <w:p w14:paraId="22C4875C" w14:textId="77777777" w:rsidR="00422F41" w:rsidRPr="00B758BE" w:rsidRDefault="00422F41" w:rsidP="00422F41">
      <w:pPr>
        <w:spacing w:after="0" w:line="240" w:lineRule="auto"/>
        <w:rPr>
          <w:rFonts w:ascii="Arial" w:hAnsi="Arial" w:cs="Arial"/>
          <w:bCs/>
          <w:sz w:val="24"/>
          <w:szCs w:val="24"/>
        </w:rPr>
      </w:pPr>
    </w:p>
    <w:p w14:paraId="68898BA4" w14:textId="77777777" w:rsidR="00422F41" w:rsidRPr="00B758BE" w:rsidRDefault="00422F41" w:rsidP="00422F41">
      <w:pPr>
        <w:spacing w:after="0" w:line="240" w:lineRule="auto"/>
        <w:rPr>
          <w:rFonts w:ascii="Arial" w:hAnsi="Arial" w:cs="Arial"/>
          <w:bCs/>
          <w:sz w:val="24"/>
          <w:szCs w:val="24"/>
        </w:rPr>
      </w:pPr>
      <w:r w:rsidRPr="00B758BE">
        <w:rPr>
          <w:rFonts w:ascii="Arial" w:hAnsi="Arial" w:cs="Arial"/>
          <w:bCs/>
          <w:sz w:val="24"/>
          <w:szCs w:val="24"/>
        </w:rPr>
        <w:t xml:space="preserve">LEAP Program </w:t>
      </w:r>
    </w:p>
    <w:p w14:paraId="0557FF62" w14:textId="77777777" w:rsidR="009E6C83" w:rsidRDefault="00422F41" w:rsidP="006B02F0">
      <w:pPr>
        <w:pStyle w:val="ListParagraph"/>
        <w:numPr>
          <w:ilvl w:val="0"/>
          <w:numId w:val="15"/>
        </w:numPr>
        <w:spacing w:after="0" w:line="240" w:lineRule="auto"/>
        <w:rPr>
          <w:rFonts w:ascii="Arial" w:hAnsi="Arial" w:cs="Arial"/>
          <w:bCs/>
          <w:sz w:val="24"/>
          <w:szCs w:val="24"/>
        </w:rPr>
      </w:pPr>
      <w:r w:rsidRPr="00B758BE">
        <w:rPr>
          <w:rFonts w:ascii="Arial" w:hAnsi="Arial" w:cs="Arial"/>
          <w:bCs/>
          <w:sz w:val="24"/>
          <w:szCs w:val="24"/>
        </w:rPr>
        <w:t>Doing weekly retreats via Zoom that work on employability skills.</w:t>
      </w:r>
    </w:p>
    <w:p w14:paraId="5F7FBCFE" w14:textId="13A03D2F" w:rsidR="00422F41" w:rsidRPr="009E6C83" w:rsidRDefault="00422F41" w:rsidP="006B02F0">
      <w:pPr>
        <w:pStyle w:val="ListParagraph"/>
        <w:numPr>
          <w:ilvl w:val="0"/>
          <w:numId w:val="15"/>
        </w:numPr>
        <w:spacing w:after="0" w:line="240" w:lineRule="auto"/>
        <w:rPr>
          <w:rFonts w:ascii="Arial" w:hAnsi="Arial" w:cs="Arial"/>
          <w:bCs/>
          <w:sz w:val="24"/>
          <w:szCs w:val="24"/>
        </w:rPr>
      </w:pPr>
      <w:r w:rsidRPr="009E6C83">
        <w:rPr>
          <w:rFonts w:ascii="Arial" w:hAnsi="Arial" w:cs="Arial"/>
          <w:bCs/>
          <w:sz w:val="24"/>
          <w:szCs w:val="24"/>
        </w:rPr>
        <w:t>Weekly themes for lesson plans including examples such as motivational speakers, business owners, etc.</w:t>
      </w:r>
    </w:p>
    <w:p w14:paraId="42823D4E" w14:textId="77777777" w:rsidR="00422F41" w:rsidRPr="00B758BE" w:rsidRDefault="00422F41" w:rsidP="00422F41">
      <w:pPr>
        <w:spacing w:after="0" w:line="240" w:lineRule="auto"/>
        <w:rPr>
          <w:rFonts w:ascii="Arial" w:hAnsi="Arial" w:cs="Arial"/>
          <w:bCs/>
          <w:sz w:val="24"/>
          <w:szCs w:val="24"/>
        </w:rPr>
      </w:pPr>
    </w:p>
    <w:p w14:paraId="1976BBCB" w14:textId="77777777" w:rsidR="00422F41" w:rsidRPr="00B758BE" w:rsidRDefault="00422F41" w:rsidP="00422F41">
      <w:pPr>
        <w:spacing w:after="0" w:line="240" w:lineRule="auto"/>
        <w:rPr>
          <w:rFonts w:ascii="Arial" w:hAnsi="Arial" w:cs="Arial"/>
          <w:bCs/>
          <w:sz w:val="24"/>
          <w:szCs w:val="24"/>
        </w:rPr>
      </w:pPr>
      <w:r w:rsidRPr="00B758BE">
        <w:rPr>
          <w:rFonts w:ascii="Arial" w:hAnsi="Arial" w:cs="Arial"/>
          <w:bCs/>
          <w:sz w:val="24"/>
          <w:szCs w:val="24"/>
        </w:rPr>
        <w:t xml:space="preserve">Division for the Blind and Visually Impaired </w:t>
      </w:r>
    </w:p>
    <w:p w14:paraId="7B0F2825" w14:textId="77777777" w:rsidR="00422F41" w:rsidRPr="00B758BE" w:rsidRDefault="00422F41" w:rsidP="006B02F0">
      <w:pPr>
        <w:pStyle w:val="ListParagraph"/>
        <w:numPr>
          <w:ilvl w:val="0"/>
          <w:numId w:val="16"/>
        </w:numPr>
        <w:spacing w:after="0" w:line="240" w:lineRule="auto"/>
        <w:rPr>
          <w:rFonts w:ascii="Arial" w:hAnsi="Arial" w:cs="Arial"/>
          <w:bCs/>
          <w:sz w:val="24"/>
          <w:szCs w:val="24"/>
        </w:rPr>
      </w:pPr>
      <w:r w:rsidRPr="00B758BE">
        <w:rPr>
          <w:rFonts w:ascii="Arial" w:hAnsi="Arial" w:cs="Arial"/>
          <w:bCs/>
          <w:sz w:val="24"/>
          <w:szCs w:val="24"/>
        </w:rPr>
        <w:t xml:space="preserve">The staff have made a successful shift to working and providing services in a virtual environment. </w:t>
      </w:r>
    </w:p>
    <w:p w14:paraId="0F8405A3" w14:textId="77777777" w:rsidR="00422F41" w:rsidRPr="00B758BE" w:rsidRDefault="00422F41" w:rsidP="00422F41">
      <w:pPr>
        <w:spacing w:after="0" w:line="240" w:lineRule="auto"/>
        <w:ind w:left="360"/>
        <w:rPr>
          <w:rFonts w:ascii="Arial" w:hAnsi="Arial" w:cs="Arial"/>
          <w:bCs/>
          <w:sz w:val="24"/>
          <w:szCs w:val="24"/>
        </w:rPr>
      </w:pPr>
    </w:p>
    <w:p w14:paraId="56D8EACC" w14:textId="77777777" w:rsidR="00422F41" w:rsidRPr="00B758BE" w:rsidRDefault="00422F41" w:rsidP="009E6C83">
      <w:pPr>
        <w:spacing w:after="0" w:line="240" w:lineRule="auto"/>
        <w:rPr>
          <w:rFonts w:ascii="Arial" w:hAnsi="Arial" w:cs="Arial"/>
          <w:bCs/>
          <w:sz w:val="24"/>
          <w:szCs w:val="24"/>
        </w:rPr>
      </w:pPr>
      <w:r w:rsidRPr="00B758BE">
        <w:rPr>
          <w:rFonts w:ascii="Arial" w:hAnsi="Arial" w:cs="Arial"/>
          <w:bCs/>
          <w:sz w:val="24"/>
          <w:szCs w:val="24"/>
        </w:rPr>
        <w:t xml:space="preserve">The SRC brainstormed ideas about the combined June meeting with the SRC and DBVI Staff. Ideas included: </w:t>
      </w:r>
    </w:p>
    <w:p w14:paraId="5AB470DF" w14:textId="77777777" w:rsidR="00422F41" w:rsidRPr="00B758BE" w:rsidRDefault="00422F41" w:rsidP="006B02F0">
      <w:pPr>
        <w:pStyle w:val="ListParagraph"/>
        <w:numPr>
          <w:ilvl w:val="0"/>
          <w:numId w:val="16"/>
        </w:numPr>
        <w:spacing w:after="0" w:line="240" w:lineRule="auto"/>
        <w:rPr>
          <w:rFonts w:ascii="Arial" w:hAnsi="Arial" w:cs="Arial"/>
          <w:bCs/>
          <w:sz w:val="24"/>
          <w:szCs w:val="24"/>
        </w:rPr>
      </w:pPr>
      <w:r w:rsidRPr="00B758BE">
        <w:rPr>
          <w:rFonts w:ascii="Arial" w:hAnsi="Arial" w:cs="Arial"/>
          <w:bCs/>
          <w:sz w:val="24"/>
          <w:szCs w:val="24"/>
        </w:rPr>
        <w:t xml:space="preserve">Holding the meeting by Zoom. </w:t>
      </w:r>
    </w:p>
    <w:p w14:paraId="575AEFE8" w14:textId="77777777" w:rsidR="00422F41" w:rsidRPr="00B758BE" w:rsidRDefault="00422F41" w:rsidP="006B02F0">
      <w:pPr>
        <w:pStyle w:val="ListParagraph"/>
        <w:numPr>
          <w:ilvl w:val="0"/>
          <w:numId w:val="16"/>
        </w:numPr>
        <w:spacing w:after="0" w:line="240" w:lineRule="auto"/>
        <w:rPr>
          <w:rFonts w:ascii="Arial" w:hAnsi="Arial" w:cs="Arial"/>
          <w:bCs/>
          <w:sz w:val="24"/>
          <w:szCs w:val="24"/>
        </w:rPr>
      </w:pPr>
      <w:r w:rsidRPr="00B758BE">
        <w:rPr>
          <w:rFonts w:ascii="Arial" w:hAnsi="Arial" w:cs="Arial"/>
          <w:bCs/>
          <w:sz w:val="24"/>
          <w:szCs w:val="24"/>
        </w:rPr>
        <w:t xml:space="preserve">Have guest speakers from partner organizations. </w:t>
      </w:r>
    </w:p>
    <w:p w14:paraId="56B26967" w14:textId="77777777" w:rsidR="00422F41" w:rsidRPr="00B758BE" w:rsidRDefault="00422F41" w:rsidP="006B02F0">
      <w:pPr>
        <w:pStyle w:val="ListParagraph"/>
        <w:numPr>
          <w:ilvl w:val="0"/>
          <w:numId w:val="16"/>
        </w:numPr>
        <w:spacing w:after="0" w:line="240" w:lineRule="auto"/>
        <w:rPr>
          <w:rFonts w:ascii="Arial" w:hAnsi="Arial" w:cs="Arial"/>
          <w:bCs/>
          <w:sz w:val="24"/>
          <w:szCs w:val="24"/>
        </w:rPr>
      </w:pPr>
      <w:r w:rsidRPr="00B758BE">
        <w:rPr>
          <w:rFonts w:ascii="Arial" w:hAnsi="Arial" w:cs="Arial"/>
          <w:bCs/>
          <w:sz w:val="24"/>
          <w:szCs w:val="24"/>
        </w:rPr>
        <w:t>How are people doing their jobs in a virtual environment using assistive technology?</w:t>
      </w:r>
    </w:p>
    <w:p w14:paraId="15827142" w14:textId="77777777" w:rsidR="00422F41" w:rsidRPr="00B758BE" w:rsidRDefault="00422F41" w:rsidP="006B02F0">
      <w:pPr>
        <w:pStyle w:val="ListParagraph"/>
        <w:numPr>
          <w:ilvl w:val="0"/>
          <w:numId w:val="16"/>
        </w:numPr>
        <w:spacing w:after="0" w:line="240" w:lineRule="auto"/>
        <w:rPr>
          <w:rFonts w:ascii="Arial" w:hAnsi="Arial" w:cs="Arial"/>
          <w:bCs/>
          <w:sz w:val="24"/>
          <w:szCs w:val="24"/>
        </w:rPr>
      </w:pPr>
      <w:r w:rsidRPr="00B758BE">
        <w:rPr>
          <w:rFonts w:ascii="Arial" w:hAnsi="Arial" w:cs="Arial"/>
          <w:bCs/>
          <w:sz w:val="24"/>
          <w:szCs w:val="24"/>
        </w:rPr>
        <w:t xml:space="preserve">How are students adapting to virtual learning? </w:t>
      </w:r>
    </w:p>
    <w:p w14:paraId="483FA67A" w14:textId="77777777" w:rsidR="00422F41" w:rsidRPr="00B758BE" w:rsidRDefault="00422F41" w:rsidP="00422F41">
      <w:pPr>
        <w:spacing w:after="0" w:line="240" w:lineRule="auto"/>
        <w:rPr>
          <w:rFonts w:ascii="Arial" w:hAnsi="Arial" w:cs="Arial"/>
          <w:bCs/>
          <w:sz w:val="24"/>
          <w:szCs w:val="24"/>
        </w:rPr>
      </w:pPr>
    </w:p>
    <w:p w14:paraId="4CE26452" w14:textId="77777777" w:rsidR="00422F41" w:rsidRPr="00B758BE" w:rsidRDefault="00422F41" w:rsidP="00422F41">
      <w:pPr>
        <w:spacing w:after="0" w:line="240" w:lineRule="auto"/>
        <w:rPr>
          <w:rFonts w:ascii="Arial" w:hAnsi="Arial" w:cs="Arial"/>
          <w:bCs/>
          <w:sz w:val="24"/>
          <w:szCs w:val="24"/>
        </w:rPr>
      </w:pPr>
      <w:r w:rsidRPr="00B758BE">
        <w:rPr>
          <w:rFonts w:ascii="Arial" w:hAnsi="Arial" w:cs="Arial"/>
          <w:bCs/>
          <w:sz w:val="24"/>
          <w:szCs w:val="24"/>
        </w:rPr>
        <w:lastRenderedPageBreak/>
        <w:t xml:space="preserve">In June 2020, the SRC and DBVI staff had a virtual combined meeting to discuss “The Future of Remote Work and Possible Opportunities for People who are Blind or Visually Impaired.” Discussion and Needs Assessment Questions included: </w:t>
      </w:r>
    </w:p>
    <w:p w14:paraId="242F7B00" w14:textId="77777777" w:rsidR="00422F41" w:rsidRPr="00B758BE" w:rsidRDefault="00422F41" w:rsidP="00422F41">
      <w:pPr>
        <w:spacing w:after="0" w:line="240" w:lineRule="auto"/>
        <w:rPr>
          <w:rFonts w:ascii="Arial" w:hAnsi="Arial" w:cs="Arial"/>
          <w:bCs/>
          <w:sz w:val="24"/>
          <w:szCs w:val="24"/>
        </w:rPr>
      </w:pPr>
    </w:p>
    <w:p w14:paraId="4C8E8757" w14:textId="77777777" w:rsidR="00422F41" w:rsidRPr="00B758BE" w:rsidRDefault="00422F41" w:rsidP="006B02F0">
      <w:pPr>
        <w:numPr>
          <w:ilvl w:val="0"/>
          <w:numId w:val="11"/>
        </w:numPr>
        <w:spacing w:after="0" w:line="240" w:lineRule="auto"/>
        <w:ind w:left="360"/>
        <w:rPr>
          <w:rFonts w:ascii="Arial" w:eastAsia="Times New Roman" w:hAnsi="Arial" w:cs="Arial"/>
          <w:bCs/>
          <w:sz w:val="24"/>
          <w:szCs w:val="24"/>
        </w:rPr>
      </w:pPr>
      <w:r w:rsidRPr="00B758BE">
        <w:rPr>
          <w:rFonts w:ascii="Arial" w:eastAsia="Times New Roman" w:hAnsi="Arial" w:cs="Arial"/>
          <w:bCs/>
          <w:sz w:val="24"/>
          <w:szCs w:val="24"/>
        </w:rPr>
        <w:t>How can your agency help blind and visually impaired individuals with remote work?</w:t>
      </w:r>
    </w:p>
    <w:p w14:paraId="12EAF45E" w14:textId="77777777" w:rsidR="00422F41" w:rsidRPr="00B758BE" w:rsidRDefault="00422F41" w:rsidP="006B02F0">
      <w:pPr>
        <w:numPr>
          <w:ilvl w:val="0"/>
          <w:numId w:val="11"/>
        </w:numPr>
        <w:spacing w:after="0" w:line="240" w:lineRule="auto"/>
        <w:ind w:left="360"/>
        <w:rPr>
          <w:rFonts w:ascii="Arial" w:eastAsia="Times New Roman" w:hAnsi="Arial" w:cs="Arial"/>
          <w:bCs/>
          <w:sz w:val="24"/>
          <w:szCs w:val="24"/>
        </w:rPr>
      </w:pPr>
      <w:r w:rsidRPr="00B758BE">
        <w:rPr>
          <w:rFonts w:ascii="Arial" w:eastAsia="Times New Roman" w:hAnsi="Arial" w:cs="Arial"/>
          <w:bCs/>
          <w:sz w:val="24"/>
          <w:szCs w:val="24"/>
        </w:rPr>
        <w:t>What does the future hold now that remote work has become a new normal?</w:t>
      </w:r>
    </w:p>
    <w:p w14:paraId="5AAD72DE" w14:textId="77777777" w:rsidR="00422F41" w:rsidRPr="00B758BE" w:rsidRDefault="00422F41" w:rsidP="006B02F0">
      <w:pPr>
        <w:numPr>
          <w:ilvl w:val="0"/>
          <w:numId w:val="11"/>
        </w:numPr>
        <w:spacing w:after="0" w:line="240" w:lineRule="auto"/>
        <w:ind w:left="360"/>
        <w:rPr>
          <w:rFonts w:ascii="Arial" w:eastAsia="Times New Roman" w:hAnsi="Arial" w:cs="Arial"/>
          <w:bCs/>
          <w:sz w:val="24"/>
          <w:szCs w:val="24"/>
        </w:rPr>
      </w:pPr>
      <w:r w:rsidRPr="00B758BE">
        <w:rPr>
          <w:rFonts w:ascii="Arial" w:eastAsia="Times New Roman" w:hAnsi="Arial" w:cs="Arial"/>
          <w:bCs/>
          <w:sz w:val="24"/>
          <w:szCs w:val="24"/>
        </w:rPr>
        <w:t xml:space="preserve">What are everyone’s experiences? </w:t>
      </w:r>
    </w:p>
    <w:p w14:paraId="4B1C9BBE" w14:textId="77777777" w:rsidR="00422F41" w:rsidRPr="00B758BE" w:rsidRDefault="00422F41" w:rsidP="009E6C83">
      <w:pPr>
        <w:spacing w:after="0" w:line="240" w:lineRule="auto"/>
        <w:rPr>
          <w:rFonts w:ascii="Arial" w:hAnsi="Arial" w:cs="Arial"/>
          <w:bCs/>
          <w:sz w:val="24"/>
          <w:szCs w:val="24"/>
        </w:rPr>
      </w:pPr>
    </w:p>
    <w:p w14:paraId="238FB3D9" w14:textId="77777777" w:rsidR="00422F41" w:rsidRPr="00B758BE" w:rsidRDefault="00422F41" w:rsidP="00422F41">
      <w:pPr>
        <w:spacing w:after="0" w:line="240" w:lineRule="auto"/>
        <w:rPr>
          <w:rFonts w:ascii="Arial" w:hAnsi="Arial" w:cs="Arial"/>
          <w:bCs/>
          <w:sz w:val="24"/>
          <w:szCs w:val="24"/>
        </w:rPr>
      </w:pPr>
      <w:r w:rsidRPr="00B758BE">
        <w:rPr>
          <w:rFonts w:ascii="Arial" w:hAnsi="Arial" w:cs="Arial"/>
          <w:bCs/>
          <w:sz w:val="24"/>
          <w:szCs w:val="24"/>
        </w:rPr>
        <w:t xml:space="preserve">Many ideas were generated by the group and there was full agreement that there will be more opportunities for remote work. </w:t>
      </w:r>
    </w:p>
    <w:p w14:paraId="5AF34DEB" w14:textId="77777777" w:rsidR="00422F41" w:rsidRPr="00B758BE" w:rsidRDefault="00422F41" w:rsidP="00422F41">
      <w:pPr>
        <w:spacing w:after="0" w:line="240" w:lineRule="auto"/>
        <w:rPr>
          <w:rFonts w:ascii="Arial" w:eastAsia="Times New Roman" w:hAnsi="Arial" w:cs="Arial"/>
          <w:bCs/>
          <w:sz w:val="24"/>
          <w:szCs w:val="24"/>
        </w:rPr>
      </w:pPr>
    </w:p>
    <w:p w14:paraId="43011227" w14:textId="77777777" w:rsidR="00422F41" w:rsidRPr="00B758BE" w:rsidRDefault="00422F41" w:rsidP="00422F41">
      <w:pPr>
        <w:spacing w:after="0" w:line="240" w:lineRule="auto"/>
        <w:rPr>
          <w:rFonts w:ascii="Arial" w:eastAsia="Times New Roman" w:hAnsi="Arial" w:cs="Arial"/>
          <w:bCs/>
          <w:sz w:val="24"/>
          <w:szCs w:val="24"/>
        </w:rPr>
      </w:pPr>
      <w:r w:rsidRPr="00B758BE">
        <w:rPr>
          <w:rFonts w:ascii="Arial" w:eastAsia="Times New Roman" w:hAnsi="Arial" w:cs="Arial"/>
          <w:bCs/>
          <w:sz w:val="24"/>
          <w:szCs w:val="24"/>
        </w:rPr>
        <w:t>Some possible remote work opportunities include:</w:t>
      </w:r>
    </w:p>
    <w:p w14:paraId="1B223D95" w14:textId="77777777" w:rsidR="00422F41" w:rsidRPr="00B758BE" w:rsidRDefault="00422F41" w:rsidP="006B02F0">
      <w:pPr>
        <w:pStyle w:val="ListParagraph"/>
        <w:numPr>
          <w:ilvl w:val="0"/>
          <w:numId w:val="18"/>
        </w:numPr>
        <w:spacing w:after="0" w:line="240" w:lineRule="auto"/>
        <w:rPr>
          <w:rFonts w:ascii="Arial" w:eastAsia="Times New Roman" w:hAnsi="Arial" w:cs="Arial"/>
          <w:bCs/>
          <w:sz w:val="24"/>
          <w:szCs w:val="24"/>
        </w:rPr>
      </w:pPr>
      <w:r w:rsidRPr="00B758BE">
        <w:rPr>
          <w:rFonts w:ascii="Arial" w:eastAsia="Times New Roman" w:hAnsi="Arial" w:cs="Arial"/>
          <w:bCs/>
          <w:sz w:val="24"/>
          <w:szCs w:val="24"/>
        </w:rPr>
        <w:t xml:space="preserve">Chittenden County hospitals are creating some remote positions. </w:t>
      </w:r>
    </w:p>
    <w:p w14:paraId="0BA147B0" w14:textId="77777777" w:rsidR="00422F41" w:rsidRPr="00B758BE" w:rsidRDefault="00422F41" w:rsidP="006B02F0">
      <w:pPr>
        <w:pStyle w:val="ListParagraph"/>
        <w:numPr>
          <w:ilvl w:val="0"/>
          <w:numId w:val="18"/>
        </w:numPr>
        <w:spacing w:after="0" w:line="240" w:lineRule="auto"/>
        <w:rPr>
          <w:rFonts w:ascii="Arial" w:eastAsia="Times New Roman" w:hAnsi="Arial" w:cs="Arial"/>
          <w:bCs/>
          <w:sz w:val="24"/>
          <w:szCs w:val="24"/>
        </w:rPr>
      </w:pPr>
      <w:r w:rsidRPr="00B758BE">
        <w:rPr>
          <w:rFonts w:ascii="Arial" w:eastAsia="Times New Roman" w:hAnsi="Arial" w:cs="Arial"/>
          <w:bCs/>
          <w:sz w:val="24"/>
          <w:szCs w:val="24"/>
        </w:rPr>
        <w:t>UVM Medical Center has remote positions. Hospitals moving to more remote work.</w:t>
      </w:r>
    </w:p>
    <w:p w14:paraId="4547D426" w14:textId="77777777" w:rsidR="00422F41" w:rsidRPr="00B758BE" w:rsidRDefault="00422F41" w:rsidP="006B02F0">
      <w:pPr>
        <w:pStyle w:val="ListParagraph"/>
        <w:numPr>
          <w:ilvl w:val="0"/>
          <w:numId w:val="18"/>
        </w:numPr>
        <w:spacing w:after="0" w:line="240" w:lineRule="auto"/>
        <w:rPr>
          <w:rFonts w:ascii="Arial" w:eastAsia="Times New Roman" w:hAnsi="Arial" w:cs="Arial"/>
          <w:bCs/>
          <w:sz w:val="24"/>
          <w:szCs w:val="24"/>
        </w:rPr>
      </w:pPr>
      <w:r w:rsidRPr="00B758BE">
        <w:rPr>
          <w:rFonts w:ascii="Arial" w:eastAsia="Times New Roman" w:hAnsi="Arial" w:cs="Arial"/>
          <w:bCs/>
          <w:sz w:val="24"/>
          <w:szCs w:val="24"/>
        </w:rPr>
        <w:t>The Sales Force company will be converting 50% of their positions to remote work.</w:t>
      </w:r>
    </w:p>
    <w:p w14:paraId="6FA28BE5" w14:textId="77777777" w:rsidR="00422F41" w:rsidRPr="00B758BE" w:rsidRDefault="00422F41" w:rsidP="006B02F0">
      <w:pPr>
        <w:pStyle w:val="ListParagraph"/>
        <w:numPr>
          <w:ilvl w:val="0"/>
          <w:numId w:val="18"/>
        </w:numPr>
        <w:spacing w:after="0" w:line="240" w:lineRule="auto"/>
        <w:rPr>
          <w:rFonts w:ascii="Arial" w:eastAsia="Times New Roman" w:hAnsi="Arial" w:cs="Arial"/>
          <w:bCs/>
          <w:sz w:val="24"/>
          <w:szCs w:val="24"/>
        </w:rPr>
      </w:pPr>
      <w:r w:rsidRPr="00B758BE">
        <w:rPr>
          <w:rFonts w:ascii="Arial" w:eastAsia="Times New Roman" w:hAnsi="Arial" w:cs="Arial"/>
          <w:bCs/>
          <w:sz w:val="24"/>
          <w:szCs w:val="24"/>
        </w:rPr>
        <w:t>Many customer service positions have moved to remote platforms. For example, Wal-Mart, Target, etc. These positions will remain remote as companies are recognizing that they need to stay remote.</w:t>
      </w:r>
    </w:p>
    <w:p w14:paraId="49DDC514" w14:textId="77777777" w:rsidR="00422F41" w:rsidRPr="00B758BE" w:rsidRDefault="00422F41" w:rsidP="006B02F0">
      <w:pPr>
        <w:pStyle w:val="ListParagraph"/>
        <w:numPr>
          <w:ilvl w:val="0"/>
          <w:numId w:val="18"/>
        </w:numPr>
        <w:spacing w:after="0" w:line="240" w:lineRule="auto"/>
        <w:rPr>
          <w:rFonts w:ascii="Arial" w:eastAsia="Times New Roman" w:hAnsi="Arial" w:cs="Arial"/>
          <w:bCs/>
          <w:sz w:val="24"/>
          <w:szCs w:val="24"/>
        </w:rPr>
      </w:pPr>
      <w:r w:rsidRPr="00B758BE">
        <w:rPr>
          <w:rFonts w:ascii="Arial" w:eastAsia="Times New Roman" w:hAnsi="Arial" w:cs="Arial"/>
          <w:bCs/>
          <w:sz w:val="24"/>
          <w:szCs w:val="24"/>
        </w:rPr>
        <w:t xml:space="preserve">Staffing agencies are a good resource for identifying companies that are creating a remote workforce. </w:t>
      </w:r>
    </w:p>
    <w:p w14:paraId="5BDE77E4" w14:textId="77777777" w:rsidR="00422F41" w:rsidRPr="00B758BE" w:rsidRDefault="00422F41" w:rsidP="006B02F0">
      <w:pPr>
        <w:pStyle w:val="ListParagraph"/>
        <w:numPr>
          <w:ilvl w:val="0"/>
          <w:numId w:val="18"/>
        </w:numPr>
        <w:spacing w:after="0" w:line="240" w:lineRule="auto"/>
        <w:rPr>
          <w:rFonts w:ascii="Arial" w:eastAsia="Times New Roman" w:hAnsi="Arial" w:cs="Arial"/>
          <w:bCs/>
          <w:sz w:val="24"/>
          <w:szCs w:val="24"/>
        </w:rPr>
      </w:pPr>
      <w:r w:rsidRPr="00B758BE">
        <w:rPr>
          <w:rFonts w:ascii="Arial" w:eastAsia="Times New Roman" w:hAnsi="Arial" w:cs="Arial"/>
          <w:bCs/>
          <w:sz w:val="24"/>
          <w:szCs w:val="24"/>
        </w:rPr>
        <w:t xml:space="preserve">There is a training program in Indiana for a 16-to-18-week program to become an admin for Sales Force. The technology is accessible and an article in Access World provides detail. </w:t>
      </w:r>
    </w:p>
    <w:p w14:paraId="00AA47B0" w14:textId="77777777" w:rsidR="00422F41" w:rsidRPr="00B758BE" w:rsidRDefault="00422F41" w:rsidP="006B02F0">
      <w:pPr>
        <w:pStyle w:val="ListParagraph"/>
        <w:numPr>
          <w:ilvl w:val="0"/>
          <w:numId w:val="18"/>
        </w:numPr>
        <w:spacing w:after="0" w:line="240" w:lineRule="auto"/>
        <w:rPr>
          <w:rFonts w:ascii="Arial" w:eastAsia="Times New Roman" w:hAnsi="Arial" w:cs="Arial"/>
          <w:bCs/>
          <w:sz w:val="24"/>
          <w:szCs w:val="24"/>
        </w:rPr>
      </w:pPr>
      <w:r w:rsidRPr="00B758BE">
        <w:rPr>
          <w:rFonts w:ascii="Arial" w:eastAsia="Times New Roman" w:hAnsi="Arial" w:cs="Arial"/>
          <w:bCs/>
          <w:sz w:val="24"/>
          <w:szCs w:val="24"/>
        </w:rPr>
        <w:t xml:space="preserve">Amazon recently settled a case that they will make their customer service positions accessible. </w:t>
      </w:r>
    </w:p>
    <w:p w14:paraId="1F8CE6F5" w14:textId="77777777" w:rsidR="00422F41" w:rsidRPr="00B758BE" w:rsidRDefault="00422F41" w:rsidP="006B02F0">
      <w:pPr>
        <w:pStyle w:val="ListParagraph"/>
        <w:numPr>
          <w:ilvl w:val="0"/>
          <w:numId w:val="18"/>
        </w:numPr>
        <w:spacing w:after="0" w:line="240" w:lineRule="auto"/>
        <w:rPr>
          <w:rFonts w:ascii="Arial" w:eastAsia="Times New Roman" w:hAnsi="Arial" w:cs="Arial"/>
          <w:bCs/>
          <w:sz w:val="24"/>
          <w:szCs w:val="24"/>
        </w:rPr>
      </w:pPr>
      <w:r w:rsidRPr="00B758BE">
        <w:rPr>
          <w:rFonts w:ascii="Arial" w:eastAsia="Times New Roman" w:hAnsi="Arial" w:cs="Arial"/>
          <w:bCs/>
          <w:sz w:val="24"/>
          <w:szCs w:val="24"/>
        </w:rPr>
        <w:t xml:space="preserve">Apple is creating more remote customer service positions. </w:t>
      </w:r>
    </w:p>
    <w:p w14:paraId="7B850B6F" w14:textId="77777777" w:rsidR="00422F41" w:rsidRPr="00B758BE" w:rsidRDefault="00422F41" w:rsidP="00422F41">
      <w:pPr>
        <w:spacing w:after="0" w:line="240" w:lineRule="auto"/>
        <w:ind w:left="360"/>
        <w:rPr>
          <w:rFonts w:ascii="Arial" w:eastAsia="Times New Roman" w:hAnsi="Arial" w:cs="Arial"/>
          <w:bCs/>
          <w:sz w:val="24"/>
          <w:szCs w:val="24"/>
        </w:rPr>
      </w:pPr>
    </w:p>
    <w:p w14:paraId="3A14A323" w14:textId="77777777" w:rsidR="00422F41" w:rsidRPr="00B758BE" w:rsidRDefault="00422F41" w:rsidP="00422F41">
      <w:pPr>
        <w:spacing w:after="0" w:line="240" w:lineRule="auto"/>
        <w:rPr>
          <w:rFonts w:ascii="Arial" w:hAnsi="Arial" w:cs="Arial"/>
          <w:bCs/>
          <w:sz w:val="24"/>
          <w:szCs w:val="24"/>
        </w:rPr>
      </w:pPr>
      <w:r w:rsidRPr="00B758BE">
        <w:rPr>
          <w:rFonts w:ascii="Arial" w:eastAsia="Times New Roman" w:hAnsi="Arial" w:cs="Arial"/>
          <w:bCs/>
          <w:sz w:val="24"/>
          <w:szCs w:val="24"/>
        </w:rPr>
        <w:t>The SRC and DBVI Staff Discussed the following Needs Assessment Topics:</w:t>
      </w:r>
    </w:p>
    <w:p w14:paraId="44C3570C" w14:textId="77777777" w:rsidR="00422F41" w:rsidRPr="00B758BE" w:rsidRDefault="00422F41" w:rsidP="006B02F0">
      <w:pPr>
        <w:pStyle w:val="ListParagraph"/>
        <w:numPr>
          <w:ilvl w:val="0"/>
          <w:numId w:val="19"/>
        </w:numPr>
        <w:spacing w:after="0" w:line="240" w:lineRule="auto"/>
        <w:ind w:left="360"/>
        <w:rPr>
          <w:rFonts w:ascii="Arial" w:hAnsi="Arial" w:cs="Arial"/>
          <w:bCs/>
          <w:sz w:val="24"/>
          <w:szCs w:val="24"/>
        </w:rPr>
      </w:pPr>
      <w:r w:rsidRPr="00B758BE">
        <w:rPr>
          <w:rFonts w:ascii="Arial" w:eastAsia="Times New Roman" w:hAnsi="Arial" w:cs="Arial"/>
          <w:bCs/>
          <w:sz w:val="24"/>
          <w:szCs w:val="24"/>
        </w:rPr>
        <w:t xml:space="preserve">There was a strong interest for DBVI to continue the Annual Great Expectations consumer-driven event. </w:t>
      </w:r>
    </w:p>
    <w:p w14:paraId="14EF3F54" w14:textId="77777777" w:rsidR="00422F41" w:rsidRPr="00B758BE" w:rsidRDefault="00422F41" w:rsidP="006B02F0">
      <w:pPr>
        <w:pStyle w:val="ListParagraph"/>
        <w:numPr>
          <w:ilvl w:val="2"/>
          <w:numId w:val="12"/>
        </w:numPr>
        <w:spacing w:after="0" w:line="240" w:lineRule="auto"/>
        <w:ind w:left="360"/>
        <w:rPr>
          <w:rFonts w:ascii="Arial" w:hAnsi="Arial" w:cs="Arial"/>
          <w:bCs/>
          <w:sz w:val="24"/>
          <w:szCs w:val="24"/>
        </w:rPr>
      </w:pPr>
      <w:r w:rsidRPr="00B758BE">
        <w:rPr>
          <w:rFonts w:ascii="Arial" w:hAnsi="Arial" w:cs="Arial"/>
          <w:bCs/>
          <w:sz w:val="24"/>
          <w:szCs w:val="24"/>
        </w:rPr>
        <w:t>DBVI will plan some virtual consumer events for fall 2020 and include Needs Assessment questions as part of each session</w:t>
      </w:r>
    </w:p>
    <w:p w14:paraId="395D366F" w14:textId="77777777" w:rsidR="00422F41" w:rsidRPr="00B758BE" w:rsidRDefault="00422F41" w:rsidP="006B02F0">
      <w:pPr>
        <w:pStyle w:val="ListParagraph"/>
        <w:numPr>
          <w:ilvl w:val="2"/>
          <w:numId w:val="12"/>
        </w:numPr>
        <w:spacing w:after="0" w:line="240" w:lineRule="auto"/>
        <w:ind w:left="360"/>
        <w:rPr>
          <w:rFonts w:ascii="Arial" w:hAnsi="Arial" w:cs="Arial"/>
          <w:bCs/>
          <w:sz w:val="24"/>
          <w:szCs w:val="24"/>
        </w:rPr>
      </w:pPr>
      <w:r w:rsidRPr="00B758BE">
        <w:rPr>
          <w:rFonts w:ascii="Arial" w:hAnsi="Arial" w:cs="Arial"/>
          <w:bCs/>
          <w:sz w:val="24"/>
          <w:szCs w:val="24"/>
        </w:rPr>
        <w:t xml:space="preserve">DBVI will have a strong focus on </w:t>
      </w:r>
      <w:r w:rsidRPr="00B758BE">
        <w:rPr>
          <w:rFonts w:ascii="Arial" w:eastAsia="Times New Roman" w:hAnsi="Arial" w:cs="Arial"/>
          <w:bCs/>
          <w:sz w:val="24"/>
          <w:szCs w:val="24"/>
        </w:rPr>
        <w:t xml:space="preserve">Career inventories. This will help consumers to learn more about their interests and abilities. </w:t>
      </w:r>
    </w:p>
    <w:p w14:paraId="47FE0DA6" w14:textId="77777777" w:rsidR="00422F41" w:rsidRPr="00B758BE" w:rsidRDefault="00422F41" w:rsidP="006B02F0">
      <w:pPr>
        <w:pStyle w:val="ListParagraph"/>
        <w:numPr>
          <w:ilvl w:val="2"/>
          <w:numId w:val="12"/>
        </w:numPr>
        <w:spacing w:after="0" w:line="240" w:lineRule="auto"/>
        <w:ind w:left="360"/>
        <w:rPr>
          <w:rFonts w:ascii="Arial" w:hAnsi="Arial" w:cs="Arial"/>
          <w:bCs/>
          <w:sz w:val="24"/>
          <w:szCs w:val="24"/>
        </w:rPr>
      </w:pPr>
      <w:r w:rsidRPr="00B758BE">
        <w:rPr>
          <w:rFonts w:ascii="Arial" w:hAnsi="Arial" w:cs="Arial"/>
          <w:bCs/>
          <w:sz w:val="24"/>
          <w:szCs w:val="24"/>
        </w:rPr>
        <w:t>The main inventories will include:</w:t>
      </w:r>
    </w:p>
    <w:p w14:paraId="785E8486" w14:textId="77777777" w:rsidR="00422F41" w:rsidRPr="00B758BE" w:rsidRDefault="00422F41" w:rsidP="009E6C83">
      <w:pPr>
        <w:pStyle w:val="ListParagraph"/>
        <w:spacing w:after="0" w:line="240" w:lineRule="auto"/>
        <w:ind w:left="360"/>
        <w:rPr>
          <w:rFonts w:ascii="Arial" w:eastAsia="Times New Roman" w:hAnsi="Arial" w:cs="Arial"/>
          <w:bCs/>
          <w:sz w:val="24"/>
          <w:szCs w:val="24"/>
        </w:rPr>
      </w:pPr>
      <w:r w:rsidRPr="00B758BE">
        <w:rPr>
          <w:rFonts w:ascii="Arial" w:eastAsia="Times New Roman" w:hAnsi="Arial" w:cs="Arial"/>
          <w:bCs/>
          <w:sz w:val="24"/>
          <w:szCs w:val="24"/>
        </w:rPr>
        <w:t>World of work inventory;</w:t>
      </w:r>
    </w:p>
    <w:p w14:paraId="5D0F061C" w14:textId="77777777" w:rsidR="00422F41" w:rsidRPr="00B758BE" w:rsidRDefault="00422F41" w:rsidP="009E6C83">
      <w:pPr>
        <w:pStyle w:val="ListParagraph"/>
        <w:spacing w:after="0" w:line="240" w:lineRule="auto"/>
        <w:ind w:left="360"/>
        <w:rPr>
          <w:rFonts w:ascii="Arial" w:eastAsia="Times New Roman" w:hAnsi="Arial" w:cs="Arial"/>
          <w:bCs/>
          <w:sz w:val="24"/>
          <w:szCs w:val="24"/>
        </w:rPr>
      </w:pPr>
      <w:r w:rsidRPr="00B758BE">
        <w:rPr>
          <w:rFonts w:ascii="Arial" w:eastAsia="Times New Roman" w:hAnsi="Arial" w:cs="Arial"/>
          <w:bCs/>
          <w:sz w:val="24"/>
          <w:szCs w:val="24"/>
        </w:rPr>
        <w:t>Virtual Job Shadow; and</w:t>
      </w:r>
    </w:p>
    <w:p w14:paraId="246A3CB6" w14:textId="77777777" w:rsidR="00422F41" w:rsidRPr="00B758BE" w:rsidRDefault="00422F41" w:rsidP="009E6C83">
      <w:pPr>
        <w:pStyle w:val="ListParagraph"/>
        <w:spacing w:after="0" w:line="240" w:lineRule="auto"/>
        <w:ind w:left="360"/>
        <w:rPr>
          <w:rFonts w:ascii="Arial" w:eastAsia="Times New Roman" w:hAnsi="Arial" w:cs="Arial"/>
          <w:bCs/>
          <w:sz w:val="24"/>
          <w:szCs w:val="24"/>
        </w:rPr>
      </w:pPr>
      <w:r w:rsidRPr="00B758BE">
        <w:rPr>
          <w:rFonts w:ascii="Arial" w:eastAsia="Times New Roman" w:hAnsi="Arial" w:cs="Arial"/>
          <w:bCs/>
          <w:sz w:val="24"/>
          <w:szCs w:val="24"/>
        </w:rPr>
        <w:t>Career One Stop.</w:t>
      </w:r>
    </w:p>
    <w:p w14:paraId="1AA7D21C" w14:textId="77777777" w:rsidR="00422F41" w:rsidRPr="00B758BE" w:rsidRDefault="00422F41" w:rsidP="006B02F0">
      <w:pPr>
        <w:pStyle w:val="ListParagraph"/>
        <w:numPr>
          <w:ilvl w:val="0"/>
          <w:numId w:val="19"/>
        </w:numPr>
        <w:spacing w:after="0" w:line="240" w:lineRule="auto"/>
        <w:ind w:left="360"/>
        <w:rPr>
          <w:rFonts w:ascii="Arial" w:hAnsi="Arial" w:cs="Arial"/>
          <w:bCs/>
          <w:sz w:val="24"/>
          <w:szCs w:val="24"/>
        </w:rPr>
      </w:pPr>
      <w:r w:rsidRPr="00B758BE">
        <w:rPr>
          <w:rFonts w:ascii="Arial" w:eastAsia="Times New Roman" w:hAnsi="Arial" w:cs="Arial"/>
          <w:bCs/>
          <w:sz w:val="24"/>
          <w:szCs w:val="24"/>
        </w:rPr>
        <w:t xml:space="preserve">The Vermont Family Network has a comprehensive student transition toolkit on their website that is very helpful to students and families. </w:t>
      </w:r>
    </w:p>
    <w:p w14:paraId="3334344B" w14:textId="77777777" w:rsidR="00422F41" w:rsidRPr="00B758BE" w:rsidRDefault="00422F41" w:rsidP="00422F41">
      <w:pPr>
        <w:spacing w:after="0" w:line="240" w:lineRule="auto"/>
        <w:rPr>
          <w:rFonts w:ascii="Arial" w:hAnsi="Arial" w:cs="Arial"/>
          <w:bCs/>
          <w:sz w:val="24"/>
          <w:szCs w:val="24"/>
        </w:rPr>
      </w:pPr>
    </w:p>
    <w:p w14:paraId="74C6FCF5" w14:textId="77777777" w:rsidR="00422F41" w:rsidRPr="00B758BE" w:rsidRDefault="00422F41" w:rsidP="00422F41">
      <w:pPr>
        <w:spacing w:after="0" w:line="240" w:lineRule="auto"/>
        <w:rPr>
          <w:rFonts w:ascii="Arial" w:hAnsi="Arial" w:cs="Arial"/>
          <w:bCs/>
          <w:sz w:val="24"/>
          <w:szCs w:val="24"/>
        </w:rPr>
      </w:pPr>
      <w:r w:rsidRPr="00B758BE">
        <w:rPr>
          <w:rFonts w:ascii="Arial" w:hAnsi="Arial" w:cs="Arial"/>
          <w:bCs/>
          <w:sz w:val="24"/>
          <w:szCs w:val="24"/>
        </w:rPr>
        <w:t>Learn, Earn, and Prosper (LEAP) Update for summer 2020:</w:t>
      </w:r>
    </w:p>
    <w:p w14:paraId="10E3296F" w14:textId="77777777" w:rsidR="00422F41" w:rsidRPr="00B758BE" w:rsidRDefault="00422F41" w:rsidP="00422F41">
      <w:pPr>
        <w:spacing w:after="0" w:line="240" w:lineRule="auto"/>
        <w:rPr>
          <w:rFonts w:ascii="Arial" w:hAnsi="Arial" w:cs="Arial"/>
          <w:bCs/>
          <w:sz w:val="24"/>
          <w:szCs w:val="24"/>
        </w:rPr>
      </w:pPr>
      <w:r w:rsidRPr="00B758BE">
        <w:rPr>
          <w:rFonts w:ascii="Arial" w:hAnsi="Arial" w:cs="Arial"/>
          <w:bCs/>
          <w:sz w:val="24"/>
          <w:szCs w:val="24"/>
        </w:rPr>
        <w:t>There will be 3 summer programs for students beginning July 6</w:t>
      </w:r>
      <w:r w:rsidRPr="00B758BE">
        <w:rPr>
          <w:rFonts w:ascii="Arial" w:hAnsi="Arial" w:cs="Arial"/>
          <w:bCs/>
          <w:sz w:val="24"/>
          <w:szCs w:val="24"/>
          <w:vertAlign w:val="superscript"/>
        </w:rPr>
        <w:t>th</w:t>
      </w:r>
      <w:r w:rsidRPr="00B758BE">
        <w:rPr>
          <w:rFonts w:ascii="Arial" w:hAnsi="Arial" w:cs="Arial"/>
          <w:bCs/>
          <w:sz w:val="24"/>
          <w:szCs w:val="24"/>
        </w:rPr>
        <w:t>. They are:</w:t>
      </w:r>
    </w:p>
    <w:p w14:paraId="6FCAF0A6" w14:textId="77777777" w:rsidR="00115505" w:rsidRPr="00115505" w:rsidRDefault="009E6C83" w:rsidP="006B02F0">
      <w:pPr>
        <w:pStyle w:val="ListParagraph"/>
        <w:numPr>
          <w:ilvl w:val="0"/>
          <w:numId w:val="19"/>
        </w:numPr>
        <w:spacing w:after="0" w:line="240" w:lineRule="auto"/>
        <w:ind w:left="360"/>
        <w:rPr>
          <w:rFonts w:ascii="Arial" w:hAnsi="Arial" w:cs="Arial"/>
          <w:bCs/>
          <w:sz w:val="24"/>
          <w:szCs w:val="24"/>
        </w:rPr>
      </w:pPr>
      <w:r w:rsidRPr="00B758BE">
        <w:rPr>
          <w:rFonts w:ascii="Arial" w:eastAsia="Times New Roman" w:hAnsi="Arial" w:cs="Arial"/>
          <w:bCs/>
          <w:sz w:val="24"/>
          <w:szCs w:val="24"/>
        </w:rPr>
        <w:t xml:space="preserve">The Vermont Family Network has a comprehensive student transition toolkit on their website that is very helpful to students and families. </w:t>
      </w:r>
    </w:p>
    <w:p w14:paraId="0C4FE6D5" w14:textId="77777777" w:rsidR="00115505" w:rsidRDefault="00422F41" w:rsidP="006B02F0">
      <w:pPr>
        <w:pStyle w:val="ListParagraph"/>
        <w:numPr>
          <w:ilvl w:val="0"/>
          <w:numId w:val="19"/>
        </w:numPr>
        <w:spacing w:after="0" w:line="240" w:lineRule="auto"/>
        <w:ind w:left="360"/>
        <w:rPr>
          <w:rFonts w:ascii="Arial" w:hAnsi="Arial" w:cs="Arial"/>
          <w:bCs/>
          <w:sz w:val="24"/>
          <w:szCs w:val="24"/>
        </w:rPr>
      </w:pPr>
      <w:r w:rsidRPr="00115505">
        <w:rPr>
          <w:rFonts w:ascii="Arial" w:hAnsi="Arial" w:cs="Arial"/>
          <w:bCs/>
          <w:sz w:val="24"/>
          <w:szCs w:val="24"/>
        </w:rPr>
        <w:t xml:space="preserve">Technology Challenge; </w:t>
      </w:r>
    </w:p>
    <w:p w14:paraId="315876F3" w14:textId="77777777" w:rsidR="00115505" w:rsidRDefault="00422F41" w:rsidP="006B02F0">
      <w:pPr>
        <w:pStyle w:val="ListParagraph"/>
        <w:numPr>
          <w:ilvl w:val="0"/>
          <w:numId w:val="19"/>
        </w:numPr>
        <w:spacing w:after="0" w:line="240" w:lineRule="auto"/>
        <w:ind w:left="360"/>
        <w:rPr>
          <w:rFonts w:ascii="Arial" w:hAnsi="Arial" w:cs="Arial"/>
          <w:bCs/>
          <w:sz w:val="24"/>
          <w:szCs w:val="24"/>
        </w:rPr>
      </w:pPr>
      <w:r w:rsidRPr="00115505">
        <w:rPr>
          <w:rFonts w:ascii="Arial" w:hAnsi="Arial" w:cs="Arial"/>
          <w:bCs/>
          <w:sz w:val="24"/>
          <w:szCs w:val="24"/>
        </w:rPr>
        <w:lastRenderedPageBreak/>
        <w:t>Choose Your Own Adventure; and</w:t>
      </w:r>
    </w:p>
    <w:p w14:paraId="178897ED" w14:textId="73E4F358" w:rsidR="00422F41" w:rsidRPr="00115505" w:rsidRDefault="00422F41" w:rsidP="006B02F0">
      <w:pPr>
        <w:pStyle w:val="ListParagraph"/>
        <w:numPr>
          <w:ilvl w:val="0"/>
          <w:numId w:val="19"/>
        </w:numPr>
        <w:spacing w:after="0" w:line="240" w:lineRule="auto"/>
        <w:ind w:left="360"/>
        <w:rPr>
          <w:rFonts w:ascii="Arial" w:hAnsi="Arial" w:cs="Arial"/>
          <w:bCs/>
          <w:sz w:val="24"/>
          <w:szCs w:val="24"/>
        </w:rPr>
      </w:pPr>
      <w:r w:rsidRPr="00115505">
        <w:rPr>
          <w:rFonts w:ascii="Arial" w:hAnsi="Arial" w:cs="Arial"/>
          <w:bCs/>
          <w:sz w:val="24"/>
          <w:szCs w:val="24"/>
        </w:rPr>
        <w:t>Work-based learning program</w:t>
      </w:r>
    </w:p>
    <w:p w14:paraId="6E3928F9" w14:textId="77777777" w:rsidR="00422F41" w:rsidRPr="00B758BE" w:rsidRDefault="00422F41" w:rsidP="00422F41">
      <w:pPr>
        <w:spacing w:after="0" w:line="240" w:lineRule="auto"/>
        <w:rPr>
          <w:rFonts w:ascii="Arial" w:eastAsia="Times New Roman" w:hAnsi="Arial" w:cs="Arial"/>
          <w:bCs/>
          <w:sz w:val="24"/>
          <w:szCs w:val="24"/>
        </w:rPr>
      </w:pPr>
    </w:p>
    <w:p w14:paraId="0A4556AE" w14:textId="2D633FBC" w:rsidR="00422F41" w:rsidRPr="00B758BE" w:rsidRDefault="00422F41" w:rsidP="00422F41">
      <w:pPr>
        <w:spacing w:after="0" w:line="240" w:lineRule="auto"/>
        <w:rPr>
          <w:rFonts w:ascii="Arial" w:eastAsia="Times New Roman" w:hAnsi="Arial" w:cs="Arial"/>
          <w:bCs/>
          <w:sz w:val="24"/>
          <w:szCs w:val="24"/>
        </w:rPr>
      </w:pPr>
      <w:r w:rsidRPr="00B758BE">
        <w:rPr>
          <w:rFonts w:ascii="Arial" w:eastAsia="Times New Roman" w:hAnsi="Arial" w:cs="Arial"/>
          <w:bCs/>
          <w:sz w:val="24"/>
          <w:szCs w:val="24"/>
        </w:rPr>
        <w:t>The meeting also included a guest speaker, April Shaw, from the Department of Libraries. Her presentation included an explanation and demonstration of the employment related resources on the “Learning Express” platform. The service is free for all Vermonters and includes many courses including:</w:t>
      </w:r>
    </w:p>
    <w:p w14:paraId="211AFCF9" w14:textId="77777777" w:rsidR="00422F41" w:rsidRPr="00B758BE" w:rsidRDefault="00422F41" w:rsidP="006B02F0">
      <w:pPr>
        <w:pStyle w:val="ListParagraph"/>
        <w:numPr>
          <w:ilvl w:val="0"/>
          <w:numId w:val="17"/>
        </w:numPr>
        <w:spacing w:after="0" w:line="240" w:lineRule="auto"/>
        <w:ind w:left="360"/>
        <w:rPr>
          <w:rFonts w:ascii="Arial" w:eastAsia="Times New Roman" w:hAnsi="Arial" w:cs="Arial"/>
          <w:bCs/>
          <w:sz w:val="24"/>
          <w:szCs w:val="24"/>
        </w:rPr>
      </w:pPr>
      <w:r w:rsidRPr="00B758BE">
        <w:rPr>
          <w:rFonts w:ascii="Arial" w:eastAsia="Times New Roman" w:hAnsi="Arial" w:cs="Arial"/>
          <w:bCs/>
          <w:sz w:val="24"/>
          <w:szCs w:val="24"/>
        </w:rPr>
        <w:t>Career Preparation.</w:t>
      </w:r>
    </w:p>
    <w:p w14:paraId="236792EF" w14:textId="77777777" w:rsidR="00422F41" w:rsidRPr="00B758BE" w:rsidRDefault="00422F41" w:rsidP="006B02F0">
      <w:pPr>
        <w:pStyle w:val="ListParagraph"/>
        <w:numPr>
          <w:ilvl w:val="0"/>
          <w:numId w:val="17"/>
        </w:numPr>
        <w:spacing w:after="0" w:line="240" w:lineRule="auto"/>
        <w:ind w:left="360"/>
        <w:rPr>
          <w:rFonts w:ascii="Arial" w:eastAsia="Times New Roman" w:hAnsi="Arial" w:cs="Arial"/>
          <w:bCs/>
          <w:sz w:val="24"/>
          <w:szCs w:val="24"/>
        </w:rPr>
      </w:pPr>
      <w:r w:rsidRPr="00B758BE">
        <w:rPr>
          <w:rFonts w:ascii="Arial" w:eastAsia="Times New Roman" w:hAnsi="Arial" w:cs="Arial"/>
          <w:bCs/>
          <w:sz w:val="24"/>
          <w:szCs w:val="24"/>
        </w:rPr>
        <w:t>Job and career accelerator.</w:t>
      </w:r>
    </w:p>
    <w:p w14:paraId="577C9052" w14:textId="77777777" w:rsidR="00422F41" w:rsidRPr="00B758BE" w:rsidRDefault="00422F41" w:rsidP="006B02F0">
      <w:pPr>
        <w:pStyle w:val="ListParagraph"/>
        <w:numPr>
          <w:ilvl w:val="0"/>
          <w:numId w:val="17"/>
        </w:numPr>
        <w:spacing w:after="0" w:line="240" w:lineRule="auto"/>
        <w:ind w:left="360"/>
        <w:rPr>
          <w:rFonts w:ascii="Arial" w:eastAsia="Times New Roman" w:hAnsi="Arial" w:cs="Arial"/>
          <w:bCs/>
          <w:sz w:val="24"/>
          <w:szCs w:val="24"/>
        </w:rPr>
      </w:pPr>
      <w:r w:rsidRPr="00B758BE">
        <w:rPr>
          <w:rFonts w:ascii="Arial" w:eastAsia="Times New Roman" w:hAnsi="Arial" w:cs="Arial"/>
          <w:bCs/>
          <w:sz w:val="24"/>
          <w:szCs w:val="24"/>
        </w:rPr>
        <w:t xml:space="preserve">Tutorials for resume building, cover letters, etc. </w:t>
      </w:r>
    </w:p>
    <w:p w14:paraId="60B98E27" w14:textId="77777777" w:rsidR="00422F41" w:rsidRPr="00B758BE" w:rsidRDefault="00422F41" w:rsidP="006B02F0">
      <w:pPr>
        <w:pStyle w:val="ListParagraph"/>
        <w:numPr>
          <w:ilvl w:val="0"/>
          <w:numId w:val="17"/>
        </w:numPr>
        <w:spacing w:after="0" w:line="240" w:lineRule="auto"/>
        <w:ind w:left="360"/>
        <w:rPr>
          <w:rFonts w:ascii="Arial" w:eastAsia="Times New Roman" w:hAnsi="Arial" w:cs="Arial"/>
          <w:bCs/>
          <w:sz w:val="24"/>
          <w:szCs w:val="24"/>
        </w:rPr>
      </w:pPr>
      <w:r w:rsidRPr="00B758BE">
        <w:rPr>
          <w:rFonts w:ascii="Arial" w:eastAsia="Times New Roman" w:hAnsi="Arial" w:cs="Arial"/>
          <w:bCs/>
          <w:sz w:val="24"/>
          <w:szCs w:val="24"/>
        </w:rPr>
        <w:t xml:space="preserve">Descriptions of different careers. </w:t>
      </w:r>
    </w:p>
    <w:p w14:paraId="498F4B61" w14:textId="77777777" w:rsidR="00422F41" w:rsidRPr="00B758BE" w:rsidRDefault="00422F41" w:rsidP="006B02F0">
      <w:pPr>
        <w:pStyle w:val="ListParagraph"/>
        <w:numPr>
          <w:ilvl w:val="0"/>
          <w:numId w:val="17"/>
        </w:numPr>
        <w:spacing w:after="0" w:line="240" w:lineRule="auto"/>
        <w:ind w:left="360"/>
        <w:rPr>
          <w:rFonts w:ascii="Arial" w:eastAsia="Times New Roman" w:hAnsi="Arial" w:cs="Arial"/>
          <w:bCs/>
          <w:sz w:val="24"/>
          <w:szCs w:val="24"/>
        </w:rPr>
      </w:pPr>
      <w:r w:rsidRPr="00B758BE">
        <w:rPr>
          <w:rFonts w:ascii="Arial" w:eastAsia="Times New Roman" w:hAnsi="Arial" w:cs="Arial"/>
          <w:bCs/>
          <w:sz w:val="24"/>
          <w:szCs w:val="24"/>
        </w:rPr>
        <w:t xml:space="preserve">Practice Tests. </w:t>
      </w:r>
    </w:p>
    <w:p w14:paraId="194BA095" w14:textId="77777777" w:rsidR="00422F41" w:rsidRPr="00B758BE" w:rsidRDefault="00422F41" w:rsidP="006B02F0">
      <w:pPr>
        <w:pStyle w:val="ListParagraph"/>
        <w:numPr>
          <w:ilvl w:val="0"/>
          <w:numId w:val="17"/>
        </w:numPr>
        <w:spacing w:after="0" w:line="240" w:lineRule="auto"/>
        <w:ind w:left="360"/>
        <w:rPr>
          <w:rFonts w:ascii="Arial" w:eastAsia="Times New Roman" w:hAnsi="Arial" w:cs="Arial"/>
          <w:bCs/>
          <w:sz w:val="24"/>
          <w:szCs w:val="24"/>
        </w:rPr>
      </w:pPr>
      <w:r w:rsidRPr="00B758BE">
        <w:rPr>
          <w:rFonts w:ascii="Arial" w:eastAsia="Times New Roman" w:hAnsi="Arial" w:cs="Arial"/>
          <w:bCs/>
          <w:sz w:val="24"/>
          <w:szCs w:val="24"/>
        </w:rPr>
        <w:t>Details about careers.</w:t>
      </w:r>
    </w:p>
    <w:p w14:paraId="055C2D87" w14:textId="77777777" w:rsidR="00422F41" w:rsidRPr="00B758BE" w:rsidRDefault="00422F41" w:rsidP="006B02F0">
      <w:pPr>
        <w:numPr>
          <w:ilvl w:val="0"/>
          <w:numId w:val="11"/>
        </w:numPr>
        <w:spacing w:after="0" w:line="240" w:lineRule="auto"/>
        <w:ind w:left="360"/>
        <w:rPr>
          <w:rFonts w:ascii="Arial" w:eastAsia="Times New Roman" w:hAnsi="Arial" w:cs="Arial"/>
          <w:bCs/>
          <w:sz w:val="24"/>
          <w:szCs w:val="24"/>
        </w:rPr>
      </w:pPr>
      <w:r w:rsidRPr="00B758BE">
        <w:rPr>
          <w:rFonts w:ascii="Arial" w:eastAsia="Times New Roman" w:hAnsi="Arial" w:cs="Arial"/>
          <w:bCs/>
          <w:sz w:val="24"/>
          <w:szCs w:val="24"/>
        </w:rPr>
        <w:t>Resources for College Students.</w:t>
      </w:r>
    </w:p>
    <w:p w14:paraId="3C4B4CC4" w14:textId="77777777" w:rsidR="00422F41" w:rsidRPr="00B758BE" w:rsidRDefault="00422F41" w:rsidP="006B02F0">
      <w:pPr>
        <w:numPr>
          <w:ilvl w:val="0"/>
          <w:numId w:val="11"/>
        </w:numPr>
        <w:spacing w:after="0" w:line="240" w:lineRule="auto"/>
        <w:ind w:left="360"/>
        <w:rPr>
          <w:rFonts w:ascii="Arial" w:eastAsia="Times New Roman" w:hAnsi="Arial" w:cs="Arial"/>
          <w:bCs/>
          <w:sz w:val="24"/>
          <w:szCs w:val="24"/>
        </w:rPr>
      </w:pPr>
      <w:r w:rsidRPr="00B758BE">
        <w:rPr>
          <w:rFonts w:ascii="Arial" w:eastAsia="Times New Roman" w:hAnsi="Arial" w:cs="Arial"/>
          <w:bCs/>
          <w:sz w:val="24"/>
          <w:szCs w:val="24"/>
        </w:rPr>
        <w:t>Adult Core Skills.</w:t>
      </w:r>
    </w:p>
    <w:p w14:paraId="2FCCC1F0" w14:textId="77777777" w:rsidR="00422F41" w:rsidRPr="00B758BE" w:rsidRDefault="00422F41" w:rsidP="006B02F0">
      <w:pPr>
        <w:numPr>
          <w:ilvl w:val="0"/>
          <w:numId w:val="11"/>
        </w:numPr>
        <w:spacing w:after="0" w:line="240" w:lineRule="auto"/>
        <w:ind w:left="360"/>
        <w:rPr>
          <w:rFonts w:ascii="Arial" w:eastAsia="Times New Roman" w:hAnsi="Arial" w:cs="Arial"/>
          <w:bCs/>
          <w:sz w:val="24"/>
          <w:szCs w:val="24"/>
        </w:rPr>
      </w:pPr>
      <w:r w:rsidRPr="00B758BE">
        <w:rPr>
          <w:rFonts w:ascii="Arial" w:eastAsia="Times New Roman" w:hAnsi="Arial" w:cs="Arial"/>
          <w:bCs/>
          <w:sz w:val="24"/>
          <w:szCs w:val="24"/>
        </w:rPr>
        <w:t>Video courses on computer skills.</w:t>
      </w:r>
    </w:p>
    <w:p w14:paraId="5D38D9A5" w14:textId="77777777" w:rsidR="00422F41" w:rsidRPr="00B758BE" w:rsidRDefault="00422F41" w:rsidP="006B02F0">
      <w:pPr>
        <w:numPr>
          <w:ilvl w:val="0"/>
          <w:numId w:val="11"/>
        </w:numPr>
        <w:spacing w:after="0" w:line="240" w:lineRule="auto"/>
        <w:ind w:left="360"/>
        <w:rPr>
          <w:rFonts w:ascii="Arial" w:eastAsia="Times New Roman" w:hAnsi="Arial" w:cs="Arial"/>
          <w:bCs/>
          <w:sz w:val="24"/>
          <w:szCs w:val="24"/>
        </w:rPr>
      </w:pPr>
      <w:r w:rsidRPr="00B758BE">
        <w:rPr>
          <w:rFonts w:ascii="Arial" w:eastAsia="Times New Roman" w:hAnsi="Arial" w:cs="Arial"/>
          <w:bCs/>
          <w:sz w:val="24"/>
          <w:szCs w:val="24"/>
        </w:rPr>
        <w:t>Spanish speaking lessons.</w:t>
      </w:r>
    </w:p>
    <w:p w14:paraId="69027764" w14:textId="77777777" w:rsidR="00422F41" w:rsidRPr="00B758BE" w:rsidRDefault="00422F41" w:rsidP="006B02F0">
      <w:pPr>
        <w:numPr>
          <w:ilvl w:val="0"/>
          <w:numId w:val="11"/>
        </w:numPr>
        <w:spacing w:after="0" w:line="240" w:lineRule="auto"/>
        <w:ind w:left="360"/>
        <w:rPr>
          <w:rFonts w:ascii="Arial" w:eastAsia="Times New Roman" w:hAnsi="Arial" w:cs="Arial"/>
          <w:bCs/>
          <w:sz w:val="24"/>
          <w:szCs w:val="24"/>
        </w:rPr>
      </w:pPr>
      <w:r w:rsidRPr="00B758BE">
        <w:rPr>
          <w:rFonts w:ascii="Arial" w:eastAsia="Times New Roman" w:hAnsi="Arial" w:cs="Arial"/>
          <w:bCs/>
          <w:sz w:val="24"/>
          <w:szCs w:val="24"/>
        </w:rPr>
        <w:t>Accessible on all devices.</w:t>
      </w:r>
    </w:p>
    <w:p w14:paraId="1EAB191D" w14:textId="77777777" w:rsidR="00422F41" w:rsidRPr="00B758BE" w:rsidRDefault="00422F41" w:rsidP="006B02F0">
      <w:pPr>
        <w:numPr>
          <w:ilvl w:val="0"/>
          <w:numId w:val="11"/>
        </w:numPr>
        <w:spacing w:after="0" w:line="240" w:lineRule="auto"/>
        <w:ind w:left="360"/>
        <w:rPr>
          <w:rFonts w:ascii="Arial" w:eastAsia="Times New Roman" w:hAnsi="Arial" w:cs="Arial"/>
          <w:bCs/>
          <w:sz w:val="24"/>
          <w:szCs w:val="24"/>
        </w:rPr>
      </w:pPr>
      <w:r w:rsidRPr="00B758BE">
        <w:rPr>
          <w:rFonts w:ascii="Arial" w:eastAsia="Times New Roman" w:hAnsi="Arial" w:cs="Arial"/>
          <w:bCs/>
          <w:sz w:val="24"/>
          <w:szCs w:val="24"/>
        </w:rPr>
        <w:t>Works with voiceover.</w:t>
      </w:r>
    </w:p>
    <w:p w14:paraId="24EF2296" w14:textId="77777777" w:rsidR="00422F41" w:rsidRPr="00B758BE" w:rsidRDefault="00422F41" w:rsidP="006B02F0">
      <w:pPr>
        <w:numPr>
          <w:ilvl w:val="0"/>
          <w:numId w:val="11"/>
        </w:numPr>
        <w:spacing w:after="0" w:line="240" w:lineRule="auto"/>
        <w:ind w:left="360"/>
        <w:rPr>
          <w:rFonts w:ascii="Arial" w:eastAsia="Times New Roman" w:hAnsi="Arial" w:cs="Arial"/>
          <w:bCs/>
          <w:sz w:val="24"/>
          <w:szCs w:val="24"/>
        </w:rPr>
      </w:pPr>
      <w:r w:rsidRPr="00B758BE">
        <w:rPr>
          <w:rFonts w:ascii="Arial" w:eastAsia="Times New Roman" w:hAnsi="Arial" w:cs="Arial"/>
          <w:bCs/>
          <w:sz w:val="24"/>
          <w:szCs w:val="24"/>
        </w:rPr>
        <w:t>Can do career assessments.</w:t>
      </w:r>
    </w:p>
    <w:p w14:paraId="050E9F0D" w14:textId="77777777" w:rsidR="00422F41" w:rsidRPr="00B758BE" w:rsidRDefault="00422F41" w:rsidP="006B02F0">
      <w:pPr>
        <w:numPr>
          <w:ilvl w:val="0"/>
          <w:numId w:val="11"/>
        </w:numPr>
        <w:spacing w:after="0" w:line="240" w:lineRule="auto"/>
        <w:ind w:left="360"/>
        <w:rPr>
          <w:rFonts w:ascii="Arial" w:eastAsia="Times New Roman" w:hAnsi="Arial" w:cs="Arial"/>
          <w:bCs/>
          <w:sz w:val="24"/>
          <w:szCs w:val="24"/>
        </w:rPr>
      </w:pPr>
      <w:r w:rsidRPr="00B758BE">
        <w:rPr>
          <w:rFonts w:ascii="Arial" w:eastAsia="Times New Roman" w:hAnsi="Arial" w:cs="Arial"/>
          <w:bCs/>
          <w:sz w:val="24"/>
          <w:szCs w:val="24"/>
        </w:rPr>
        <w:t>Linked to Indeed.com</w:t>
      </w:r>
    </w:p>
    <w:p w14:paraId="1CF85EF0" w14:textId="77777777" w:rsidR="00422F41" w:rsidRPr="00B758BE" w:rsidRDefault="00422F41" w:rsidP="00422F41">
      <w:pPr>
        <w:spacing w:after="0" w:line="240" w:lineRule="auto"/>
        <w:rPr>
          <w:rFonts w:ascii="Arial" w:hAnsi="Arial" w:cs="Arial"/>
          <w:bCs/>
          <w:sz w:val="24"/>
          <w:szCs w:val="24"/>
        </w:rPr>
      </w:pPr>
    </w:p>
    <w:p w14:paraId="7F5ECCEA" w14:textId="77777777" w:rsidR="00422F41" w:rsidRPr="00B758BE" w:rsidRDefault="00422F41" w:rsidP="00422F41">
      <w:pPr>
        <w:spacing w:after="0" w:line="240" w:lineRule="auto"/>
        <w:rPr>
          <w:rFonts w:ascii="Arial" w:hAnsi="Arial" w:cs="Arial"/>
          <w:bCs/>
          <w:sz w:val="24"/>
          <w:szCs w:val="24"/>
        </w:rPr>
      </w:pPr>
      <w:r w:rsidRPr="00B758BE">
        <w:rPr>
          <w:rFonts w:ascii="Arial" w:hAnsi="Arial" w:cs="Arial"/>
          <w:bCs/>
          <w:sz w:val="24"/>
          <w:szCs w:val="24"/>
        </w:rPr>
        <w:t>In September 2020, the DBVI Director met with the SRC Executive Committee to do final planning for the virtual Needs Assessment events. It was agreed to hold two events as described below:</w:t>
      </w:r>
    </w:p>
    <w:p w14:paraId="72E821E5" w14:textId="77777777" w:rsidR="00422F41" w:rsidRPr="00B758BE" w:rsidRDefault="00422F41" w:rsidP="00422F41">
      <w:pPr>
        <w:spacing w:after="0" w:line="240" w:lineRule="auto"/>
        <w:rPr>
          <w:rFonts w:ascii="Arial" w:hAnsi="Arial" w:cs="Arial"/>
          <w:bCs/>
          <w:sz w:val="24"/>
          <w:szCs w:val="24"/>
        </w:rPr>
      </w:pPr>
    </w:p>
    <w:p w14:paraId="4E6935D1" w14:textId="77777777" w:rsidR="00422F41" w:rsidRPr="00B758BE" w:rsidRDefault="00422F41" w:rsidP="00422F41">
      <w:pPr>
        <w:spacing w:after="0" w:line="240" w:lineRule="auto"/>
        <w:rPr>
          <w:rFonts w:ascii="Arial" w:hAnsi="Arial" w:cs="Arial"/>
          <w:bCs/>
          <w:sz w:val="24"/>
          <w:szCs w:val="24"/>
        </w:rPr>
      </w:pPr>
      <w:r w:rsidRPr="00B758BE">
        <w:rPr>
          <w:rFonts w:ascii="Arial" w:hAnsi="Arial" w:cs="Arial"/>
          <w:bCs/>
          <w:sz w:val="24"/>
          <w:szCs w:val="24"/>
        </w:rPr>
        <w:t>Please plan to join DBVI for the “Vermont DBVI Employment Awareness Summit. “This will be a virtual event held on October 26</w:t>
      </w:r>
      <w:r w:rsidRPr="00B758BE">
        <w:rPr>
          <w:rFonts w:ascii="Arial" w:hAnsi="Arial" w:cs="Arial"/>
          <w:bCs/>
          <w:sz w:val="24"/>
          <w:szCs w:val="24"/>
          <w:vertAlign w:val="superscript"/>
        </w:rPr>
        <w:t>th</w:t>
      </w:r>
      <w:r w:rsidRPr="00B758BE">
        <w:rPr>
          <w:rFonts w:ascii="Arial" w:hAnsi="Arial" w:cs="Arial"/>
          <w:bCs/>
          <w:sz w:val="24"/>
          <w:szCs w:val="24"/>
        </w:rPr>
        <w:t xml:space="preserve"> and November 9</w:t>
      </w:r>
      <w:r w:rsidRPr="00B758BE">
        <w:rPr>
          <w:rFonts w:ascii="Arial" w:hAnsi="Arial" w:cs="Arial"/>
          <w:bCs/>
          <w:sz w:val="24"/>
          <w:szCs w:val="24"/>
          <w:vertAlign w:val="superscript"/>
        </w:rPr>
        <w:t>th</w:t>
      </w:r>
      <w:r w:rsidRPr="00B758BE">
        <w:rPr>
          <w:rFonts w:ascii="Arial" w:hAnsi="Arial" w:cs="Arial"/>
          <w:bCs/>
          <w:sz w:val="24"/>
          <w:szCs w:val="24"/>
        </w:rPr>
        <w:t xml:space="preserve"> from 9:00 A.M. to 11:00 A.M. This will be a facilitated discussion about finding ways to match our unique strengths and talents to meet Vermont employer needs. The agenda will include some activities to help us feel encouraged and empowered as we learn about Vermont’s current and future Labor Information. </w:t>
      </w:r>
    </w:p>
    <w:p w14:paraId="354274DC" w14:textId="77777777" w:rsidR="00422F41" w:rsidRPr="00B758BE" w:rsidRDefault="00422F41" w:rsidP="00422F41">
      <w:pPr>
        <w:spacing w:after="0" w:line="240" w:lineRule="auto"/>
        <w:rPr>
          <w:rFonts w:ascii="Arial" w:hAnsi="Arial" w:cs="Arial"/>
          <w:bCs/>
          <w:sz w:val="24"/>
          <w:szCs w:val="24"/>
        </w:rPr>
      </w:pPr>
    </w:p>
    <w:p w14:paraId="5189DEE8" w14:textId="77777777" w:rsidR="00422F41" w:rsidRPr="00B758BE" w:rsidRDefault="00422F41" w:rsidP="00422F41">
      <w:pPr>
        <w:spacing w:after="0" w:line="240" w:lineRule="auto"/>
        <w:rPr>
          <w:rFonts w:ascii="Arial" w:hAnsi="Arial" w:cs="Arial"/>
          <w:bCs/>
          <w:sz w:val="24"/>
          <w:szCs w:val="24"/>
        </w:rPr>
      </w:pPr>
      <w:r w:rsidRPr="00B758BE">
        <w:rPr>
          <w:rFonts w:ascii="Arial" w:hAnsi="Arial" w:cs="Arial"/>
          <w:bCs/>
          <w:sz w:val="24"/>
          <w:szCs w:val="24"/>
        </w:rPr>
        <w:t xml:space="preserve">This event is for everyone who believes that individuals who are blind or visually impaired have unique strengths and talents that can meet Vermont employer needs. </w:t>
      </w:r>
    </w:p>
    <w:p w14:paraId="313952F5" w14:textId="77777777" w:rsidR="00422F41" w:rsidRPr="00B758BE" w:rsidRDefault="00422F41" w:rsidP="00422F41">
      <w:pPr>
        <w:spacing w:after="0" w:line="240" w:lineRule="auto"/>
        <w:rPr>
          <w:rFonts w:ascii="Arial" w:hAnsi="Arial" w:cs="Arial"/>
          <w:bCs/>
          <w:sz w:val="24"/>
          <w:szCs w:val="24"/>
        </w:rPr>
      </w:pPr>
      <w:r w:rsidRPr="00B758BE">
        <w:rPr>
          <w:rFonts w:ascii="Arial" w:hAnsi="Arial" w:cs="Arial"/>
          <w:bCs/>
          <w:sz w:val="24"/>
          <w:szCs w:val="24"/>
        </w:rPr>
        <w:t xml:space="preserve">Here is a link to a YouTube </w:t>
      </w:r>
      <w:hyperlink r:id="rId6" w:history="1">
        <w:r w:rsidRPr="00B758BE">
          <w:rPr>
            <w:rStyle w:val="Hyperlink"/>
            <w:rFonts w:ascii="Arial" w:hAnsi="Arial" w:cs="Arial"/>
            <w:bCs/>
            <w:sz w:val="24"/>
            <w:szCs w:val="24"/>
          </w:rPr>
          <w:t>video from Fred Jones, DBVI Director, with more details and goals for the event</w:t>
        </w:r>
      </w:hyperlink>
      <w:r w:rsidRPr="00B758BE">
        <w:rPr>
          <w:rFonts w:ascii="Arial" w:hAnsi="Arial" w:cs="Arial"/>
          <w:bCs/>
          <w:sz w:val="24"/>
          <w:szCs w:val="24"/>
        </w:rPr>
        <w:t xml:space="preserve">. </w:t>
      </w:r>
    </w:p>
    <w:p w14:paraId="7F305153" w14:textId="77777777" w:rsidR="00422F41" w:rsidRPr="00B758BE" w:rsidRDefault="00531289" w:rsidP="00422F41">
      <w:pPr>
        <w:spacing w:after="0" w:line="240" w:lineRule="auto"/>
        <w:rPr>
          <w:rFonts w:ascii="Arial" w:hAnsi="Arial" w:cs="Arial"/>
          <w:bCs/>
          <w:sz w:val="24"/>
          <w:szCs w:val="24"/>
        </w:rPr>
      </w:pPr>
      <w:hyperlink r:id="rId7" w:history="1">
        <w:r w:rsidR="00422F41" w:rsidRPr="00B758BE">
          <w:rPr>
            <w:rStyle w:val="Hyperlink"/>
            <w:rFonts w:ascii="Arial" w:hAnsi="Arial" w:cs="Arial"/>
            <w:bCs/>
            <w:sz w:val="24"/>
            <w:szCs w:val="24"/>
          </w:rPr>
          <w:t>https://youtu.be/Q-dMXeylAfg</w:t>
        </w:r>
      </w:hyperlink>
    </w:p>
    <w:p w14:paraId="7BACD290" w14:textId="77777777" w:rsidR="00422F41" w:rsidRPr="00B758BE" w:rsidRDefault="00422F41" w:rsidP="00422F41">
      <w:pPr>
        <w:spacing w:after="0" w:line="240" w:lineRule="auto"/>
        <w:rPr>
          <w:rFonts w:ascii="Arial" w:hAnsi="Arial" w:cs="Arial"/>
          <w:bCs/>
          <w:sz w:val="24"/>
          <w:szCs w:val="24"/>
        </w:rPr>
      </w:pPr>
    </w:p>
    <w:p w14:paraId="3016D06E" w14:textId="77777777" w:rsidR="00422F41" w:rsidRPr="00B758BE" w:rsidRDefault="00422F41" w:rsidP="00422F41">
      <w:pPr>
        <w:spacing w:after="0" w:line="240" w:lineRule="auto"/>
        <w:rPr>
          <w:rFonts w:ascii="Arial" w:hAnsi="Arial" w:cs="Arial"/>
          <w:bCs/>
          <w:sz w:val="24"/>
          <w:szCs w:val="24"/>
        </w:rPr>
      </w:pPr>
      <w:r w:rsidRPr="00B758BE">
        <w:rPr>
          <w:rFonts w:ascii="Arial" w:hAnsi="Arial" w:cs="Arial"/>
          <w:bCs/>
          <w:sz w:val="24"/>
          <w:szCs w:val="24"/>
        </w:rPr>
        <w:t>The Agenda for October 26</w:t>
      </w:r>
      <w:r w:rsidRPr="00B758BE">
        <w:rPr>
          <w:rFonts w:ascii="Arial" w:hAnsi="Arial" w:cs="Arial"/>
          <w:bCs/>
          <w:sz w:val="24"/>
          <w:szCs w:val="24"/>
          <w:vertAlign w:val="superscript"/>
        </w:rPr>
        <w:t>th</w:t>
      </w:r>
      <w:r w:rsidRPr="00B758BE">
        <w:rPr>
          <w:rFonts w:ascii="Arial" w:hAnsi="Arial" w:cs="Arial"/>
          <w:bCs/>
          <w:sz w:val="24"/>
          <w:szCs w:val="24"/>
        </w:rPr>
        <w:t xml:space="preserve"> included:</w:t>
      </w:r>
    </w:p>
    <w:p w14:paraId="7646D803" w14:textId="77777777" w:rsidR="00422F41" w:rsidRPr="00B758BE" w:rsidRDefault="00422F41" w:rsidP="006B02F0">
      <w:pPr>
        <w:pStyle w:val="ListParagraph"/>
        <w:numPr>
          <w:ilvl w:val="0"/>
          <w:numId w:val="8"/>
        </w:numPr>
        <w:spacing w:after="0" w:line="240" w:lineRule="auto"/>
        <w:contextualSpacing w:val="0"/>
        <w:rPr>
          <w:rFonts w:ascii="Arial" w:eastAsia="Times New Roman" w:hAnsi="Arial" w:cs="Arial"/>
          <w:bCs/>
          <w:sz w:val="24"/>
          <w:szCs w:val="24"/>
        </w:rPr>
      </w:pPr>
      <w:r w:rsidRPr="00B758BE">
        <w:rPr>
          <w:rFonts w:ascii="Arial" w:eastAsia="Times New Roman" w:hAnsi="Arial" w:cs="Arial"/>
          <w:bCs/>
          <w:sz w:val="24"/>
          <w:szCs w:val="24"/>
        </w:rPr>
        <w:t>Opening:</w:t>
      </w:r>
    </w:p>
    <w:p w14:paraId="16D9D2F1" w14:textId="77777777" w:rsidR="00422F41" w:rsidRPr="00B758BE" w:rsidRDefault="00422F41" w:rsidP="006B02F0">
      <w:pPr>
        <w:pStyle w:val="ListParagraph"/>
        <w:numPr>
          <w:ilvl w:val="0"/>
          <w:numId w:val="4"/>
        </w:numPr>
        <w:spacing w:after="0" w:line="240" w:lineRule="auto"/>
        <w:contextualSpacing w:val="0"/>
        <w:rPr>
          <w:rFonts w:ascii="Arial" w:eastAsia="Times New Roman" w:hAnsi="Arial" w:cs="Arial"/>
          <w:bCs/>
          <w:sz w:val="24"/>
          <w:szCs w:val="24"/>
        </w:rPr>
      </w:pPr>
      <w:r w:rsidRPr="00B758BE">
        <w:rPr>
          <w:rFonts w:ascii="Arial" w:eastAsia="Times New Roman" w:hAnsi="Arial" w:cs="Arial"/>
          <w:bCs/>
          <w:sz w:val="24"/>
          <w:szCs w:val="24"/>
        </w:rPr>
        <w:t>Fred Jones, DBVI Director, will welcome the participants.</w:t>
      </w:r>
    </w:p>
    <w:p w14:paraId="3D7E3819" w14:textId="77777777" w:rsidR="00422F41" w:rsidRPr="00B758BE" w:rsidRDefault="00422F41" w:rsidP="006B02F0">
      <w:pPr>
        <w:pStyle w:val="ListParagraph"/>
        <w:numPr>
          <w:ilvl w:val="0"/>
          <w:numId w:val="4"/>
        </w:numPr>
        <w:spacing w:after="0" w:line="240" w:lineRule="auto"/>
        <w:contextualSpacing w:val="0"/>
        <w:rPr>
          <w:rFonts w:ascii="Arial" w:eastAsia="Times New Roman" w:hAnsi="Arial" w:cs="Arial"/>
          <w:bCs/>
          <w:sz w:val="24"/>
          <w:szCs w:val="24"/>
        </w:rPr>
      </w:pPr>
      <w:r w:rsidRPr="00B758BE">
        <w:rPr>
          <w:rFonts w:ascii="Arial" w:eastAsia="Times New Roman" w:hAnsi="Arial" w:cs="Arial"/>
          <w:bCs/>
          <w:sz w:val="24"/>
          <w:szCs w:val="24"/>
        </w:rPr>
        <w:t>David DeNotaris will introduce himself and his role as facilitator.</w:t>
      </w:r>
    </w:p>
    <w:p w14:paraId="2E3AFB0A" w14:textId="77777777" w:rsidR="00422F41" w:rsidRPr="00B758BE" w:rsidRDefault="00422F41" w:rsidP="00422F41">
      <w:pPr>
        <w:spacing w:after="0" w:line="240" w:lineRule="auto"/>
        <w:rPr>
          <w:rFonts w:ascii="Arial" w:hAnsi="Arial" w:cs="Arial"/>
          <w:bCs/>
          <w:sz w:val="24"/>
          <w:szCs w:val="24"/>
        </w:rPr>
      </w:pPr>
      <w:r w:rsidRPr="00B758BE">
        <w:rPr>
          <w:rFonts w:ascii="Arial" w:hAnsi="Arial" w:cs="Arial"/>
          <w:bCs/>
          <w:sz w:val="24"/>
          <w:szCs w:val="24"/>
        </w:rPr>
        <w:t xml:space="preserve">David is a national Consultant, Speaker, Author, and Trainer. Here is a link to his </w:t>
      </w:r>
      <w:hyperlink r:id="rId8" w:history="1">
        <w:r w:rsidRPr="00B758BE">
          <w:rPr>
            <w:rStyle w:val="Hyperlink"/>
            <w:rFonts w:ascii="Arial" w:hAnsi="Arial" w:cs="Arial"/>
            <w:bCs/>
            <w:sz w:val="24"/>
            <w:szCs w:val="24"/>
          </w:rPr>
          <w:t>TED Talk</w:t>
        </w:r>
      </w:hyperlink>
      <w:r w:rsidRPr="00B758BE">
        <w:rPr>
          <w:rFonts w:ascii="Arial" w:hAnsi="Arial" w:cs="Arial"/>
          <w:bCs/>
          <w:sz w:val="24"/>
          <w:szCs w:val="24"/>
        </w:rPr>
        <w:t xml:space="preserve"> .</w:t>
      </w:r>
    </w:p>
    <w:p w14:paraId="27BD6DF3" w14:textId="77777777" w:rsidR="00422F41" w:rsidRPr="00B758BE" w:rsidRDefault="00531289" w:rsidP="00422F41">
      <w:pPr>
        <w:spacing w:after="0" w:line="240" w:lineRule="auto"/>
        <w:rPr>
          <w:rFonts w:ascii="Arial" w:hAnsi="Arial" w:cs="Arial"/>
          <w:bCs/>
          <w:sz w:val="24"/>
          <w:szCs w:val="24"/>
        </w:rPr>
      </w:pPr>
      <w:hyperlink r:id="rId9" w:history="1">
        <w:r w:rsidR="00422F41" w:rsidRPr="00B758BE">
          <w:rPr>
            <w:rStyle w:val="Hyperlink"/>
            <w:rFonts w:ascii="Arial" w:hAnsi="Arial" w:cs="Arial"/>
            <w:bCs/>
            <w:sz w:val="24"/>
            <w:szCs w:val="24"/>
          </w:rPr>
          <w:t>https://youtu.be/ESQZl7lsZQE</w:t>
        </w:r>
      </w:hyperlink>
    </w:p>
    <w:p w14:paraId="292FC969" w14:textId="77777777" w:rsidR="00422F41" w:rsidRPr="00B758BE" w:rsidRDefault="00422F41" w:rsidP="006B02F0">
      <w:pPr>
        <w:pStyle w:val="ListParagraph"/>
        <w:numPr>
          <w:ilvl w:val="0"/>
          <w:numId w:val="8"/>
        </w:numPr>
        <w:spacing w:after="0" w:line="240" w:lineRule="auto"/>
        <w:contextualSpacing w:val="0"/>
        <w:rPr>
          <w:rFonts w:ascii="Arial" w:eastAsia="Times New Roman" w:hAnsi="Arial" w:cs="Arial"/>
          <w:bCs/>
          <w:sz w:val="24"/>
          <w:szCs w:val="24"/>
        </w:rPr>
      </w:pPr>
      <w:r w:rsidRPr="00B758BE">
        <w:rPr>
          <w:rFonts w:ascii="Arial" w:eastAsia="Times New Roman" w:hAnsi="Arial" w:cs="Arial"/>
          <w:bCs/>
          <w:sz w:val="24"/>
          <w:szCs w:val="24"/>
        </w:rPr>
        <w:t>Subject:</w:t>
      </w:r>
    </w:p>
    <w:p w14:paraId="294E9B96" w14:textId="77777777" w:rsidR="00422F41" w:rsidRPr="00B758BE" w:rsidRDefault="00422F41" w:rsidP="006B02F0">
      <w:pPr>
        <w:pStyle w:val="ListParagraph"/>
        <w:numPr>
          <w:ilvl w:val="0"/>
          <w:numId w:val="4"/>
        </w:numPr>
        <w:spacing w:after="0" w:line="240" w:lineRule="auto"/>
        <w:contextualSpacing w:val="0"/>
        <w:rPr>
          <w:rFonts w:ascii="Arial" w:eastAsia="Times New Roman" w:hAnsi="Arial" w:cs="Arial"/>
          <w:bCs/>
          <w:sz w:val="24"/>
          <w:szCs w:val="24"/>
        </w:rPr>
      </w:pPr>
      <w:r w:rsidRPr="00B758BE">
        <w:rPr>
          <w:rFonts w:ascii="Arial" w:eastAsia="Times New Roman" w:hAnsi="Arial" w:cs="Arial"/>
          <w:bCs/>
          <w:sz w:val="24"/>
          <w:szCs w:val="24"/>
        </w:rPr>
        <w:t xml:space="preserve">“Let’s Find ways to match our unique strengths and talents to meet Vermont employer needs.” </w:t>
      </w:r>
    </w:p>
    <w:p w14:paraId="47B3862F" w14:textId="77777777" w:rsidR="00422F41" w:rsidRPr="00B758BE" w:rsidRDefault="00422F41" w:rsidP="006B02F0">
      <w:pPr>
        <w:pStyle w:val="ListParagraph"/>
        <w:numPr>
          <w:ilvl w:val="0"/>
          <w:numId w:val="8"/>
        </w:numPr>
        <w:spacing w:after="0" w:line="240" w:lineRule="auto"/>
        <w:contextualSpacing w:val="0"/>
        <w:rPr>
          <w:rFonts w:ascii="Arial" w:eastAsia="Times New Roman" w:hAnsi="Arial" w:cs="Arial"/>
          <w:bCs/>
          <w:sz w:val="24"/>
          <w:szCs w:val="24"/>
        </w:rPr>
      </w:pPr>
      <w:r w:rsidRPr="00B758BE">
        <w:rPr>
          <w:rFonts w:ascii="Arial" w:eastAsia="Times New Roman" w:hAnsi="Arial" w:cs="Arial"/>
          <w:bCs/>
          <w:sz w:val="24"/>
          <w:szCs w:val="24"/>
        </w:rPr>
        <w:t xml:space="preserve">Agenda Topics: </w:t>
      </w:r>
    </w:p>
    <w:p w14:paraId="4D2F97DC" w14:textId="77777777" w:rsidR="00422F41" w:rsidRPr="00B758BE" w:rsidRDefault="00422F41" w:rsidP="006B02F0">
      <w:pPr>
        <w:pStyle w:val="ListParagraph"/>
        <w:numPr>
          <w:ilvl w:val="0"/>
          <w:numId w:val="4"/>
        </w:numPr>
        <w:spacing w:after="0" w:line="240" w:lineRule="auto"/>
        <w:contextualSpacing w:val="0"/>
        <w:rPr>
          <w:rFonts w:ascii="Arial" w:eastAsia="Times New Roman" w:hAnsi="Arial" w:cs="Arial"/>
          <w:bCs/>
          <w:sz w:val="24"/>
          <w:szCs w:val="24"/>
        </w:rPr>
      </w:pPr>
      <w:r w:rsidRPr="00B758BE">
        <w:rPr>
          <w:rFonts w:ascii="Arial" w:eastAsia="Times New Roman" w:hAnsi="Arial" w:cs="Arial"/>
          <w:bCs/>
          <w:sz w:val="24"/>
          <w:szCs w:val="24"/>
        </w:rPr>
        <w:t xml:space="preserve">Some activities to help us feel encouraged and empowered. </w:t>
      </w:r>
    </w:p>
    <w:p w14:paraId="35E1A425" w14:textId="77777777" w:rsidR="00422F41" w:rsidRPr="00B758BE" w:rsidRDefault="00422F41" w:rsidP="006B02F0">
      <w:pPr>
        <w:pStyle w:val="ListParagraph"/>
        <w:numPr>
          <w:ilvl w:val="0"/>
          <w:numId w:val="4"/>
        </w:numPr>
        <w:spacing w:after="0" w:line="240" w:lineRule="auto"/>
        <w:contextualSpacing w:val="0"/>
        <w:rPr>
          <w:rFonts w:ascii="Arial" w:eastAsia="Times New Roman" w:hAnsi="Arial" w:cs="Arial"/>
          <w:bCs/>
          <w:sz w:val="24"/>
          <w:szCs w:val="24"/>
        </w:rPr>
      </w:pPr>
      <w:r w:rsidRPr="00B758BE">
        <w:rPr>
          <w:rFonts w:ascii="Arial" w:eastAsia="Times New Roman" w:hAnsi="Arial" w:cs="Arial"/>
          <w:bCs/>
          <w:sz w:val="24"/>
          <w:szCs w:val="24"/>
        </w:rPr>
        <w:t>Learn about Employer Needs (Labor Market Information—from Kevin Stapleton—Vermont Department of Labor).</w:t>
      </w:r>
    </w:p>
    <w:p w14:paraId="2C62F563" w14:textId="77777777" w:rsidR="00422F41" w:rsidRPr="00B758BE" w:rsidRDefault="00422F41" w:rsidP="006B02F0">
      <w:pPr>
        <w:pStyle w:val="ListParagraph"/>
        <w:numPr>
          <w:ilvl w:val="0"/>
          <w:numId w:val="8"/>
        </w:numPr>
        <w:spacing w:after="0" w:line="240" w:lineRule="auto"/>
        <w:contextualSpacing w:val="0"/>
        <w:rPr>
          <w:rFonts w:ascii="Arial" w:eastAsia="Times New Roman" w:hAnsi="Arial" w:cs="Arial"/>
          <w:bCs/>
          <w:sz w:val="24"/>
          <w:szCs w:val="24"/>
        </w:rPr>
      </w:pPr>
      <w:r w:rsidRPr="00B758BE">
        <w:rPr>
          <w:rFonts w:ascii="Arial" w:eastAsia="Times New Roman" w:hAnsi="Arial" w:cs="Arial"/>
          <w:bCs/>
          <w:sz w:val="24"/>
          <w:szCs w:val="24"/>
        </w:rPr>
        <w:t>Agenda:</w:t>
      </w:r>
    </w:p>
    <w:p w14:paraId="6B6C978D" w14:textId="77777777" w:rsidR="00422F41" w:rsidRPr="00B758BE" w:rsidRDefault="00422F41" w:rsidP="006B02F0">
      <w:pPr>
        <w:pStyle w:val="ListParagraph"/>
        <w:numPr>
          <w:ilvl w:val="0"/>
          <w:numId w:val="5"/>
        </w:numPr>
        <w:spacing w:after="0" w:line="240" w:lineRule="auto"/>
        <w:contextualSpacing w:val="0"/>
        <w:rPr>
          <w:rFonts w:ascii="Arial" w:eastAsia="Times New Roman" w:hAnsi="Arial" w:cs="Arial"/>
          <w:bCs/>
          <w:sz w:val="24"/>
          <w:szCs w:val="24"/>
        </w:rPr>
      </w:pPr>
      <w:r w:rsidRPr="00B758BE">
        <w:rPr>
          <w:rFonts w:ascii="Arial" w:eastAsia="Times New Roman" w:hAnsi="Arial" w:cs="Arial"/>
          <w:bCs/>
          <w:sz w:val="24"/>
          <w:szCs w:val="24"/>
        </w:rPr>
        <w:t>Group advocacy activity, what gets your goat?</w:t>
      </w:r>
    </w:p>
    <w:p w14:paraId="3FFEEC17" w14:textId="77777777" w:rsidR="00422F41" w:rsidRPr="00B758BE" w:rsidRDefault="00422F41" w:rsidP="006B02F0">
      <w:pPr>
        <w:pStyle w:val="ListParagraph"/>
        <w:numPr>
          <w:ilvl w:val="0"/>
          <w:numId w:val="5"/>
        </w:numPr>
        <w:spacing w:after="0" w:line="240" w:lineRule="auto"/>
        <w:contextualSpacing w:val="0"/>
        <w:rPr>
          <w:rFonts w:ascii="Arial" w:eastAsia="Times New Roman" w:hAnsi="Arial" w:cs="Arial"/>
          <w:bCs/>
          <w:sz w:val="24"/>
          <w:szCs w:val="24"/>
        </w:rPr>
      </w:pPr>
      <w:r w:rsidRPr="00B758BE">
        <w:rPr>
          <w:rFonts w:ascii="Arial" w:eastAsia="Times New Roman" w:hAnsi="Arial" w:cs="Arial"/>
          <w:bCs/>
          <w:sz w:val="24"/>
          <w:szCs w:val="24"/>
        </w:rPr>
        <w:t>ABC’s of blindness.</w:t>
      </w:r>
    </w:p>
    <w:p w14:paraId="31B40F8A" w14:textId="77777777" w:rsidR="00422F41" w:rsidRPr="00B758BE" w:rsidRDefault="00422F41" w:rsidP="006B02F0">
      <w:pPr>
        <w:pStyle w:val="ListParagraph"/>
        <w:numPr>
          <w:ilvl w:val="0"/>
          <w:numId w:val="5"/>
        </w:numPr>
        <w:spacing w:after="0" w:line="240" w:lineRule="auto"/>
        <w:contextualSpacing w:val="0"/>
        <w:rPr>
          <w:rFonts w:ascii="Arial" w:eastAsia="Times New Roman" w:hAnsi="Arial" w:cs="Arial"/>
          <w:bCs/>
          <w:sz w:val="24"/>
          <w:szCs w:val="24"/>
        </w:rPr>
      </w:pPr>
      <w:r w:rsidRPr="00B758BE">
        <w:rPr>
          <w:rFonts w:ascii="Arial" w:eastAsia="Times New Roman" w:hAnsi="Arial" w:cs="Arial"/>
          <w:bCs/>
          <w:sz w:val="24"/>
          <w:szCs w:val="24"/>
        </w:rPr>
        <w:t>Confidence discussion, if you don’t believe in yourself, who will?</w:t>
      </w:r>
    </w:p>
    <w:p w14:paraId="63C4EB29" w14:textId="77777777" w:rsidR="00422F41" w:rsidRPr="00B758BE" w:rsidRDefault="00422F41" w:rsidP="006B02F0">
      <w:pPr>
        <w:pStyle w:val="ListParagraph"/>
        <w:numPr>
          <w:ilvl w:val="0"/>
          <w:numId w:val="5"/>
        </w:numPr>
        <w:spacing w:after="0" w:line="240" w:lineRule="auto"/>
        <w:contextualSpacing w:val="0"/>
        <w:rPr>
          <w:rFonts w:ascii="Arial" w:eastAsia="Times New Roman" w:hAnsi="Arial" w:cs="Arial"/>
          <w:bCs/>
          <w:sz w:val="24"/>
          <w:szCs w:val="24"/>
        </w:rPr>
      </w:pPr>
      <w:r w:rsidRPr="00B758BE">
        <w:rPr>
          <w:rFonts w:ascii="Arial" w:eastAsia="Times New Roman" w:hAnsi="Arial" w:cs="Arial"/>
          <w:bCs/>
          <w:sz w:val="24"/>
          <w:szCs w:val="24"/>
        </w:rPr>
        <w:t>Labor Market Information Presentation by Kevin Stapleton from Vermont Department of Labor.</w:t>
      </w:r>
    </w:p>
    <w:p w14:paraId="147E6F6B" w14:textId="77777777" w:rsidR="00422F41" w:rsidRPr="00B758BE" w:rsidRDefault="00422F41" w:rsidP="006B02F0">
      <w:pPr>
        <w:pStyle w:val="ListParagraph"/>
        <w:numPr>
          <w:ilvl w:val="0"/>
          <w:numId w:val="5"/>
        </w:numPr>
        <w:spacing w:after="0" w:line="240" w:lineRule="auto"/>
        <w:contextualSpacing w:val="0"/>
        <w:rPr>
          <w:rFonts w:ascii="Arial" w:eastAsia="Times New Roman" w:hAnsi="Arial" w:cs="Arial"/>
          <w:bCs/>
          <w:sz w:val="24"/>
          <w:szCs w:val="24"/>
        </w:rPr>
      </w:pPr>
      <w:r w:rsidRPr="00B758BE">
        <w:rPr>
          <w:rFonts w:ascii="Arial" w:eastAsia="Times New Roman" w:hAnsi="Arial" w:cs="Arial"/>
          <w:bCs/>
          <w:sz w:val="24"/>
          <w:szCs w:val="24"/>
        </w:rPr>
        <w:t>Group brainstorming activity: How many of those jobs could a blind person do anyway?</w:t>
      </w:r>
    </w:p>
    <w:p w14:paraId="51852872" w14:textId="77777777" w:rsidR="00422F41" w:rsidRPr="00B758BE" w:rsidRDefault="00422F41" w:rsidP="006B02F0">
      <w:pPr>
        <w:pStyle w:val="ListParagraph"/>
        <w:numPr>
          <w:ilvl w:val="0"/>
          <w:numId w:val="5"/>
        </w:numPr>
        <w:spacing w:after="0" w:line="240" w:lineRule="auto"/>
        <w:contextualSpacing w:val="0"/>
        <w:rPr>
          <w:rFonts w:ascii="Arial" w:eastAsia="Times New Roman" w:hAnsi="Arial" w:cs="Arial"/>
          <w:bCs/>
          <w:sz w:val="24"/>
          <w:szCs w:val="24"/>
        </w:rPr>
      </w:pPr>
      <w:r w:rsidRPr="00B758BE">
        <w:rPr>
          <w:rFonts w:ascii="Arial" w:eastAsia="Times New Roman" w:hAnsi="Arial" w:cs="Arial"/>
          <w:bCs/>
          <w:sz w:val="24"/>
          <w:szCs w:val="24"/>
        </w:rPr>
        <w:t>You don’t have to be brilliant to be resilient, bouncing forward!</w:t>
      </w:r>
    </w:p>
    <w:p w14:paraId="7C6D8FAD" w14:textId="77777777" w:rsidR="00422F41" w:rsidRPr="00B758BE" w:rsidRDefault="00422F41" w:rsidP="006B02F0">
      <w:pPr>
        <w:pStyle w:val="ListParagraph"/>
        <w:numPr>
          <w:ilvl w:val="0"/>
          <w:numId w:val="8"/>
        </w:numPr>
        <w:spacing w:after="0" w:line="240" w:lineRule="auto"/>
        <w:contextualSpacing w:val="0"/>
        <w:rPr>
          <w:rFonts w:ascii="Arial" w:eastAsia="Times New Roman" w:hAnsi="Arial" w:cs="Arial"/>
          <w:bCs/>
          <w:sz w:val="24"/>
          <w:szCs w:val="24"/>
        </w:rPr>
      </w:pPr>
      <w:r w:rsidRPr="00B758BE">
        <w:rPr>
          <w:rFonts w:ascii="Arial" w:eastAsia="Times New Roman" w:hAnsi="Arial" w:cs="Arial"/>
          <w:bCs/>
          <w:sz w:val="24"/>
          <w:szCs w:val="24"/>
        </w:rPr>
        <w:t xml:space="preserve">Summary of Key Points: </w:t>
      </w:r>
    </w:p>
    <w:p w14:paraId="122DE021" w14:textId="77777777" w:rsidR="00422F41" w:rsidRPr="00B758BE" w:rsidRDefault="00422F41" w:rsidP="006B02F0">
      <w:pPr>
        <w:pStyle w:val="ListParagraph"/>
        <w:numPr>
          <w:ilvl w:val="0"/>
          <w:numId w:val="6"/>
        </w:numPr>
        <w:spacing w:after="0" w:line="240" w:lineRule="auto"/>
        <w:contextualSpacing w:val="0"/>
        <w:rPr>
          <w:rFonts w:ascii="Arial" w:eastAsia="Times New Roman" w:hAnsi="Arial" w:cs="Arial"/>
          <w:bCs/>
          <w:sz w:val="24"/>
          <w:szCs w:val="24"/>
        </w:rPr>
      </w:pPr>
      <w:r w:rsidRPr="00B758BE">
        <w:rPr>
          <w:rFonts w:ascii="Arial" w:eastAsia="Times New Roman" w:hAnsi="Arial" w:cs="Arial"/>
          <w:bCs/>
          <w:sz w:val="24"/>
          <w:szCs w:val="24"/>
        </w:rPr>
        <w:t>David DeNotaris will summarize the agenda activities and discussions.</w:t>
      </w:r>
    </w:p>
    <w:p w14:paraId="04FC0445" w14:textId="77777777" w:rsidR="00422F41" w:rsidRPr="00B758BE" w:rsidRDefault="00422F41" w:rsidP="006B02F0">
      <w:pPr>
        <w:pStyle w:val="ListParagraph"/>
        <w:numPr>
          <w:ilvl w:val="0"/>
          <w:numId w:val="8"/>
        </w:numPr>
        <w:spacing w:after="0" w:line="240" w:lineRule="auto"/>
        <w:contextualSpacing w:val="0"/>
        <w:rPr>
          <w:rFonts w:ascii="Arial" w:eastAsia="Times New Roman" w:hAnsi="Arial" w:cs="Arial"/>
          <w:bCs/>
          <w:sz w:val="24"/>
          <w:szCs w:val="24"/>
        </w:rPr>
      </w:pPr>
      <w:r w:rsidRPr="00B758BE">
        <w:rPr>
          <w:rFonts w:ascii="Arial" w:eastAsia="Times New Roman" w:hAnsi="Arial" w:cs="Arial"/>
          <w:bCs/>
          <w:sz w:val="24"/>
          <w:szCs w:val="24"/>
        </w:rPr>
        <w:t>Main Idea:</w:t>
      </w:r>
    </w:p>
    <w:p w14:paraId="533C79F8" w14:textId="77777777" w:rsidR="00422F41" w:rsidRPr="00B758BE" w:rsidRDefault="00422F41" w:rsidP="006B02F0">
      <w:pPr>
        <w:pStyle w:val="ListParagraph"/>
        <w:numPr>
          <w:ilvl w:val="0"/>
          <w:numId w:val="7"/>
        </w:numPr>
        <w:spacing w:after="0" w:line="240" w:lineRule="auto"/>
        <w:contextualSpacing w:val="0"/>
        <w:rPr>
          <w:rFonts w:ascii="Arial" w:eastAsia="Times New Roman" w:hAnsi="Arial" w:cs="Arial"/>
          <w:bCs/>
          <w:sz w:val="24"/>
          <w:szCs w:val="24"/>
        </w:rPr>
      </w:pPr>
      <w:r w:rsidRPr="00B758BE">
        <w:rPr>
          <w:rFonts w:ascii="Arial" w:eastAsia="Times New Roman" w:hAnsi="Arial" w:cs="Arial"/>
          <w:bCs/>
          <w:sz w:val="24"/>
          <w:szCs w:val="24"/>
        </w:rPr>
        <w:t xml:space="preserve">Individuals who are blind or visually impaired in Vermont have unique strengths and talents to meet Vermont employer needs. </w:t>
      </w:r>
    </w:p>
    <w:p w14:paraId="5220140E" w14:textId="77777777" w:rsidR="00422F41" w:rsidRPr="00B758BE" w:rsidRDefault="00422F41" w:rsidP="006B02F0">
      <w:pPr>
        <w:pStyle w:val="ListParagraph"/>
        <w:numPr>
          <w:ilvl w:val="0"/>
          <w:numId w:val="8"/>
        </w:numPr>
        <w:spacing w:after="0" w:line="240" w:lineRule="auto"/>
        <w:contextualSpacing w:val="0"/>
        <w:rPr>
          <w:rFonts w:ascii="Arial" w:eastAsia="Times New Roman" w:hAnsi="Arial" w:cs="Arial"/>
          <w:bCs/>
          <w:sz w:val="24"/>
          <w:szCs w:val="24"/>
        </w:rPr>
      </w:pPr>
      <w:r w:rsidRPr="00B758BE">
        <w:rPr>
          <w:rFonts w:ascii="Arial" w:eastAsia="Times New Roman" w:hAnsi="Arial" w:cs="Arial"/>
          <w:bCs/>
          <w:sz w:val="24"/>
          <w:szCs w:val="24"/>
        </w:rPr>
        <w:t>Next Steps:</w:t>
      </w:r>
    </w:p>
    <w:p w14:paraId="33AE4BAE" w14:textId="77777777" w:rsidR="00422F41" w:rsidRPr="00B758BE" w:rsidRDefault="00422F41" w:rsidP="006B02F0">
      <w:pPr>
        <w:pStyle w:val="ListParagraph"/>
        <w:numPr>
          <w:ilvl w:val="0"/>
          <w:numId w:val="7"/>
        </w:numPr>
        <w:spacing w:after="0" w:line="240" w:lineRule="auto"/>
        <w:contextualSpacing w:val="0"/>
        <w:rPr>
          <w:rFonts w:ascii="Arial" w:eastAsia="Times New Roman" w:hAnsi="Arial" w:cs="Arial"/>
          <w:bCs/>
          <w:sz w:val="24"/>
          <w:szCs w:val="24"/>
        </w:rPr>
      </w:pPr>
      <w:r w:rsidRPr="00B758BE">
        <w:rPr>
          <w:rFonts w:ascii="Arial" w:eastAsia="Times New Roman" w:hAnsi="Arial" w:cs="Arial"/>
          <w:bCs/>
          <w:sz w:val="24"/>
          <w:szCs w:val="24"/>
        </w:rPr>
        <w:t xml:space="preserve">Ask participants to continue the discussion using Google Groups. </w:t>
      </w:r>
    </w:p>
    <w:p w14:paraId="409A2FF2" w14:textId="77777777" w:rsidR="00422F41" w:rsidRPr="00B758BE" w:rsidRDefault="00422F41" w:rsidP="00422F41">
      <w:pPr>
        <w:spacing w:after="0" w:line="240" w:lineRule="auto"/>
        <w:rPr>
          <w:rFonts w:ascii="Arial" w:hAnsi="Arial" w:cs="Arial"/>
          <w:bCs/>
          <w:sz w:val="24"/>
          <w:szCs w:val="24"/>
        </w:rPr>
      </w:pPr>
    </w:p>
    <w:p w14:paraId="762E39AB" w14:textId="77777777" w:rsidR="00422F41" w:rsidRPr="00B758BE" w:rsidRDefault="00422F41" w:rsidP="00422F41">
      <w:pPr>
        <w:spacing w:after="0" w:line="240" w:lineRule="auto"/>
        <w:rPr>
          <w:rFonts w:ascii="Arial" w:hAnsi="Arial" w:cs="Arial"/>
          <w:bCs/>
          <w:sz w:val="24"/>
          <w:szCs w:val="24"/>
        </w:rPr>
      </w:pPr>
      <w:r w:rsidRPr="00B758BE">
        <w:rPr>
          <w:rFonts w:ascii="Arial" w:hAnsi="Arial" w:cs="Arial"/>
          <w:bCs/>
          <w:sz w:val="24"/>
          <w:szCs w:val="24"/>
        </w:rPr>
        <w:t>The Agenda for November 9</w:t>
      </w:r>
      <w:r w:rsidRPr="00B758BE">
        <w:rPr>
          <w:rFonts w:ascii="Arial" w:hAnsi="Arial" w:cs="Arial"/>
          <w:bCs/>
          <w:sz w:val="24"/>
          <w:szCs w:val="24"/>
          <w:vertAlign w:val="superscript"/>
        </w:rPr>
        <w:t>th</w:t>
      </w:r>
      <w:r w:rsidRPr="00B758BE">
        <w:rPr>
          <w:rFonts w:ascii="Arial" w:hAnsi="Arial" w:cs="Arial"/>
          <w:bCs/>
          <w:sz w:val="24"/>
          <w:szCs w:val="24"/>
        </w:rPr>
        <w:t xml:space="preserve"> included:</w:t>
      </w:r>
    </w:p>
    <w:p w14:paraId="66673E65" w14:textId="77777777" w:rsidR="00422F41" w:rsidRPr="00B758BE" w:rsidRDefault="00422F41" w:rsidP="00422F41">
      <w:pPr>
        <w:spacing w:after="0" w:line="240" w:lineRule="auto"/>
        <w:rPr>
          <w:rFonts w:ascii="Arial" w:hAnsi="Arial" w:cs="Arial"/>
          <w:bCs/>
          <w:sz w:val="24"/>
          <w:szCs w:val="24"/>
        </w:rPr>
      </w:pPr>
      <w:r w:rsidRPr="00B758BE">
        <w:rPr>
          <w:rFonts w:ascii="Arial" w:hAnsi="Arial" w:cs="Arial"/>
          <w:bCs/>
          <w:sz w:val="24"/>
          <w:szCs w:val="24"/>
        </w:rPr>
        <w:t>Matching Strengths with Employer Needs</w:t>
      </w:r>
    </w:p>
    <w:p w14:paraId="21D18A7A" w14:textId="77777777" w:rsidR="00422F41" w:rsidRPr="00B758BE" w:rsidRDefault="00422F41" w:rsidP="00422F41">
      <w:pPr>
        <w:spacing w:after="0" w:line="240" w:lineRule="auto"/>
        <w:rPr>
          <w:rFonts w:ascii="Arial" w:hAnsi="Arial" w:cs="Arial"/>
          <w:bCs/>
          <w:sz w:val="24"/>
          <w:szCs w:val="24"/>
        </w:rPr>
      </w:pPr>
      <w:r w:rsidRPr="00B758BE">
        <w:rPr>
          <w:rFonts w:ascii="Arial" w:hAnsi="Arial" w:cs="Arial"/>
          <w:bCs/>
          <w:sz w:val="24"/>
          <w:szCs w:val="24"/>
        </w:rPr>
        <w:t xml:space="preserve">Fred Jones (DBVI Director): </w:t>
      </w:r>
    </w:p>
    <w:p w14:paraId="7EBA1F5E" w14:textId="77777777" w:rsidR="00422F41" w:rsidRPr="00B758BE" w:rsidRDefault="00422F41" w:rsidP="00422F41">
      <w:pPr>
        <w:spacing w:after="0" w:line="240" w:lineRule="auto"/>
        <w:rPr>
          <w:rFonts w:ascii="Arial" w:hAnsi="Arial" w:cs="Arial"/>
          <w:bCs/>
          <w:sz w:val="24"/>
          <w:szCs w:val="24"/>
        </w:rPr>
      </w:pPr>
      <w:r w:rsidRPr="00B758BE">
        <w:rPr>
          <w:rFonts w:ascii="Arial" w:hAnsi="Arial" w:cs="Arial"/>
          <w:bCs/>
          <w:sz w:val="24"/>
          <w:szCs w:val="24"/>
        </w:rPr>
        <w:t>Welcomes everyone.</w:t>
      </w:r>
    </w:p>
    <w:p w14:paraId="45524A11" w14:textId="77777777" w:rsidR="00422F41" w:rsidRPr="00B758BE" w:rsidRDefault="00422F41" w:rsidP="00422F41">
      <w:pPr>
        <w:spacing w:after="0" w:line="240" w:lineRule="auto"/>
        <w:rPr>
          <w:rFonts w:ascii="Arial" w:hAnsi="Arial" w:cs="Arial"/>
          <w:bCs/>
          <w:sz w:val="24"/>
          <w:szCs w:val="24"/>
        </w:rPr>
      </w:pPr>
      <w:r w:rsidRPr="00B758BE">
        <w:rPr>
          <w:rFonts w:ascii="Arial" w:hAnsi="Arial" w:cs="Arial"/>
          <w:bCs/>
          <w:sz w:val="24"/>
          <w:szCs w:val="24"/>
        </w:rPr>
        <w:t>Opening remarks, “All of us are leaders and path finders to discover strategies to match our strengths to meet Vermont business needs.</w:t>
      </w:r>
    </w:p>
    <w:p w14:paraId="00F03DD4" w14:textId="77777777" w:rsidR="00422F41" w:rsidRPr="00B758BE" w:rsidRDefault="00422F41" w:rsidP="00422F41">
      <w:pPr>
        <w:spacing w:after="0" w:line="240" w:lineRule="auto"/>
        <w:rPr>
          <w:rFonts w:ascii="Arial" w:hAnsi="Arial" w:cs="Arial"/>
          <w:bCs/>
          <w:sz w:val="24"/>
          <w:szCs w:val="24"/>
        </w:rPr>
      </w:pPr>
    </w:p>
    <w:p w14:paraId="1B80A4B7" w14:textId="77777777" w:rsidR="00422F41" w:rsidRPr="00B758BE" w:rsidRDefault="00422F41" w:rsidP="00422F41">
      <w:pPr>
        <w:spacing w:after="0" w:line="240" w:lineRule="auto"/>
        <w:rPr>
          <w:rFonts w:ascii="Arial" w:hAnsi="Arial" w:cs="Arial"/>
          <w:bCs/>
          <w:sz w:val="24"/>
          <w:szCs w:val="24"/>
        </w:rPr>
      </w:pPr>
      <w:r w:rsidRPr="00B758BE">
        <w:rPr>
          <w:rFonts w:ascii="Arial" w:hAnsi="Arial" w:cs="Arial"/>
          <w:bCs/>
          <w:sz w:val="24"/>
          <w:szCs w:val="24"/>
        </w:rPr>
        <w:t xml:space="preserve">David DeNotaris (National Consultant): </w:t>
      </w:r>
    </w:p>
    <w:p w14:paraId="313BCAE3" w14:textId="77777777" w:rsidR="00422F41" w:rsidRPr="00B758BE" w:rsidRDefault="00422F41" w:rsidP="00422F41">
      <w:pPr>
        <w:spacing w:after="0" w:line="240" w:lineRule="auto"/>
        <w:rPr>
          <w:rFonts w:ascii="Arial" w:hAnsi="Arial" w:cs="Arial"/>
          <w:bCs/>
          <w:sz w:val="24"/>
          <w:szCs w:val="24"/>
        </w:rPr>
      </w:pPr>
      <w:r w:rsidRPr="00B758BE">
        <w:rPr>
          <w:rFonts w:ascii="Arial" w:hAnsi="Arial" w:cs="Arial"/>
          <w:bCs/>
          <w:sz w:val="24"/>
          <w:szCs w:val="24"/>
        </w:rPr>
        <w:t xml:space="preserve">Summarize themes from the listserv discussion. </w:t>
      </w:r>
    </w:p>
    <w:p w14:paraId="5DE3339A" w14:textId="77777777" w:rsidR="00422F41" w:rsidRPr="00B758BE" w:rsidRDefault="00422F41" w:rsidP="00422F41">
      <w:pPr>
        <w:spacing w:after="0" w:line="240" w:lineRule="auto"/>
        <w:rPr>
          <w:rFonts w:ascii="Arial" w:hAnsi="Arial" w:cs="Arial"/>
          <w:bCs/>
          <w:sz w:val="24"/>
          <w:szCs w:val="24"/>
        </w:rPr>
      </w:pPr>
      <w:r w:rsidRPr="00B758BE">
        <w:rPr>
          <w:rFonts w:ascii="Arial" w:hAnsi="Arial" w:cs="Arial"/>
          <w:bCs/>
          <w:sz w:val="24"/>
          <w:szCs w:val="24"/>
        </w:rPr>
        <w:t xml:space="preserve">-Share other similar examples from personal or consulting work that relates to the listserv theme discussions. </w:t>
      </w:r>
    </w:p>
    <w:p w14:paraId="703F87ED" w14:textId="77777777" w:rsidR="00422F41" w:rsidRPr="00B758BE" w:rsidRDefault="00422F41" w:rsidP="00422F41">
      <w:pPr>
        <w:spacing w:after="0" w:line="240" w:lineRule="auto"/>
        <w:rPr>
          <w:rFonts w:ascii="Arial" w:hAnsi="Arial" w:cs="Arial"/>
          <w:bCs/>
          <w:sz w:val="24"/>
          <w:szCs w:val="24"/>
        </w:rPr>
      </w:pPr>
    </w:p>
    <w:p w14:paraId="504E83AF" w14:textId="77777777" w:rsidR="00422F41" w:rsidRPr="00B758BE" w:rsidRDefault="00422F41" w:rsidP="00422F41">
      <w:pPr>
        <w:spacing w:after="0" w:line="240" w:lineRule="auto"/>
        <w:rPr>
          <w:rFonts w:ascii="Arial" w:hAnsi="Arial" w:cs="Arial"/>
          <w:bCs/>
          <w:sz w:val="24"/>
          <w:szCs w:val="24"/>
        </w:rPr>
      </w:pPr>
      <w:r w:rsidRPr="00B758BE">
        <w:rPr>
          <w:rFonts w:ascii="Arial" w:hAnsi="Arial" w:cs="Arial"/>
          <w:bCs/>
          <w:sz w:val="24"/>
          <w:szCs w:val="24"/>
        </w:rPr>
        <w:t xml:space="preserve">Kevin Stapleton (Economist for the Vermont Department of Labor) </w:t>
      </w:r>
    </w:p>
    <w:p w14:paraId="6F1EC2B0" w14:textId="77777777" w:rsidR="00422F41" w:rsidRPr="00B758BE" w:rsidRDefault="00422F41" w:rsidP="00422F41">
      <w:pPr>
        <w:spacing w:after="0" w:line="240" w:lineRule="auto"/>
        <w:rPr>
          <w:rFonts w:ascii="Arial" w:hAnsi="Arial" w:cs="Arial"/>
          <w:bCs/>
          <w:sz w:val="24"/>
          <w:szCs w:val="24"/>
        </w:rPr>
      </w:pPr>
      <w:r w:rsidRPr="00B758BE">
        <w:rPr>
          <w:rFonts w:ascii="Arial" w:hAnsi="Arial" w:cs="Arial"/>
          <w:bCs/>
          <w:sz w:val="24"/>
          <w:szCs w:val="24"/>
        </w:rPr>
        <w:t xml:space="preserve">Share ideas about how we can all stay current with labor market trends and DOL initiatives. </w:t>
      </w:r>
    </w:p>
    <w:p w14:paraId="0A1FCC48" w14:textId="77777777" w:rsidR="00422F41" w:rsidRPr="00B758BE" w:rsidRDefault="00422F41" w:rsidP="00422F41">
      <w:pPr>
        <w:spacing w:after="0" w:line="240" w:lineRule="auto"/>
        <w:rPr>
          <w:rFonts w:ascii="Arial" w:hAnsi="Arial" w:cs="Arial"/>
          <w:bCs/>
          <w:sz w:val="24"/>
          <w:szCs w:val="24"/>
        </w:rPr>
      </w:pPr>
      <w:r w:rsidRPr="00B758BE">
        <w:rPr>
          <w:rFonts w:ascii="Arial" w:hAnsi="Arial" w:cs="Arial"/>
          <w:bCs/>
          <w:sz w:val="24"/>
          <w:szCs w:val="24"/>
        </w:rPr>
        <w:t>-Q/A with Kevin about Vermont Labor Market Information</w:t>
      </w:r>
    </w:p>
    <w:p w14:paraId="00ECA0D4" w14:textId="77777777" w:rsidR="00422F41" w:rsidRPr="00B758BE" w:rsidRDefault="00422F41" w:rsidP="00422F41">
      <w:pPr>
        <w:spacing w:after="0" w:line="240" w:lineRule="auto"/>
        <w:rPr>
          <w:rFonts w:ascii="Arial" w:hAnsi="Arial" w:cs="Arial"/>
          <w:bCs/>
          <w:sz w:val="24"/>
          <w:szCs w:val="24"/>
        </w:rPr>
      </w:pPr>
    </w:p>
    <w:p w14:paraId="10E2A11C" w14:textId="77777777" w:rsidR="00422F41" w:rsidRPr="00B758BE" w:rsidRDefault="00422F41" w:rsidP="00422F41">
      <w:pPr>
        <w:spacing w:after="0" w:line="240" w:lineRule="auto"/>
        <w:rPr>
          <w:rFonts w:ascii="Arial" w:hAnsi="Arial" w:cs="Arial"/>
          <w:bCs/>
          <w:sz w:val="24"/>
          <w:szCs w:val="24"/>
        </w:rPr>
      </w:pPr>
      <w:r w:rsidRPr="00B758BE">
        <w:rPr>
          <w:rFonts w:ascii="Arial" w:hAnsi="Arial" w:cs="Arial"/>
          <w:bCs/>
          <w:sz w:val="24"/>
          <w:szCs w:val="24"/>
        </w:rPr>
        <w:t xml:space="preserve">David DeNotaris: </w:t>
      </w:r>
    </w:p>
    <w:p w14:paraId="614B7C93" w14:textId="77777777" w:rsidR="00422F41" w:rsidRPr="00B758BE" w:rsidRDefault="00422F41" w:rsidP="00422F41">
      <w:pPr>
        <w:spacing w:after="0" w:line="240" w:lineRule="auto"/>
        <w:rPr>
          <w:rFonts w:ascii="Arial" w:hAnsi="Arial" w:cs="Arial"/>
          <w:bCs/>
          <w:sz w:val="24"/>
          <w:szCs w:val="24"/>
        </w:rPr>
      </w:pPr>
      <w:r w:rsidRPr="00B758BE">
        <w:rPr>
          <w:rFonts w:ascii="Arial" w:hAnsi="Arial" w:cs="Arial"/>
          <w:bCs/>
          <w:sz w:val="24"/>
          <w:szCs w:val="24"/>
        </w:rPr>
        <w:t>Pathfinding Exercise to brainstorm ideas for:</w:t>
      </w:r>
    </w:p>
    <w:p w14:paraId="27F6EABC" w14:textId="77777777" w:rsidR="00422F41" w:rsidRPr="00B758BE" w:rsidRDefault="00422F41" w:rsidP="00422F41">
      <w:pPr>
        <w:spacing w:after="0" w:line="240" w:lineRule="auto"/>
        <w:rPr>
          <w:rFonts w:ascii="Arial" w:hAnsi="Arial" w:cs="Arial"/>
          <w:bCs/>
          <w:sz w:val="24"/>
          <w:szCs w:val="24"/>
        </w:rPr>
      </w:pPr>
      <w:r w:rsidRPr="00B758BE">
        <w:rPr>
          <w:rFonts w:ascii="Arial" w:hAnsi="Arial" w:cs="Arial"/>
          <w:bCs/>
          <w:sz w:val="24"/>
          <w:szCs w:val="24"/>
        </w:rPr>
        <w:t>-Create initiatives to educate employers,</w:t>
      </w:r>
    </w:p>
    <w:p w14:paraId="4697E97D" w14:textId="77777777" w:rsidR="00422F41" w:rsidRPr="00B758BE" w:rsidRDefault="00422F41" w:rsidP="00422F41">
      <w:pPr>
        <w:spacing w:after="0" w:line="240" w:lineRule="auto"/>
        <w:rPr>
          <w:rFonts w:ascii="Arial" w:hAnsi="Arial" w:cs="Arial"/>
          <w:bCs/>
          <w:sz w:val="24"/>
          <w:szCs w:val="24"/>
        </w:rPr>
      </w:pPr>
      <w:r w:rsidRPr="00B758BE">
        <w:rPr>
          <w:rFonts w:ascii="Arial" w:hAnsi="Arial" w:cs="Arial"/>
          <w:bCs/>
          <w:sz w:val="24"/>
          <w:szCs w:val="24"/>
        </w:rPr>
        <w:t>-Find ways to market DBVI consumer strengths to compete for jobs,</w:t>
      </w:r>
    </w:p>
    <w:p w14:paraId="4CE54D48" w14:textId="77777777" w:rsidR="00422F41" w:rsidRPr="00B758BE" w:rsidRDefault="00422F41" w:rsidP="00422F41">
      <w:pPr>
        <w:spacing w:after="0" w:line="240" w:lineRule="auto"/>
        <w:rPr>
          <w:rFonts w:ascii="Arial" w:hAnsi="Arial" w:cs="Arial"/>
          <w:bCs/>
          <w:sz w:val="24"/>
          <w:szCs w:val="24"/>
        </w:rPr>
      </w:pPr>
      <w:r w:rsidRPr="00B758BE">
        <w:rPr>
          <w:rFonts w:ascii="Arial" w:hAnsi="Arial" w:cs="Arial"/>
          <w:bCs/>
          <w:sz w:val="24"/>
          <w:szCs w:val="24"/>
        </w:rPr>
        <w:lastRenderedPageBreak/>
        <w:t>-Find ways to demonstrate problem solving and critical thinking skills to employers,</w:t>
      </w:r>
    </w:p>
    <w:p w14:paraId="13D29A13" w14:textId="77777777" w:rsidR="00422F41" w:rsidRPr="00B758BE" w:rsidRDefault="00422F41" w:rsidP="00422F41">
      <w:pPr>
        <w:spacing w:after="0" w:line="240" w:lineRule="auto"/>
        <w:rPr>
          <w:rFonts w:ascii="Arial" w:hAnsi="Arial" w:cs="Arial"/>
          <w:bCs/>
          <w:sz w:val="24"/>
          <w:szCs w:val="24"/>
        </w:rPr>
      </w:pPr>
      <w:r w:rsidRPr="00B758BE">
        <w:rPr>
          <w:rFonts w:ascii="Arial" w:hAnsi="Arial" w:cs="Arial"/>
          <w:bCs/>
          <w:sz w:val="24"/>
          <w:szCs w:val="24"/>
        </w:rPr>
        <w:t xml:space="preserve">-Form job clubs, </w:t>
      </w:r>
    </w:p>
    <w:p w14:paraId="116D995B" w14:textId="77777777" w:rsidR="00422F41" w:rsidRPr="00B758BE" w:rsidRDefault="00422F41" w:rsidP="00422F41">
      <w:pPr>
        <w:spacing w:after="0" w:line="240" w:lineRule="auto"/>
        <w:rPr>
          <w:rFonts w:ascii="Arial" w:hAnsi="Arial" w:cs="Arial"/>
          <w:bCs/>
          <w:sz w:val="24"/>
          <w:szCs w:val="24"/>
        </w:rPr>
      </w:pPr>
    </w:p>
    <w:p w14:paraId="34A0F25B" w14:textId="77777777" w:rsidR="00422F41" w:rsidRPr="00B758BE" w:rsidRDefault="00422F41" w:rsidP="00422F41">
      <w:pPr>
        <w:spacing w:after="0" w:line="240" w:lineRule="auto"/>
        <w:rPr>
          <w:rFonts w:ascii="Arial" w:hAnsi="Arial" w:cs="Arial"/>
          <w:bCs/>
          <w:sz w:val="24"/>
          <w:szCs w:val="24"/>
        </w:rPr>
      </w:pPr>
      <w:r w:rsidRPr="00B758BE">
        <w:rPr>
          <w:rFonts w:ascii="Arial" w:hAnsi="Arial" w:cs="Arial"/>
          <w:bCs/>
          <w:sz w:val="24"/>
          <w:szCs w:val="24"/>
        </w:rPr>
        <w:t>Both days of the Employment Summit events were well attended and included many great ideas.</w:t>
      </w:r>
    </w:p>
    <w:p w14:paraId="1D7E4CAD" w14:textId="77777777" w:rsidR="00422F41" w:rsidRPr="00B758BE" w:rsidRDefault="00422F41" w:rsidP="00422F41">
      <w:pPr>
        <w:spacing w:after="0" w:line="240" w:lineRule="auto"/>
        <w:rPr>
          <w:rFonts w:ascii="Arial" w:hAnsi="Arial" w:cs="Arial"/>
          <w:bCs/>
          <w:sz w:val="24"/>
          <w:szCs w:val="24"/>
        </w:rPr>
      </w:pPr>
    </w:p>
    <w:p w14:paraId="1150447E" w14:textId="77777777" w:rsidR="00422F41" w:rsidRPr="00B758BE" w:rsidRDefault="00422F41" w:rsidP="00422F41">
      <w:pPr>
        <w:spacing w:after="0" w:line="240" w:lineRule="auto"/>
        <w:rPr>
          <w:rFonts w:ascii="Arial" w:hAnsi="Arial" w:cs="Arial"/>
          <w:bCs/>
          <w:sz w:val="24"/>
          <w:szCs w:val="24"/>
        </w:rPr>
      </w:pPr>
      <w:r w:rsidRPr="00B758BE">
        <w:rPr>
          <w:rFonts w:ascii="Arial" w:hAnsi="Arial" w:cs="Arial"/>
          <w:bCs/>
          <w:sz w:val="24"/>
          <w:szCs w:val="24"/>
        </w:rPr>
        <w:t xml:space="preserve">The SRC looks forward to the upcoming year where DBVI participants are “Better Off” with improved circumstances and services are delivered well.  </w:t>
      </w:r>
    </w:p>
    <w:p w14:paraId="4F605FBA" w14:textId="77777777" w:rsidR="00422F41" w:rsidRPr="00B758BE" w:rsidRDefault="00422F41" w:rsidP="00422F41">
      <w:pPr>
        <w:spacing w:after="0" w:line="240" w:lineRule="auto"/>
        <w:rPr>
          <w:rFonts w:ascii="Arial" w:hAnsi="Arial" w:cs="Arial"/>
          <w:bCs/>
          <w:sz w:val="24"/>
          <w:szCs w:val="24"/>
        </w:rPr>
      </w:pPr>
    </w:p>
    <w:p w14:paraId="007E09DE" w14:textId="51686FD0" w:rsidR="009D52EB" w:rsidRPr="00115505" w:rsidRDefault="009D52EB" w:rsidP="00422F41">
      <w:pPr>
        <w:spacing w:after="0" w:line="240" w:lineRule="auto"/>
        <w:rPr>
          <w:rFonts w:ascii="Arial" w:hAnsi="Arial" w:cs="Arial"/>
          <w:b/>
          <w:bCs/>
          <w:sz w:val="24"/>
          <w:szCs w:val="24"/>
          <w:u w:val="single"/>
        </w:rPr>
      </w:pPr>
      <w:r w:rsidRPr="00115505">
        <w:rPr>
          <w:rFonts w:ascii="Arial" w:hAnsi="Arial" w:cs="Arial"/>
          <w:b/>
          <w:bCs/>
          <w:sz w:val="24"/>
          <w:szCs w:val="24"/>
          <w:u w:val="single"/>
        </w:rPr>
        <w:t>2021</w:t>
      </w:r>
      <w:r w:rsidR="00115505" w:rsidRPr="00115505">
        <w:rPr>
          <w:rFonts w:ascii="Arial" w:hAnsi="Arial" w:cs="Arial"/>
          <w:b/>
          <w:bCs/>
          <w:sz w:val="24"/>
          <w:szCs w:val="24"/>
          <w:u w:val="single"/>
        </w:rPr>
        <w:t xml:space="preserve"> Summary of SRC Meetings</w:t>
      </w:r>
    </w:p>
    <w:p w14:paraId="57105A3E" w14:textId="20127E25" w:rsidR="00422F41" w:rsidRPr="00B758BE" w:rsidRDefault="009D52EB" w:rsidP="00422F41">
      <w:pPr>
        <w:spacing w:after="0" w:line="240" w:lineRule="auto"/>
        <w:rPr>
          <w:rFonts w:ascii="Arial" w:hAnsi="Arial" w:cs="Arial"/>
          <w:sz w:val="24"/>
          <w:szCs w:val="24"/>
        </w:rPr>
      </w:pPr>
      <w:r w:rsidRPr="00B758BE">
        <w:rPr>
          <w:rFonts w:ascii="Arial" w:hAnsi="Arial" w:cs="Arial"/>
          <w:sz w:val="24"/>
          <w:szCs w:val="24"/>
        </w:rPr>
        <w:t xml:space="preserve">The SRC began the </w:t>
      </w:r>
      <w:r w:rsidR="00422F41" w:rsidRPr="00B758BE">
        <w:rPr>
          <w:rFonts w:ascii="Arial" w:hAnsi="Arial" w:cs="Arial"/>
          <w:sz w:val="24"/>
          <w:szCs w:val="24"/>
        </w:rPr>
        <w:t>year in February 2021 with a virtual meeting to provide important partner updates and to get SRC input on DBVI Goals, Priorities, and Strategies. The highlights of the updates include:</w:t>
      </w:r>
    </w:p>
    <w:p w14:paraId="2962DE15" w14:textId="77777777" w:rsidR="00422F41" w:rsidRPr="00B758BE" w:rsidRDefault="00422F41" w:rsidP="00422F41">
      <w:pPr>
        <w:spacing w:after="0" w:line="240" w:lineRule="auto"/>
        <w:rPr>
          <w:rFonts w:ascii="Arial" w:hAnsi="Arial" w:cs="Arial"/>
          <w:sz w:val="24"/>
          <w:szCs w:val="24"/>
        </w:rPr>
      </w:pPr>
    </w:p>
    <w:p w14:paraId="50EE9223" w14:textId="77777777" w:rsidR="00422F41" w:rsidRPr="00B758BE" w:rsidRDefault="00422F41" w:rsidP="006B02F0">
      <w:pPr>
        <w:pStyle w:val="ListParagraph"/>
        <w:numPr>
          <w:ilvl w:val="0"/>
          <w:numId w:val="20"/>
        </w:numPr>
        <w:spacing w:after="160" w:line="259" w:lineRule="auto"/>
        <w:rPr>
          <w:rFonts w:ascii="Arial" w:hAnsi="Arial" w:cs="Arial"/>
          <w:sz w:val="24"/>
          <w:szCs w:val="24"/>
        </w:rPr>
      </w:pPr>
      <w:r w:rsidRPr="00B758BE">
        <w:rPr>
          <w:rFonts w:ascii="Arial" w:hAnsi="Arial" w:cs="Arial"/>
          <w:sz w:val="24"/>
          <w:szCs w:val="24"/>
        </w:rPr>
        <w:t xml:space="preserve">The first DBVI Counselor has enrolled in Vision Specialist Training through Mississippi State.  </w:t>
      </w:r>
    </w:p>
    <w:p w14:paraId="6B691FA1" w14:textId="77777777" w:rsidR="00422F41" w:rsidRPr="00B758BE" w:rsidRDefault="00422F41" w:rsidP="006B02F0">
      <w:pPr>
        <w:pStyle w:val="ListParagraph"/>
        <w:numPr>
          <w:ilvl w:val="0"/>
          <w:numId w:val="20"/>
        </w:numPr>
        <w:spacing w:after="160" w:line="259" w:lineRule="auto"/>
        <w:rPr>
          <w:rFonts w:ascii="Arial" w:hAnsi="Arial" w:cs="Arial"/>
          <w:sz w:val="24"/>
          <w:szCs w:val="24"/>
        </w:rPr>
      </w:pPr>
      <w:r w:rsidRPr="00B758BE">
        <w:rPr>
          <w:rFonts w:ascii="Arial" w:hAnsi="Arial" w:cs="Arial"/>
          <w:sz w:val="24"/>
          <w:szCs w:val="24"/>
        </w:rPr>
        <w:t xml:space="preserve">The Client Assistance Program representative has been doing work for general VR program – policies and procedures updates and plans to do the same with DBVI policies. </w:t>
      </w:r>
    </w:p>
    <w:p w14:paraId="3AEF584D" w14:textId="77777777" w:rsidR="00422F41" w:rsidRPr="00B758BE" w:rsidRDefault="00422F41" w:rsidP="006B02F0">
      <w:pPr>
        <w:pStyle w:val="ListParagraph"/>
        <w:numPr>
          <w:ilvl w:val="0"/>
          <w:numId w:val="20"/>
        </w:numPr>
        <w:spacing w:after="160" w:line="259" w:lineRule="auto"/>
        <w:rPr>
          <w:rFonts w:ascii="Arial" w:hAnsi="Arial" w:cs="Arial"/>
          <w:sz w:val="24"/>
          <w:szCs w:val="24"/>
        </w:rPr>
      </w:pPr>
      <w:r w:rsidRPr="00B758BE">
        <w:rPr>
          <w:rFonts w:ascii="Arial" w:hAnsi="Arial" w:cs="Arial"/>
          <w:sz w:val="24"/>
          <w:szCs w:val="24"/>
        </w:rPr>
        <w:t xml:space="preserve">The Vermont Council of the Blind are beginning to create virtual groups to work on crafts, movie nights, and speakers to help people who are feeling isolated. </w:t>
      </w:r>
    </w:p>
    <w:p w14:paraId="0B1B62B5" w14:textId="77777777" w:rsidR="00422F41" w:rsidRPr="00B758BE" w:rsidRDefault="00422F41" w:rsidP="006B02F0">
      <w:pPr>
        <w:pStyle w:val="ListParagraph"/>
        <w:numPr>
          <w:ilvl w:val="0"/>
          <w:numId w:val="20"/>
        </w:numPr>
        <w:spacing w:after="160" w:line="259" w:lineRule="auto"/>
        <w:rPr>
          <w:rFonts w:ascii="Arial" w:hAnsi="Arial" w:cs="Arial"/>
          <w:sz w:val="24"/>
          <w:szCs w:val="24"/>
        </w:rPr>
      </w:pPr>
      <w:r w:rsidRPr="00B758BE">
        <w:rPr>
          <w:rFonts w:ascii="Arial" w:hAnsi="Arial" w:cs="Arial"/>
          <w:sz w:val="24"/>
          <w:szCs w:val="24"/>
        </w:rPr>
        <w:t xml:space="preserve">The ABLE special services library is recruiting for a new librarian for special populations. </w:t>
      </w:r>
    </w:p>
    <w:p w14:paraId="34A68056" w14:textId="77777777" w:rsidR="00422F41" w:rsidRPr="00B758BE" w:rsidRDefault="00422F41" w:rsidP="006B02F0">
      <w:pPr>
        <w:pStyle w:val="ListParagraph"/>
        <w:numPr>
          <w:ilvl w:val="0"/>
          <w:numId w:val="20"/>
        </w:numPr>
        <w:spacing w:after="160" w:line="259" w:lineRule="auto"/>
        <w:rPr>
          <w:rFonts w:ascii="Arial" w:hAnsi="Arial" w:cs="Arial"/>
          <w:sz w:val="24"/>
          <w:szCs w:val="24"/>
        </w:rPr>
      </w:pPr>
      <w:r w:rsidRPr="00B758BE">
        <w:rPr>
          <w:rFonts w:ascii="Arial" w:hAnsi="Arial" w:cs="Arial"/>
          <w:sz w:val="24"/>
          <w:szCs w:val="24"/>
        </w:rPr>
        <w:t xml:space="preserve">The Business Enterprise Program currently has 2 of the 3 cafes closed to the public. One site is still functional – as a catering service for the state laboratories. This has helped keep the individuals at the cafe employed. This also has continued to allow the cafes to be a training site for DBVI consumers. Hoping that by the end of the summer, they can open the sites back up again. </w:t>
      </w:r>
    </w:p>
    <w:p w14:paraId="72964120" w14:textId="77777777" w:rsidR="00422F41" w:rsidRPr="00B758BE" w:rsidRDefault="00422F41" w:rsidP="006B02F0">
      <w:pPr>
        <w:pStyle w:val="ListParagraph"/>
        <w:numPr>
          <w:ilvl w:val="0"/>
          <w:numId w:val="20"/>
        </w:numPr>
        <w:spacing w:after="160" w:line="259" w:lineRule="auto"/>
        <w:rPr>
          <w:rFonts w:ascii="Arial" w:hAnsi="Arial" w:cs="Arial"/>
          <w:sz w:val="24"/>
          <w:szCs w:val="24"/>
        </w:rPr>
      </w:pPr>
      <w:r w:rsidRPr="00B758BE">
        <w:rPr>
          <w:rFonts w:ascii="Arial" w:hAnsi="Arial" w:cs="Arial"/>
          <w:sz w:val="24"/>
          <w:szCs w:val="24"/>
        </w:rPr>
        <w:t xml:space="preserve">The Learn, Earn, and Prosper program is still running virtual programs every week. They developed social media work experience for some individuals. LEAP will not have residential program this summer – but will work with students in their respective communities to find work-based learning opportunities for the summer. </w:t>
      </w:r>
    </w:p>
    <w:p w14:paraId="094D5952" w14:textId="77777777" w:rsidR="00422F41" w:rsidRPr="00B758BE" w:rsidRDefault="00422F41" w:rsidP="006B02F0">
      <w:pPr>
        <w:pStyle w:val="ListParagraph"/>
        <w:numPr>
          <w:ilvl w:val="0"/>
          <w:numId w:val="20"/>
        </w:numPr>
        <w:spacing w:after="160" w:line="259" w:lineRule="auto"/>
        <w:rPr>
          <w:rFonts w:ascii="Arial" w:hAnsi="Arial" w:cs="Arial"/>
          <w:sz w:val="24"/>
          <w:szCs w:val="24"/>
        </w:rPr>
      </w:pPr>
      <w:r w:rsidRPr="00B758BE">
        <w:rPr>
          <w:rFonts w:ascii="Arial" w:hAnsi="Arial" w:cs="Arial"/>
          <w:sz w:val="24"/>
          <w:szCs w:val="24"/>
        </w:rPr>
        <w:t xml:space="preserve">The Agency of Education secondary transition AOE website has been revamped. It has the graduation readiness tool </w:t>
      </w:r>
      <w:r w:rsidRPr="00B758BE">
        <w:rPr>
          <w:rFonts w:ascii="Arial" w:hAnsi="Arial" w:cs="Arial"/>
          <w:sz w:val="24"/>
          <w:szCs w:val="24"/>
        </w:rPr>
        <w:sym w:font="Wingdings" w:char="F0E0"/>
      </w:r>
      <w:r w:rsidRPr="00B758BE">
        <w:rPr>
          <w:rFonts w:ascii="Arial" w:hAnsi="Arial" w:cs="Arial"/>
          <w:sz w:val="24"/>
          <w:szCs w:val="24"/>
        </w:rPr>
        <w:t xml:space="preserve"> helps the team put in place things that need to be done for transition planning. New form in IEP for transition planning. This was modeled from other states that are having very good transition outcomes. For example, more in-depth transition assessment </w:t>
      </w:r>
      <w:r w:rsidRPr="00B758BE">
        <w:rPr>
          <w:rFonts w:ascii="Arial" w:hAnsi="Arial" w:cs="Arial"/>
          <w:sz w:val="24"/>
          <w:szCs w:val="24"/>
        </w:rPr>
        <w:sym w:font="Wingdings" w:char="F0E0"/>
      </w:r>
      <w:r w:rsidRPr="00B758BE">
        <w:rPr>
          <w:rFonts w:ascii="Arial" w:hAnsi="Arial" w:cs="Arial"/>
          <w:sz w:val="24"/>
          <w:szCs w:val="24"/>
        </w:rPr>
        <w:t xml:space="preserve"> the special educator is looking at student strengths, interests, etc. so they can assist in building good goals. AOE has been doing a lot of training with special educators on new forms. </w:t>
      </w:r>
    </w:p>
    <w:p w14:paraId="77685974" w14:textId="77777777" w:rsidR="00422F41" w:rsidRPr="00B758BE" w:rsidRDefault="00422F41" w:rsidP="006B02F0">
      <w:pPr>
        <w:pStyle w:val="ListParagraph"/>
        <w:numPr>
          <w:ilvl w:val="0"/>
          <w:numId w:val="20"/>
        </w:numPr>
        <w:spacing w:after="160" w:line="259" w:lineRule="auto"/>
        <w:rPr>
          <w:rFonts w:ascii="Arial" w:hAnsi="Arial" w:cs="Arial"/>
          <w:sz w:val="24"/>
          <w:szCs w:val="24"/>
        </w:rPr>
      </w:pPr>
      <w:r w:rsidRPr="00B758BE">
        <w:rPr>
          <w:rFonts w:ascii="Arial" w:hAnsi="Arial" w:cs="Arial"/>
          <w:sz w:val="24"/>
          <w:szCs w:val="24"/>
        </w:rPr>
        <w:t xml:space="preserve">The Vermont Association for the Blind and Visually Impaired referrals are staying consistent. Have seen an uptick in referral from doctors likely due to VABVI’s outreach efforts. </w:t>
      </w:r>
    </w:p>
    <w:p w14:paraId="793CBFF5" w14:textId="77777777" w:rsidR="00422F41" w:rsidRPr="00B758BE" w:rsidRDefault="00422F41" w:rsidP="006B02F0">
      <w:pPr>
        <w:pStyle w:val="ListParagraph"/>
        <w:numPr>
          <w:ilvl w:val="0"/>
          <w:numId w:val="20"/>
        </w:numPr>
        <w:spacing w:after="160" w:line="259" w:lineRule="auto"/>
        <w:rPr>
          <w:rFonts w:ascii="Arial" w:hAnsi="Arial" w:cs="Arial"/>
          <w:sz w:val="24"/>
          <w:szCs w:val="24"/>
        </w:rPr>
      </w:pPr>
      <w:r w:rsidRPr="00B758BE">
        <w:rPr>
          <w:rFonts w:ascii="Arial" w:hAnsi="Arial" w:cs="Arial"/>
          <w:sz w:val="24"/>
          <w:szCs w:val="24"/>
        </w:rPr>
        <w:t xml:space="preserve">VABVI received grant last year (July-December) to increase SMART device support to decrease social isolation among users. Receiving good feedback from users </w:t>
      </w:r>
      <w:r w:rsidRPr="00B758BE">
        <w:rPr>
          <w:rFonts w:ascii="Arial" w:hAnsi="Arial" w:cs="Arial"/>
          <w:sz w:val="24"/>
          <w:szCs w:val="24"/>
        </w:rPr>
        <w:lastRenderedPageBreak/>
        <w:t>about the success of training in combating social isolation. Hoping to receive funds to continue these services.</w:t>
      </w:r>
    </w:p>
    <w:p w14:paraId="2A9D0DEB" w14:textId="77777777" w:rsidR="00422F41" w:rsidRPr="00B758BE" w:rsidRDefault="00422F41" w:rsidP="006B02F0">
      <w:pPr>
        <w:pStyle w:val="ListParagraph"/>
        <w:numPr>
          <w:ilvl w:val="0"/>
          <w:numId w:val="20"/>
        </w:numPr>
        <w:spacing w:after="160" w:line="259" w:lineRule="auto"/>
        <w:rPr>
          <w:rFonts w:ascii="Arial" w:hAnsi="Arial" w:cs="Arial"/>
          <w:sz w:val="24"/>
          <w:szCs w:val="24"/>
        </w:rPr>
      </w:pPr>
      <w:r w:rsidRPr="00B758BE">
        <w:rPr>
          <w:rFonts w:ascii="Arial" w:hAnsi="Arial" w:cs="Arial"/>
          <w:sz w:val="24"/>
          <w:szCs w:val="24"/>
        </w:rPr>
        <w:t xml:space="preserve"> For children’s services, VABVI has been able to continue services for most students throughout COVID. Couldn’t fill all the teacher positions, which increases workload for current teachers. There are two students enrolled in the UMass program that they may be able to recruit for positions next year. </w:t>
      </w:r>
    </w:p>
    <w:p w14:paraId="662BCA35" w14:textId="77777777" w:rsidR="00422F41" w:rsidRPr="00B758BE" w:rsidRDefault="00422F41" w:rsidP="00422F41">
      <w:pPr>
        <w:rPr>
          <w:rFonts w:ascii="Arial" w:hAnsi="Arial" w:cs="Arial"/>
          <w:sz w:val="24"/>
          <w:szCs w:val="24"/>
        </w:rPr>
      </w:pPr>
      <w:r w:rsidRPr="00B758BE">
        <w:rPr>
          <w:rFonts w:ascii="Arial" w:hAnsi="Arial" w:cs="Arial"/>
          <w:b/>
          <w:bCs/>
          <w:sz w:val="24"/>
          <w:szCs w:val="24"/>
        </w:rPr>
        <w:t>Goals and Priorities Discussion</w:t>
      </w:r>
    </w:p>
    <w:p w14:paraId="38F94B4A" w14:textId="77777777" w:rsidR="00422F41" w:rsidRPr="00B758BE" w:rsidRDefault="00422F41" w:rsidP="00422F41">
      <w:pPr>
        <w:rPr>
          <w:rFonts w:ascii="Arial" w:hAnsi="Arial" w:cs="Arial"/>
          <w:sz w:val="24"/>
          <w:szCs w:val="24"/>
        </w:rPr>
      </w:pPr>
      <w:r w:rsidRPr="00B758BE">
        <w:rPr>
          <w:rFonts w:ascii="Arial" w:hAnsi="Arial" w:cs="Arial"/>
          <w:sz w:val="24"/>
          <w:szCs w:val="24"/>
        </w:rPr>
        <w:t>Input from the SRC included:</w:t>
      </w:r>
    </w:p>
    <w:p w14:paraId="4ECA2F46" w14:textId="77777777" w:rsidR="00422F41" w:rsidRPr="00B758BE" w:rsidRDefault="00422F41" w:rsidP="00422F41">
      <w:pPr>
        <w:rPr>
          <w:rFonts w:ascii="Arial" w:hAnsi="Arial" w:cs="Arial"/>
          <w:b/>
          <w:bCs/>
          <w:sz w:val="24"/>
          <w:szCs w:val="24"/>
        </w:rPr>
      </w:pPr>
      <w:r w:rsidRPr="00B758BE">
        <w:rPr>
          <w:rFonts w:ascii="Arial" w:hAnsi="Arial" w:cs="Arial"/>
          <w:b/>
          <w:bCs/>
          <w:sz w:val="24"/>
          <w:szCs w:val="24"/>
        </w:rPr>
        <w:t xml:space="preserve">Strategy 3 </w:t>
      </w:r>
    </w:p>
    <w:p w14:paraId="3D845EA8" w14:textId="77777777" w:rsidR="00422F41" w:rsidRPr="00B758BE" w:rsidRDefault="00422F41" w:rsidP="006B02F0">
      <w:pPr>
        <w:pStyle w:val="ListParagraph"/>
        <w:numPr>
          <w:ilvl w:val="0"/>
          <w:numId w:val="29"/>
        </w:numPr>
        <w:spacing w:after="0" w:line="240" w:lineRule="auto"/>
        <w:contextualSpacing w:val="0"/>
        <w:rPr>
          <w:rFonts w:ascii="Arial" w:hAnsi="Arial" w:cs="Arial"/>
          <w:sz w:val="24"/>
          <w:szCs w:val="24"/>
        </w:rPr>
      </w:pPr>
      <w:r w:rsidRPr="00B758BE">
        <w:rPr>
          <w:rFonts w:ascii="Arial" w:hAnsi="Arial" w:cs="Arial"/>
          <w:sz w:val="24"/>
          <w:szCs w:val="24"/>
        </w:rPr>
        <w:t>For employer outreach and engagement, is it possible to put together a video? What tools is DBVI using now for employer outreach for blind and visually impaired workers?</w:t>
      </w:r>
    </w:p>
    <w:p w14:paraId="1A301EC9" w14:textId="77777777" w:rsidR="00422F41" w:rsidRPr="00B758BE" w:rsidRDefault="00422F41" w:rsidP="006B02F0">
      <w:pPr>
        <w:pStyle w:val="ListParagraph"/>
        <w:numPr>
          <w:ilvl w:val="0"/>
          <w:numId w:val="29"/>
        </w:numPr>
        <w:spacing w:after="0" w:line="240" w:lineRule="auto"/>
        <w:contextualSpacing w:val="0"/>
        <w:rPr>
          <w:rFonts w:ascii="Arial" w:hAnsi="Arial" w:cs="Arial"/>
          <w:sz w:val="24"/>
          <w:szCs w:val="24"/>
        </w:rPr>
      </w:pPr>
      <w:r w:rsidRPr="00B758BE">
        <w:rPr>
          <w:rFonts w:ascii="Arial" w:hAnsi="Arial" w:cs="Arial"/>
          <w:sz w:val="24"/>
          <w:szCs w:val="24"/>
        </w:rPr>
        <w:t xml:space="preserve">DBVI does benefit from VABVI’s outreach efforts. We also have a project in a pilot-phase to use Front Porch Forum to reach potential consumers that are not aware of DBVI services. On March 19, DBVI has time reserved with Business Account Managers to discuss strategies for them to promote the employment of people with visual impairments to employers. On April 16, we are going to have David </w:t>
      </w:r>
      <w:proofErr w:type="spellStart"/>
      <w:r w:rsidRPr="00B758BE">
        <w:rPr>
          <w:rFonts w:ascii="Arial" w:hAnsi="Arial" w:cs="Arial"/>
          <w:sz w:val="24"/>
          <w:szCs w:val="24"/>
        </w:rPr>
        <w:t>Denotraris</w:t>
      </w:r>
      <w:proofErr w:type="spellEnd"/>
      <w:r w:rsidRPr="00B758BE">
        <w:rPr>
          <w:rFonts w:ascii="Arial" w:hAnsi="Arial" w:cs="Arial"/>
          <w:sz w:val="24"/>
          <w:szCs w:val="24"/>
        </w:rPr>
        <w:t xml:space="preserve"> facilitate a discussion with BAMs on how to engage businesses. </w:t>
      </w:r>
    </w:p>
    <w:p w14:paraId="4319D0FF" w14:textId="77777777" w:rsidR="00422F41" w:rsidRPr="00B758BE" w:rsidRDefault="00422F41" w:rsidP="006B02F0">
      <w:pPr>
        <w:pStyle w:val="ListParagraph"/>
        <w:numPr>
          <w:ilvl w:val="0"/>
          <w:numId w:val="29"/>
        </w:numPr>
        <w:spacing w:after="0" w:line="240" w:lineRule="auto"/>
        <w:contextualSpacing w:val="0"/>
        <w:rPr>
          <w:rFonts w:ascii="Arial" w:hAnsi="Arial" w:cs="Arial"/>
          <w:sz w:val="24"/>
          <w:szCs w:val="24"/>
        </w:rPr>
      </w:pPr>
      <w:r w:rsidRPr="00B758BE">
        <w:rPr>
          <w:rFonts w:ascii="Arial" w:hAnsi="Arial" w:cs="Arial"/>
          <w:sz w:val="24"/>
          <w:szCs w:val="24"/>
        </w:rPr>
        <w:t xml:space="preserve">Vermont Legal Aid has used Front Porch Forum with success to disseminate information to people.  </w:t>
      </w:r>
    </w:p>
    <w:p w14:paraId="5073A785" w14:textId="77777777" w:rsidR="00422F41" w:rsidRPr="00B758BE" w:rsidRDefault="00422F41" w:rsidP="006B02F0">
      <w:pPr>
        <w:pStyle w:val="ListParagraph"/>
        <w:numPr>
          <w:ilvl w:val="0"/>
          <w:numId w:val="29"/>
        </w:numPr>
        <w:spacing w:after="0" w:line="240" w:lineRule="auto"/>
        <w:contextualSpacing w:val="0"/>
        <w:rPr>
          <w:rFonts w:ascii="Arial" w:hAnsi="Arial" w:cs="Arial"/>
          <w:sz w:val="24"/>
          <w:szCs w:val="24"/>
        </w:rPr>
      </w:pPr>
      <w:r w:rsidRPr="00B758BE">
        <w:rPr>
          <w:rFonts w:ascii="Arial" w:hAnsi="Arial" w:cs="Arial"/>
          <w:sz w:val="24"/>
          <w:szCs w:val="24"/>
        </w:rPr>
        <w:t>Consider the possibility of doing an outreach video as a tool for BAMs and employers.</w:t>
      </w:r>
    </w:p>
    <w:p w14:paraId="7FEE6DD5" w14:textId="77777777" w:rsidR="00422F41" w:rsidRPr="00B758BE" w:rsidRDefault="00422F41" w:rsidP="006B02F0">
      <w:pPr>
        <w:pStyle w:val="ListParagraph"/>
        <w:numPr>
          <w:ilvl w:val="0"/>
          <w:numId w:val="29"/>
        </w:numPr>
        <w:spacing w:after="0" w:line="240" w:lineRule="auto"/>
        <w:contextualSpacing w:val="0"/>
        <w:rPr>
          <w:rFonts w:ascii="Arial" w:hAnsi="Arial" w:cs="Arial"/>
          <w:sz w:val="24"/>
          <w:szCs w:val="24"/>
        </w:rPr>
      </w:pPr>
      <w:r w:rsidRPr="00B758BE">
        <w:rPr>
          <w:rFonts w:ascii="Arial" w:hAnsi="Arial" w:cs="Arial"/>
          <w:sz w:val="24"/>
          <w:szCs w:val="24"/>
        </w:rPr>
        <w:t xml:space="preserve">Reach out to individuals that losing a CDL due to vision loss </w:t>
      </w:r>
      <w:r w:rsidRPr="00B758BE">
        <w:rPr>
          <w:rFonts w:ascii="Arial" w:hAnsi="Arial" w:cs="Arial"/>
          <w:sz w:val="24"/>
          <w:szCs w:val="24"/>
        </w:rPr>
        <w:sym w:font="Wingdings" w:char="F0E0"/>
      </w:r>
      <w:r w:rsidRPr="00B758BE">
        <w:rPr>
          <w:rFonts w:ascii="Arial" w:hAnsi="Arial" w:cs="Arial"/>
          <w:sz w:val="24"/>
          <w:szCs w:val="24"/>
        </w:rPr>
        <w:t xml:space="preserve"> these individuals don’t know where to turn. </w:t>
      </w:r>
    </w:p>
    <w:p w14:paraId="78F88062" w14:textId="77777777" w:rsidR="00422F41" w:rsidRPr="00B758BE" w:rsidRDefault="00422F41" w:rsidP="00422F41">
      <w:pPr>
        <w:rPr>
          <w:rFonts w:ascii="Arial" w:hAnsi="Arial" w:cs="Arial"/>
          <w:b/>
          <w:bCs/>
          <w:sz w:val="24"/>
          <w:szCs w:val="24"/>
        </w:rPr>
      </w:pPr>
      <w:r w:rsidRPr="00B758BE">
        <w:rPr>
          <w:rFonts w:ascii="Arial" w:hAnsi="Arial" w:cs="Arial"/>
          <w:b/>
          <w:bCs/>
          <w:sz w:val="24"/>
          <w:szCs w:val="24"/>
        </w:rPr>
        <w:t xml:space="preserve">Strategy 5 </w:t>
      </w:r>
    </w:p>
    <w:p w14:paraId="7062211E" w14:textId="77777777" w:rsidR="00422F41" w:rsidRPr="00B758BE" w:rsidRDefault="00422F41" w:rsidP="006B02F0">
      <w:pPr>
        <w:pStyle w:val="ListParagraph"/>
        <w:numPr>
          <w:ilvl w:val="0"/>
          <w:numId w:val="30"/>
        </w:numPr>
        <w:spacing w:after="0" w:line="240" w:lineRule="auto"/>
        <w:contextualSpacing w:val="0"/>
        <w:rPr>
          <w:rFonts w:ascii="Arial" w:hAnsi="Arial" w:cs="Arial"/>
          <w:sz w:val="24"/>
          <w:szCs w:val="24"/>
        </w:rPr>
      </w:pPr>
      <w:r w:rsidRPr="00B758BE">
        <w:rPr>
          <w:rFonts w:ascii="Arial" w:hAnsi="Arial" w:cs="Arial"/>
          <w:sz w:val="24"/>
          <w:szCs w:val="24"/>
        </w:rPr>
        <w:t>Includes serving underserved communities. What is DBVI currently doing to support these populations?</w:t>
      </w:r>
    </w:p>
    <w:p w14:paraId="7F9D5CED" w14:textId="77777777" w:rsidR="00422F41" w:rsidRPr="00B758BE" w:rsidRDefault="00422F41" w:rsidP="006B02F0">
      <w:pPr>
        <w:pStyle w:val="ListParagraph"/>
        <w:numPr>
          <w:ilvl w:val="0"/>
          <w:numId w:val="30"/>
        </w:numPr>
        <w:spacing w:after="0" w:line="240" w:lineRule="auto"/>
        <w:contextualSpacing w:val="0"/>
        <w:rPr>
          <w:rFonts w:ascii="Arial" w:hAnsi="Arial" w:cs="Arial"/>
          <w:sz w:val="24"/>
          <w:szCs w:val="24"/>
        </w:rPr>
      </w:pPr>
      <w:r w:rsidRPr="00B758BE">
        <w:rPr>
          <w:rFonts w:ascii="Arial" w:hAnsi="Arial" w:cs="Arial"/>
          <w:sz w:val="24"/>
          <w:szCs w:val="24"/>
        </w:rPr>
        <w:t xml:space="preserve">A DBVI Counselor gave an update of diversity and inclusion task force that she is participating in on behalf of DBVI. Both looking internally (ex. hiring practices) and how we can support underserved populations throughout the state. </w:t>
      </w:r>
    </w:p>
    <w:p w14:paraId="5302F8FE" w14:textId="77777777" w:rsidR="00422F41" w:rsidRPr="00B758BE" w:rsidRDefault="00422F41" w:rsidP="00422F41">
      <w:pPr>
        <w:rPr>
          <w:rFonts w:ascii="Arial" w:hAnsi="Arial" w:cs="Arial"/>
          <w:b/>
          <w:bCs/>
          <w:sz w:val="24"/>
          <w:szCs w:val="24"/>
        </w:rPr>
      </w:pPr>
      <w:r w:rsidRPr="00B758BE">
        <w:rPr>
          <w:rFonts w:ascii="Arial" w:hAnsi="Arial" w:cs="Arial"/>
          <w:b/>
          <w:bCs/>
          <w:sz w:val="24"/>
          <w:szCs w:val="24"/>
        </w:rPr>
        <w:t>strategy 10</w:t>
      </w:r>
    </w:p>
    <w:p w14:paraId="3416FCB8" w14:textId="77777777" w:rsidR="00422F41" w:rsidRPr="00B758BE" w:rsidRDefault="00422F41" w:rsidP="006B02F0">
      <w:pPr>
        <w:pStyle w:val="ListParagraph"/>
        <w:numPr>
          <w:ilvl w:val="0"/>
          <w:numId w:val="31"/>
        </w:numPr>
        <w:spacing w:after="0" w:line="240" w:lineRule="auto"/>
        <w:contextualSpacing w:val="0"/>
        <w:rPr>
          <w:rFonts w:ascii="Arial" w:hAnsi="Arial" w:cs="Arial"/>
          <w:sz w:val="24"/>
          <w:szCs w:val="24"/>
        </w:rPr>
      </w:pPr>
      <w:r w:rsidRPr="00B758BE">
        <w:rPr>
          <w:rFonts w:ascii="Arial" w:hAnsi="Arial" w:cs="Arial"/>
          <w:sz w:val="24"/>
          <w:szCs w:val="24"/>
        </w:rPr>
        <w:t xml:space="preserve">What is DBVI doing about transportation issues. </w:t>
      </w:r>
    </w:p>
    <w:p w14:paraId="70E9ED84" w14:textId="77777777" w:rsidR="00422F41" w:rsidRPr="00B758BE" w:rsidRDefault="00422F41" w:rsidP="006B02F0">
      <w:pPr>
        <w:pStyle w:val="ListParagraph"/>
        <w:numPr>
          <w:ilvl w:val="0"/>
          <w:numId w:val="31"/>
        </w:numPr>
        <w:spacing w:after="0" w:line="240" w:lineRule="auto"/>
        <w:contextualSpacing w:val="0"/>
        <w:rPr>
          <w:rFonts w:ascii="Arial" w:hAnsi="Arial" w:cs="Arial"/>
          <w:sz w:val="24"/>
          <w:szCs w:val="24"/>
        </w:rPr>
      </w:pPr>
      <w:r w:rsidRPr="00B758BE">
        <w:rPr>
          <w:rFonts w:ascii="Arial" w:hAnsi="Arial" w:cs="Arial"/>
          <w:sz w:val="24"/>
          <w:szCs w:val="24"/>
        </w:rPr>
        <w:t xml:space="preserve">DBVI is connected with Tim Bradshaw and Ross McDonald. The Vermont Partnership of transportation providers (Elaine Haytko) has been a resource in finding direct transportation support for our consumers. DBVI will do some research to see how the </w:t>
      </w:r>
      <w:proofErr w:type="spellStart"/>
      <w:r w:rsidRPr="00B758BE">
        <w:rPr>
          <w:rFonts w:ascii="Arial" w:hAnsi="Arial" w:cs="Arial"/>
          <w:sz w:val="24"/>
          <w:szCs w:val="24"/>
        </w:rPr>
        <w:t>MyRide</w:t>
      </w:r>
      <w:proofErr w:type="spellEnd"/>
      <w:r w:rsidRPr="00B758BE">
        <w:rPr>
          <w:rFonts w:ascii="Arial" w:hAnsi="Arial" w:cs="Arial"/>
          <w:sz w:val="24"/>
          <w:szCs w:val="24"/>
        </w:rPr>
        <w:t xml:space="preserve"> program is doing in Montpelier. </w:t>
      </w:r>
    </w:p>
    <w:p w14:paraId="5949D684" w14:textId="77777777" w:rsidR="00422F41" w:rsidRPr="00B758BE" w:rsidRDefault="00422F41" w:rsidP="00422F41">
      <w:pPr>
        <w:spacing w:after="0" w:line="240" w:lineRule="auto"/>
        <w:rPr>
          <w:rFonts w:ascii="Arial" w:hAnsi="Arial" w:cs="Arial"/>
          <w:sz w:val="24"/>
          <w:szCs w:val="24"/>
        </w:rPr>
      </w:pPr>
    </w:p>
    <w:p w14:paraId="00B75FA5" w14:textId="77777777" w:rsidR="00422F41" w:rsidRPr="00B758BE" w:rsidRDefault="00422F41" w:rsidP="00422F41">
      <w:pPr>
        <w:spacing w:after="0" w:line="240" w:lineRule="auto"/>
        <w:rPr>
          <w:rFonts w:ascii="Arial" w:hAnsi="Arial" w:cs="Arial"/>
          <w:sz w:val="24"/>
          <w:szCs w:val="24"/>
        </w:rPr>
      </w:pPr>
      <w:r w:rsidRPr="00B758BE">
        <w:rPr>
          <w:rFonts w:ascii="Arial" w:hAnsi="Arial" w:cs="Arial"/>
          <w:b/>
          <w:bCs/>
          <w:sz w:val="24"/>
          <w:szCs w:val="24"/>
        </w:rPr>
        <w:t>On April 16, 2021, DBVI and some SRC members had a meeting with Vermont’s Business Account Managers (BAM).</w:t>
      </w:r>
      <w:r w:rsidRPr="00B758BE">
        <w:rPr>
          <w:rFonts w:ascii="Arial" w:hAnsi="Arial" w:cs="Arial"/>
          <w:sz w:val="24"/>
          <w:szCs w:val="24"/>
        </w:rPr>
        <w:t xml:space="preserve"> </w:t>
      </w:r>
    </w:p>
    <w:p w14:paraId="15DD00AE" w14:textId="77777777" w:rsidR="00422F41" w:rsidRPr="00B758BE" w:rsidRDefault="00422F41" w:rsidP="00422F41">
      <w:pPr>
        <w:spacing w:after="0" w:line="240" w:lineRule="auto"/>
        <w:rPr>
          <w:rFonts w:ascii="Arial" w:hAnsi="Arial" w:cs="Arial"/>
          <w:sz w:val="24"/>
          <w:szCs w:val="24"/>
        </w:rPr>
      </w:pPr>
      <w:r w:rsidRPr="00B758BE">
        <w:rPr>
          <w:rFonts w:ascii="Arial" w:hAnsi="Arial" w:cs="Arial"/>
          <w:sz w:val="24"/>
          <w:szCs w:val="24"/>
        </w:rPr>
        <w:t xml:space="preserve">These individuals work with businesses and help create employment matches for people with disabilities. The purpose for this meeting was to educate the BAMs about blindness and employment. This was a virtual event that included a presentation from </w:t>
      </w:r>
      <w:r w:rsidRPr="00B758BE">
        <w:rPr>
          <w:rFonts w:ascii="Arial" w:hAnsi="Arial" w:cs="Arial"/>
          <w:sz w:val="24"/>
          <w:szCs w:val="24"/>
        </w:rPr>
        <w:lastRenderedPageBreak/>
        <w:t xml:space="preserve">David Denotaris who is a national expert in this field. Theis resulted in a great discussion between DBVI staff and BAMs about specific strategies that can be used to help DBVI consumers find employment. </w:t>
      </w:r>
    </w:p>
    <w:p w14:paraId="5A6FCE7B" w14:textId="77777777" w:rsidR="00422F41" w:rsidRPr="00B758BE" w:rsidRDefault="00422F41" w:rsidP="00422F41">
      <w:pPr>
        <w:spacing w:after="0" w:line="240" w:lineRule="auto"/>
        <w:rPr>
          <w:rFonts w:ascii="Arial" w:hAnsi="Arial" w:cs="Arial"/>
          <w:sz w:val="24"/>
          <w:szCs w:val="24"/>
        </w:rPr>
      </w:pPr>
    </w:p>
    <w:p w14:paraId="0E511DAA" w14:textId="77777777" w:rsidR="00422F41" w:rsidRPr="00B758BE" w:rsidRDefault="00422F41" w:rsidP="00422F41">
      <w:pPr>
        <w:spacing w:after="0" w:line="240" w:lineRule="auto"/>
        <w:rPr>
          <w:rFonts w:ascii="Arial" w:hAnsi="Arial" w:cs="Arial"/>
          <w:b/>
          <w:bCs/>
          <w:sz w:val="24"/>
          <w:szCs w:val="24"/>
        </w:rPr>
      </w:pPr>
      <w:r w:rsidRPr="00B758BE">
        <w:rPr>
          <w:rFonts w:ascii="Arial" w:hAnsi="Arial" w:cs="Arial"/>
          <w:b/>
          <w:bCs/>
          <w:sz w:val="24"/>
          <w:szCs w:val="24"/>
        </w:rPr>
        <w:t xml:space="preserve">On April 22, 2021, the SRC met virtually to discuss the results of the survey completed with the Teachers of the Visually Impaired. </w:t>
      </w:r>
    </w:p>
    <w:p w14:paraId="58EBBDCD" w14:textId="77777777" w:rsidR="00422F41" w:rsidRPr="00B758BE" w:rsidRDefault="00422F41" w:rsidP="00422F41">
      <w:pPr>
        <w:spacing w:after="0" w:line="240" w:lineRule="auto"/>
        <w:rPr>
          <w:rFonts w:ascii="Arial" w:hAnsi="Arial" w:cs="Arial"/>
          <w:b/>
          <w:bCs/>
          <w:sz w:val="24"/>
          <w:szCs w:val="24"/>
        </w:rPr>
      </w:pPr>
      <w:r w:rsidRPr="00B758BE">
        <w:rPr>
          <w:rFonts w:ascii="Arial" w:hAnsi="Arial" w:cs="Arial"/>
          <w:b/>
          <w:bCs/>
          <w:sz w:val="24"/>
          <w:szCs w:val="24"/>
        </w:rPr>
        <w:t>Action Items:</w:t>
      </w:r>
    </w:p>
    <w:p w14:paraId="66DD4068" w14:textId="77777777" w:rsidR="00422F41" w:rsidRPr="00B758BE" w:rsidRDefault="00422F41" w:rsidP="006B02F0">
      <w:pPr>
        <w:pStyle w:val="ListParagraph"/>
        <w:numPr>
          <w:ilvl w:val="0"/>
          <w:numId w:val="21"/>
        </w:numPr>
        <w:spacing w:after="0" w:line="240" w:lineRule="auto"/>
        <w:contextualSpacing w:val="0"/>
        <w:rPr>
          <w:rFonts w:ascii="Arial" w:eastAsia="Times New Roman" w:hAnsi="Arial" w:cs="Arial"/>
          <w:sz w:val="24"/>
          <w:szCs w:val="24"/>
        </w:rPr>
      </w:pPr>
      <w:r w:rsidRPr="00B758BE">
        <w:rPr>
          <w:rFonts w:ascii="Arial" w:eastAsia="Times New Roman" w:hAnsi="Arial" w:cs="Arial"/>
          <w:sz w:val="24"/>
          <w:szCs w:val="24"/>
        </w:rPr>
        <w:t>DBVI will connect with the Developmental Disabilities program specialist about who we should get connected with to talk about supported college programs</w:t>
      </w:r>
    </w:p>
    <w:p w14:paraId="50FCB4F1" w14:textId="77777777" w:rsidR="00422F41" w:rsidRPr="00B758BE" w:rsidRDefault="00422F41" w:rsidP="006B02F0">
      <w:pPr>
        <w:pStyle w:val="ListParagraph"/>
        <w:numPr>
          <w:ilvl w:val="0"/>
          <w:numId w:val="21"/>
        </w:numPr>
        <w:spacing w:after="0" w:line="240" w:lineRule="auto"/>
        <w:contextualSpacing w:val="0"/>
        <w:rPr>
          <w:rFonts w:ascii="Arial" w:eastAsia="Times New Roman" w:hAnsi="Arial" w:cs="Arial"/>
          <w:sz w:val="24"/>
          <w:szCs w:val="24"/>
        </w:rPr>
      </w:pPr>
      <w:r w:rsidRPr="00B758BE">
        <w:rPr>
          <w:rFonts w:ascii="Arial" w:eastAsia="Times New Roman" w:hAnsi="Arial" w:cs="Arial"/>
          <w:sz w:val="24"/>
          <w:szCs w:val="24"/>
        </w:rPr>
        <w:t>DBVI will revisit the possibility of creating job clubs.</w:t>
      </w:r>
    </w:p>
    <w:p w14:paraId="09B64F41" w14:textId="77777777" w:rsidR="00422F41" w:rsidRPr="00B758BE" w:rsidRDefault="00422F41" w:rsidP="006B02F0">
      <w:pPr>
        <w:pStyle w:val="ListParagraph"/>
        <w:numPr>
          <w:ilvl w:val="0"/>
          <w:numId w:val="21"/>
        </w:numPr>
        <w:spacing w:after="0" w:line="240" w:lineRule="auto"/>
        <w:contextualSpacing w:val="0"/>
        <w:rPr>
          <w:rFonts w:ascii="Arial" w:eastAsia="Times New Roman" w:hAnsi="Arial" w:cs="Arial"/>
          <w:sz w:val="24"/>
          <w:szCs w:val="24"/>
        </w:rPr>
      </w:pPr>
      <w:r w:rsidRPr="00B758BE">
        <w:rPr>
          <w:rFonts w:ascii="Arial" w:eastAsia="Times New Roman" w:hAnsi="Arial" w:cs="Arial"/>
          <w:sz w:val="24"/>
          <w:szCs w:val="24"/>
        </w:rPr>
        <w:t xml:space="preserve">DBVI and he SRC will brainstorm ways that we can provide education to parents. </w:t>
      </w:r>
    </w:p>
    <w:p w14:paraId="320B31F4" w14:textId="77777777" w:rsidR="00422F41" w:rsidRPr="00B758BE" w:rsidRDefault="00422F41" w:rsidP="00422F41">
      <w:pPr>
        <w:rPr>
          <w:rFonts w:ascii="Arial" w:hAnsi="Arial" w:cs="Arial"/>
          <w:sz w:val="24"/>
          <w:szCs w:val="24"/>
        </w:rPr>
      </w:pPr>
    </w:p>
    <w:p w14:paraId="72882019" w14:textId="77777777" w:rsidR="00422F41" w:rsidRPr="00B758BE" w:rsidRDefault="00422F41" w:rsidP="00422F41">
      <w:pPr>
        <w:rPr>
          <w:rFonts w:ascii="Arial" w:hAnsi="Arial" w:cs="Arial"/>
          <w:b/>
          <w:bCs/>
          <w:sz w:val="24"/>
          <w:szCs w:val="24"/>
        </w:rPr>
      </w:pPr>
      <w:r w:rsidRPr="00B758BE">
        <w:rPr>
          <w:rFonts w:ascii="Arial" w:hAnsi="Arial" w:cs="Arial"/>
          <w:b/>
          <w:bCs/>
          <w:sz w:val="24"/>
          <w:szCs w:val="24"/>
        </w:rPr>
        <w:t xml:space="preserve">Updates </w:t>
      </w:r>
    </w:p>
    <w:p w14:paraId="6B4463B4" w14:textId="77777777" w:rsidR="00422F41" w:rsidRPr="00B758BE" w:rsidRDefault="00422F41" w:rsidP="006B02F0">
      <w:pPr>
        <w:pStyle w:val="ListParagraph"/>
        <w:numPr>
          <w:ilvl w:val="0"/>
          <w:numId w:val="22"/>
        </w:numPr>
        <w:spacing w:after="0" w:line="240" w:lineRule="auto"/>
        <w:rPr>
          <w:rFonts w:ascii="Arial" w:hAnsi="Arial" w:cs="Arial"/>
          <w:sz w:val="24"/>
          <w:szCs w:val="24"/>
        </w:rPr>
      </w:pPr>
      <w:r w:rsidRPr="00B758BE">
        <w:rPr>
          <w:rFonts w:ascii="Arial" w:hAnsi="Arial" w:cs="Arial"/>
          <w:sz w:val="24"/>
          <w:szCs w:val="24"/>
        </w:rPr>
        <w:t xml:space="preserve">VABVI children’s services: two vacant positions will be filled starting next school year with individuals who are completing training at UMass. VABVI summer camp will be happening virtually this year in collaboration with VABVI. Camp will be focusing on providing training on the development of independent living skills. </w:t>
      </w:r>
    </w:p>
    <w:p w14:paraId="39B1DDB6" w14:textId="77777777" w:rsidR="00422F41" w:rsidRPr="00B758BE" w:rsidRDefault="00422F41" w:rsidP="006B02F0">
      <w:pPr>
        <w:pStyle w:val="ListParagraph"/>
        <w:numPr>
          <w:ilvl w:val="0"/>
          <w:numId w:val="22"/>
        </w:numPr>
        <w:spacing w:after="0" w:line="240" w:lineRule="auto"/>
        <w:rPr>
          <w:rFonts w:ascii="Arial" w:hAnsi="Arial" w:cs="Arial"/>
          <w:sz w:val="24"/>
          <w:szCs w:val="24"/>
        </w:rPr>
      </w:pPr>
      <w:r w:rsidRPr="00B758BE">
        <w:rPr>
          <w:rFonts w:ascii="Arial" w:hAnsi="Arial" w:cs="Arial"/>
          <w:sz w:val="24"/>
          <w:szCs w:val="24"/>
        </w:rPr>
        <w:t xml:space="preserve">Adult services: referrals have stayed consistent. VABVI is continuing to do services following strict safety guidelines. </w:t>
      </w:r>
    </w:p>
    <w:p w14:paraId="7793698D" w14:textId="77777777" w:rsidR="00422F41" w:rsidRPr="00B758BE" w:rsidRDefault="00422F41" w:rsidP="006B02F0">
      <w:pPr>
        <w:pStyle w:val="ListParagraph"/>
        <w:numPr>
          <w:ilvl w:val="0"/>
          <w:numId w:val="22"/>
        </w:numPr>
        <w:spacing w:after="0" w:line="240" w:lineRule="auto"/>
        <w:rPr>
          <w:rFonts w:ascii="Arial" w:hAnsi="Arial" w:cs="Arial"/>
          <w:sz w:val="24"/>
          <w:szCs w:val="24"/>
        </w:rPr>
      </w:pPr>
      <w:r w:rsidRPr="00B758BE">
        <w:rPr>
          <w:rFonts w:ascii="Arial" w:hAnsi="Arial" w:cs="Arial"/>
          <w:sz w:val="24"/>
          <w:szCs w:val="24"/>
        </w:rPr>
        <w:t xml:space="preserve">Volunteer driving program is down in numbers considerably. VABVI is working on doing recruitment for these positions. </w:t>
      </w:r>
    </w:p>
    <w:p w14:paraId="6D454FA4" w14:textId="77777777" w:rsidR="00422F41" w:rsidRPr="00B758BE" w:rsidRDefault="00422F41" w:rsidP="006B02F0">
      <w:pPr>
        <w:pStyle w:val="ListParagraph"/>
        <w:numPr>
          <w:ilvl w:val="0"/>
          <w:numId w:val="22"/>
        </w:numPr>
        <w:spacing w:after="0" w:line="240" w:lineRule="auto"/>
        <w:rPr>
          <w:rFonts w:ascii="Arial" w:hAnsi="Arial" w:cs="Arial"/>
          <w:sz w:val="24"/>
          <w:szCs w:val="24"/>
        </w:rPr>
      </w:pPr>
      <w:r w:rsidRPr="00B758BE">
        <w:rPr>
          <w:rFonts w:ascii="Arial" w:hAnsi="Arial" w:cs="Arial"/>
          <w:sz w:val="24"/>
          <w:szCs w:val="24"/>
        </w:rPr>
        <w:t>VABVI has done some website updates to feature new tab that includes all the instruction videos.</w:t>
      </w:r>
    </w:p>
    <w:p w14:paraId="170D2584" w14:textId="77777777" w:rsidR="00422F41" w:rsidRPr="00B758BE" w:rsidRDefault="00422F41" w:rsidP="006B02F0">
      <w:pPr>
        <w:pStyle w:val="ListParagraph"/>
        <w:numPr>
          <w:ilvl w:val="0"/>
          <w:numId w:val="22"/>
        </w:numPr>
        <w:spacing w:after="0" w:line="240" w:lineRule="auto"/>
        <w:rPr>
          <w:rFonts w:ascii="Arial" w:hAnsi="Arial" w:cs="Arial"/>
          <w:sz w:val="24"/>
          <w:szCs w:val="24"/>
        </w:rPr>
      </w:pPr>
      <w:r w:rsidRPr="00B758BE">
        <w:rPr>
          <w:rFonts w:ascii="Arial" w:hAnsi="Arial" w:cs="Arial"/>
          <w:sz w:val="24"/>
          <w:szCs w:val="24"/>
        </w:rPr>
        <w:t xml:space="preserve">The technology </w:t>
      </w:r>
      <w:proofErr w:type="gramStart"/>
      <w:r w:rsidRPr="00B758BE">
        <w:rPr>
          <w:rFonts w:ascii="Arial" w:hAnsi="Arial" w:cs="Arial"/>
          <w:sz w:val="24"/>
          <w:szCs w:val="24"/>
        </w:rPr>
        <w:t>fair</w:t>
      </w:r>
      <w:proofErr w:type="gramEnd"/>
      <w:r w:rsidRPr="00B758BE">
        <w:rPr>
          <w:rFonts w:ascii="Arial" w:hAnsi="Arial" w:cs="Arial"/>
          <w:sz w:val="24"/>
          <w:szCs w:val="24"/>
        </w:rPr>
        <w:t xml:space="preserve"> has been happening virtually this year (two more are scheduled for next week). </w:t>
      </w:r>
    </w:p>
    <w:p w14:paraId="6E64F1D2" w14:textId="77777777" w:rsidR="00422F41" w:rsidRPr="00B758BE" w:rsidRDefault="00422F41" w:rsidP="006B02F0">
      <w:pPr>
        <w:pStyle w:val="ListParagraph"/>
        <w:numPr>
          <w:ilvl w:val="0"/>
          <w:numId w:val="22"/>
        </w:numPr>
        <w:spacing w:after="0" w:line="240" w:lineRule="auto"/>
        <w:rPr>
          <w:rFonts w:ascii="Arial" w:hAnsi="Arial" w:cs="Arial"/>
          <w:sz w:val="24"/>
          <w:szCs w:val="24"/>
        </w:rPr>
      </w:pPr>
      <w:r w:rsidRPr="00B758BE">
        <w:rPr>
          <w:rFonts w:ascii="Arial" w:hAnsi="Arial" w:cs="Arial"/>
          <w:sz w:val="24"/>
          <w:szCs w:val="24"/>
        </w:rPr>
        <w:t xml:space="preserve">Dan and Steve involved in a couple national programs looking to improve services for the blind and visually impaired individuals. They are participating in a group that will evaluate the positive outcomes of their program and develop a standardized assessment to evaluate services they provide. </w:t>
      </w:r>
    </w:p>
    <w:p w14:paraId="319E0053" w14:textId="77777777" w:rsidR="00422F41" w:rsidRPr="00B758BE" w:rsidRDefault="00422F41" w:rsidP="006B02F0">
      <w:pPr>
        <w:pStyle w:val="ListParagraph"/>
        <w:numPr>
          <w:ilvl w:val="0"/>
          <w:numId w:val="22"/>
        </w:numPr>
        <w:spacing w:after="0" w:line="240" w:lineRule="auto"/>
        <w:rPr>
          <w:rFonts w:ascii="Arial" w:hAnsi="Arial" w:cs="Arial"/>
          <w:sz w:val="24"/>
          <w:szCs w:val="24"/>
        </w:rPr>
      </w:pPr>
      <w:r w:rsidRPr="00B758BE">
        <w:rPr>
          <w:rFonts w:ascii="Arial" w:hAnsi="Arial" w:cs="Arial"/>
          <w:sz w:val="24"/>
          <w:szCs w:val="24"/>
        </w:rPr>
        <w:t xml:space="preserve">The ABLE library is currently looking at candidates to hire for new positions. They may start doing interviews the beginning of May. Sending out 250 books on partridges per day and 30 large print books per day – this has been a huge service during the pandemic. The library is doing very well. </w:t>
      </w:r>
    </w:p>
    <w:p w14:paraId="157F2D86" w14:textId="77777777" w:rsidR="00422F41" w:rsidRPr="00B758BE" w:rsidRDefault="00422F41" w:rsidP="006B02F0">
      <w:pPr>
        <w:pStyle w:val="ListParagraph"/>
        <w:numPr>
          <w:ilvl w:val="0"/>
          <w:numId w:val="22"/>
        </w:numPr>
        <w:spacing w:after="0" w:line="240" w:lineRule="auto"/>
        <w:rPr>
          <w:rFonts w:ascii="Arial" w:hAnsi="Arial" w:cs="Arial"/>
          <w:sz w:val="24"/>
          <w:szCs w:val="24"/>
        </w:rPr>
      </w:pPr>
      <w:r w:rsidRPr="00B758BE">
        <w:rPr>
          <w:rFonts w:ascii="Arial" w:hAnsi="Arial" w:cs="Arial"/>
          <w:sz w:val="24"/>
          <w:szCs w:val="24"/>
        </w:rPr>
        <w:t xml:space="preserve">The AOE are currently engaged in target setting for the SPP/APR. We’re also currently working with Linda Moreno in assessment on a project to potentially procure </w:t>
      </w:r>
      <w:proofErr w:type="spellStart"/>
      <w:r w:rsidRPr="00B758BE">
        <w:rPr>
          <w:rFonts w:ascii="Arial" w:hAnsi="Arial" w:cs="Arial"/>
          <w:sz w:val="24"/>
          <w:szCs w:val="24"/>
        </w:rPr>
        <w:t>Snap&amp;Read</w:t>
      </w:r>
      <w:proofErr w:type="spellEnd"/>
      <w:r w:rsidRPr="00B758BE">
        <w:rPr>
          <w:rFonts w:ascii="Arial" w:hAnsi="Arial" w:cs="Arial"/>
          <w:sz w:val="24"/>
          <w:szCs w:val="24"/>
        </w:rPr>
        <w:t xml:space="preserve"> (</w:t>
      </w:r>
      <w:proofErr w:type="spellStart"/>
      <w:r w:rsidRPr="00B758BE">
        <w:rPr>
          <w:rFonts w:ascii="Arial" w:hAnsi="Arial" w:cs="Arial"/>
          <w:sz w:val="24"/>
          <w:szCs w:val="24"/>
        </w:rPr>
        <w:t>SnR</w:t>
      </w:r>
      <w:proofErr w:type="spellEnd"/>
      <w:r w:rsidRPr="00B758BE">
        <w:rPr>
          <w:rFonts w:ascii="Arial" w:hAnsi="Arial" w:cs="Arial"/>
          <w:sz w:val="24"/>
          <w:szCs w:val="24"/>
        </w:rPr>
        <w:t>) and Cowriter (</w:t>
      </w:r>
      <w:proofErr w:type="spellStart"/>
      <w:r w:rsidRPr="00B758BE">
        <w:rPr>
          <w:rFonts w:ascii="Arial" w:hAnsi="Arial" w:cs="Arial"/>
          <w:sz w:val="24"/>
          <w:szCs w:val="24"/>
        </w:rPr>
        <w:t>CoW</w:t>
      </w:r>
      <w:proofErr w:type="spellEnd"/>
      <w:r w:rsidRPr="00B758BE">
        <w:rPr>
          <w:rFonts w:ascii="Arial" w:hAnsi="Arial" w:cs="Arial"/>
          <w:sz w:val="24"/>
          <w:szCs w:val="24"/>
        </w:rPr>
        <w:t xml:space="preserve">) accessibility tools which have some overlapping capabilities with Bookshare. RFPs for the statewide consultants are about to be completed so that will be something to look for early next month. </w:t>
      </w:r>
    </w:p>
    <w:p w14:paraId="4B021817" w14:textId="77777777" w:rsidR="00422F41" w:rsidRPr="00B758BE" w:rsidRDefault="00422F41" w:rsidP="006B02F0">
      <w:pPr>
        <w:pStyle w:val="ListParagraph"/>
        <w:numPr>
          <w:ilvl w:val="0"/>
          <w:numId w:val="23"/>
        </w:numPr>
        <w:spacing w:after="0" w:line="240" w:lineRule="auto"/>
        <w:rPr>
          <w:rFonts w:ascii="Arial" w:hAnsi="Arial" w:cs="Arial"/>
          <w:sz w:val="24"/>
          <w:szCs w:val="24"/>
        </w:rPr>
      </w:pPr>
      <w:r w:rsidRPr="00B758BE">
        <w:rPr>
          <w:rFonts w:ascii="Arial" w:hAnsi="Arial" w:cs="Arial"/>
          <w:sz w:val="24"/>
          <w:szCs w:val="24"/>
        </w:rPr>
        <w:t xml:space="preserve">The Client Assistance Program volunteered to help update DBVI policies. DBVI reported that they have a standard approach of reviewing policy every 3 years. We took advantage of some of the virtual time, and we went through each policy as a group. Next steps are for CAP to review updated policies and then give the SRC the opportunity to weigh in. This will likely be a project for the summer/early fall. </w:t>
      </w:r>
    </w:p>
    <w:p w14:paraId="2A62FCDA" w14:textId="77777777" w:rsidR="00422F41" w:rsidRPr="00B758BE" w:rsidRDefault="00422F41" w:rsidP="006B02F0">
      <w:pPr>
        <w:pStyle w:val="ListParagraph"/>
        <w:numPr>
          <w:ilvl w:val="0"/>
          <w:numId w:val="23"/>
        </w:numPr>
        <w:spacing w:after="0" w:line="240" w:lineRule="auto"/>
        <w:rPr>
          <w:rFonts w:ascii="Arial" w:hAnsi="Arial" w:cs="Arial"/>
          <w:sz w:val="24"/>
          <w:szCs w:val="24"/>
        </w:rPr>
      </w:pPr>
      <w:r w:rsidRPr="00B758BE">
        <w:rPr>
          <w:rFonts w:ascii="Arial" w:hAnsi="Arial" w:cs="Arial"/>
          <w:sz w:val="24"/>
          <w:szCs w:val="24"/>
        </w:rPr>
        <w:lastRenderedPageBreak/>
        <w:t xml:space="preserve">CAP also offered to meet with staff to see how CAP can support DBVI and consumers served. Possibility of attending a statewide staff meeting. If you are having trouble with consumers accessing AT (ex. dispute over who is supposed to pay for what, something that Medicaid might cover, etc.) the disability law project might be able to help as well. </w:t>
      </w:r>
    </w:p>
    <w:p w14:paraId="328B1083" w14:textId="77777777" w:rsidR="00422F41" w:rsidRPr="00B758BE" w:rsidRDefault="00422F41" w:rsidP="006B02F0">
      <w:pPr>
        <w:pStyle w:val="ListParagraph"/>
        <w:numPr>
          <w:ilvl w:val="0"/>
          <w:numId w:val="32"/>
        </w:numPr>
        <w:spacing w:after="0" w:line="240" w:lineRule="auto"/>
        <w:contextualSpacing w:val="0"/>
        <w:rPr>
          <w:rFonts w:ascii="Arial" w:hAnsi="Arial" w:cs="Arial"/>
          <w:sz w:val="24"/>
          <w:szCs w:val="24"/>
        </w:rPr>
      </w:pPr>
      <w:r w:rsidRPr="00B758BE">
        <w:rPr>
          <w:rFonts w:ascii="Arial" w:hAnsi="Arial" w:cs="Arial"/>
          <w:sz w:val="24"/>
          <w:szCs w:val="24"/>
        </w:rPr>
        <w:t>The National Federation of the Blind of Vermont will be having annual convention on May 1. The president will be on the agenda. A UVM representative working on supported employment will also be present. DBVI will help to advertise this event.</w:t>
      </w:r>
    </w:p>
    <w:p w14:paraId="1C0538D9" w14:textId="77777777" w:rsidR="00422F41" w:rsidRPr="00B758BE" w:rsidRDefault="00422F41" w:rsidP="006B02F0">
      <w:pPr>
        <w:pStyle w:val="ListParagraph"/>
        <w:numPr>
          <w:ilvl w:val="0"/>
          <w:numId w:val="32"/>
        </w:numPr>
        <w:spacing w:after="0" w:line="240" w:lineRule="auto"/>
        <w:contextualSpacing w:val="0"/>
        <w:rPr>
          <w:rFonts w:ascii="Arial" w:hAnsi="Arial" w:cs="Arial"/>
          <w:sz w:val="24"/>
          <w:szCs w:val="24"/>
        </w:rPr>
      </w:pPr>
      <w:r w:rsidRPr="00B758BE">
        <w:rPr>
          <w:rFonts w:ascii="Arial" w:hAnsi="Arial" w:cs="Arial"/>
          <w:sz w:val="24"/>
          <w:szCs w:val="24"/>
        </w:rPr>
        <w:t xml:space="preserve">The Vermont Council of the Blind convention will be happening April 30, 10-12, event will be happening virtually. Speaker from ABLE and VABVI. </w:t>
      </w:r>
    </w:p>
    <w:p w14:paraId="0F62ACB5" w14:textId="77777777" w:rsidR="00422F41" w:rsidRPr="00B758BE" w:rsidRDefault="00422F41" w:rsidP="006B02F0">
      <w:pPr>
        <w:pStyle w:val="ListParagraph"/>
        <w:numPr>
          <w:ilvl w:val="0"/>
          <w:numId w:val="32"/>
        </w:numPr>
        <w:spacing w:after="0" w:line="240" w:lineRule="auto"/>
        <w:contextualSpacing w:val="0"/>
        <w:rPr>
          <w:rFonts w:ascii="Arial" w:hAnsi="Arial" w:cs="Arial"/>
          <w:sz w:val="24"/>
          <w:szCs w:val="24"/>
        </w:rPr>
      </w:pPr>
      <w:r w:rsidRPr="00B758BE">
        <w:rPr>
          <w:rFonts w:ascii="Arial" w:hAnsi="Arial" w:cs="Arial"/>
          <w:sz w:val="24"/>
          <w:szCs w:val="24"/>
        </w:rPr>
        <w:t xml:space="preserve">DBVI reported that they did receive technical assistance grant opportunity for 5 years. This grant is for technical assistance for creating apprenticeship programs in rural areas. This will help and connecting us with other states, providing collaboration, etc. Ideas for apprenticeships being more virtual/remote. We will be working with UMass Boston on this. Also, DBVI submitted grant application with five other states (Michigan is lead agency) – focusing on high wage jobs for consumers. There will be people at the national level that can identify companies that are hiring, identify training programs to help individuals prepare and compete in this type of employment, and develop ideas regarding how AT will work with these types of positions. A big focus of this will be remote work which will allow more crossover between states. There are no matching requirements. Hopefully, we will know by June meeting. </w:t>
      </w:r>
    </w:p>
    <w:p w14:paraId="5788675B" w14:textId="77777777" w:rsidR="00422F41" w:rsidRPr="00B758BE" w:rsidRDefault="00422F41" w:rsidP="00422F41">
      <w:pPr>
        <w:rPr>
          <w:rFonts w:ascii="Arial" w:hAnsi="Arial" w:cs="Arial"/>
          <w:sz w:val="24"/>
          <w:szCs w:val="24"/>
        </w:rPr>
      </w:pPr>
    </w:p>
    <w:p w14:paraId="26F1F277" w14:textId="77777777" w:rsidR="00422F41" w:rsidRPr="00B758BE" w:rsidRDefault="00422F41" w:rsidP="00422F41">
      <w:pPr>
        <w:rPr>
          <w:rFonts w:ascii="Arial" w:hAnsi="Arial" w:cs="Arial"/>
          <w:b/>
          <w:bCs/>
          <w:sz w:val="24"/>
          <w:szCs w:val="24"/>
        </w:rPr>
      </w:pPr>
      <w:r w:rsidRPr="00B758BE">
        <w:rPr>
          <w:rFonts w:ascii="Arial" w:hAnsi="Arial" w:cs="Arial"/>
          <w:b/>
          <w:bCs/>
          <w:sz w:val="24"/>
          <w:szCs w:val="24"/>
        </w:rPr>
        <w:t>TVI Conversation/Discussion:</w:t>
      </w:r>
    </w:p>
    <w:p w14:paraId="2AEF81FE" w14:textId="77777777" w:rsidR="00422F41" w:rsidRPr="00B758BE" w:rsidRDefault="00422F41" w:rsidP="006B02F0">
      <w:pPr>
        <w:pStyle w:val="ListParagraph"/>
        <w:numPr>
          <w:ilvl w:val="0"/>
          <w:numId w:val="24"/>
        </w:numPr>
        <w:spacing w:after="0" w:line="240" w:lineRule="auto"/>
        <w:rPr>
          <w:rFonts w:ascii="Arial" w:hAnsi="Arial" w:cs="Arial"/>
          <w:sz w:val="24"/>
          <w:szCs w:val="24"/>
        </w:rPr>
      </w:pPr>
      <w:r w:rsidRPr="00B758BE">
        <w:rPr>
          <w:rFonts w:ascii="Arial" w:hAnsi="Arial" w:cs="Arial"/>
          <w:sz w:val="24"/>
          <w:szCs w:val="24"/>
        </w:rPr>
        <w:t xml:space="preserve">Maybe we should have more opportunities with </w:t>
      </w:r>
      <w:proofErr w:type="spellStart"/>
      <w:r w:rsidRPr="00B758BE">
        <w:rPr>
          <w:rFonts w:ascii="Arial" w:hAnsi="Arial" w:cs="Arial"/>
          <w:sz w:val="24"/>
          <w:szCs w:val="24"/>
        </w:rPr>
        <w:t>voctech</w:t>
      </w:r>
      <w:proofErr w:type="spellEnd"/>
      <w:r w:rsidRPr="00B758BE">
        <w:rPr>
          <w:rFonts w:ascii="Arial" w:hAnsi="Arial" w:cs="Arial"/>
          <w:sz w:val="24"/>
          <w:szCs w:val="24"/>
        </w:rPr>
        <w:t xml:space="preserve"> programs? Technology is also mentioned quite a bit as an important area for youth to be proficient in. </w:t>
      </w:r>
    </w:p>
    <w:p w14:paraId="415AC10B" w14:textId="77777777" w:rsidR="00422F41" w:rsidRPr="00B758BE" w:rsidRDefault="00422F41" w:rsidP="006B02F0">
      <w:pPr>
        <w:pStyle w:val="ListParagraph"/>
        <w:numPr>
          <w:ilvl w:val="0"/>
          <w:numId w:val="24"/>
        </w:numPr>
        <w:spacing w:after="0" w:line="240" w:lineRule="auto"/>
        <w:rPr>
          <w:rFonts w:ascii="Arial" w:hAnsi="Arial" w:cs="Arial"/>
          <w:sz w:val="24"/>
          <w:szCs w:val="24"/>
        </w:rPr>
      </w:pPr>
      <w:r w:rsidRPr="00B758BE">
        <w:rPr>
          <w:rFonts w:ascii="Arial" w:hAnsi="Arial" w:cs="Arial"/>
          <w:sz w:val="24"/>
          <w:szCs w:val="24"/>
        </w:rPr>
        <w:t xml:space="preserve">Learn, Earn, and Prosper update: Providing a lot of virtual work experience programs (ex. social media intern at VCIL). Virtual work experience doesn’t necessarily work for more entry-level students. LEAP is working with DBVI, VABIR, VABVI to provide work experiences for students in their community. LEAP has strong partnerships in the Burlington region – this will be an opportunity to expand relationships. The students will be paid $12/hour. Coordinating to provide a STEM experience for students. Hoping to continue a virtual type of experience moving forward to give students who don’t want to participate in the Burlington/dorm experience. Typically, LEAP is a six-week residential program in Burlington. Students stay at dorm at St. Michael’s college. Students attend for 3-6 weeks. They gain beneficial independent living skills and social skills. </w:t>
      </w:r>
    </w:p>
    <w:p w14:paraId="51AC9FAE" w14:textId="77777777" w:rsidR="00422F41" w:rsidRPr="00B758BE" w:rsidRDefault="00422F41" w:rsidP="006B02F0">
      <w:pPr>
        <w:pStyle w:val="ListParagraph"/>
        <w:numPr>
          <w:ilvl w:val="0"/>
          <w:numId w:val="24"/>
        </w:numPr>
        <w:spacing w:after="0" w:line="240" w:lineRule="auto"/>
        <w:rPr>
          <w:rFonts w:ascii="Arial" w:hAnsi="Arial" w:cs="Arial"/>
          <w:sz w:val="24"/>
          <w:szCs w:val="24"/>
        </w:rPr>
      </w:pPr>
      <w:r w:rsidRPr="00B758BE">
        <w:rPr>
          <w:rFonts w:ascii="Arial" w:hAnsi="Arial" w:cs="Arial"/>
          <w:sz w:val="24"/>
          <w:szCs w:val="24"/>
        </w:rPr>
        <w:t xml:space="preserve">LEAP will be also partnering with UVM Physics Department to coordinate STEM program. </w:t>
      </w:r>
    </w:p>
    <w:p w14:paraId="6676CA7F" w14:textId="77777777" w:rsidR="00422F41" w:rsidRPr="00B758BE" w:rsidRDefault="00422F41" w:rsidP="006B02F0">
      <w:pPr>
        <w:pStyle w:val="ListParagraph"/>
        <w:numPr>
          <w:ilvl w:val="0"/>
          <w:numId w:val="24"/>
        </w:numPr>
        <w:spacing w:after="0" w:line="240" w:lineRule="auto"/>
        <w:rPr>
          <w:rFonts w:ascii="Arial" w:hAnsi="Arial" w:cs="Arial"/>
          <w:sz w:val="24"/>
          <w:szCs w:val="24"/>
        </w:rPr>
      </w:pPr>
      <w:r w:rsidRPr="00B758BE">
        <w:rPr>
          <w:rFonts w:ascii="Arial" w:hAnsi="Arial" w:cs="Arial"/>
          <w:sz w:val="24"/>
          <w:szCs w:val="24"/>
        </w:rPr>
        <w:t xml:space="preserve">CAP: From experience in Special Education, the Tech centers are not the most welcoming places for students with disabilities. The tech centers have worked hard to solidify themselves within the constellation of educational opportunities. It may be beneficial to do some outreach and education regarding how students can participate safely. There might be some significant advocacy on DBVI’s end to have tech centers welcome blind/VI students. </w:t>
      </w:r>
    </w:p>
    <w:p w14:paraId="764366BD" w14:textId="77777777" w:rsidR="00422F41" w:rsidRPr="00B758BE" w:rsidRDefault="00422F41" w:rsidP="006B02F0">
      <w:pPr>
        <w:pStyle w:val="ListParagraph"/>
        <w:numPr>
          <w:ilvl w:val="0"/>
          <w:numId w:val="24"/>
        </w:numPr>
        <w:spacing w:after="0" w:line="240" w:lineRule="auto"/>
        <w:rPr>
          <w:rFonts w:ascii="Arial" w:hAnsi="Arial" w:cs="Arial"/>
          <w:sz w:val="24"/>
          <w:szCs w:val="24"/>
        </w:rPr>
      </w:pPr>
      <w:r w:rsidRPr="00B758BE">
        <w:rPr>
          <w:rFonts w:ascii="Arial" w:hAnsi="Arial" w:cs="Arial"/>
          <w:sz w:val="24"/>
          <w:szCs w:val="24"/>
        </w:rPr>
        <w:lastRenderedPageBreak/>
        <w:t>SRC: Does LEAP provide support in how to appropriately communicate with employers?</w:t>
      </w:r>
    </w:p>
    <w:p w14:paraId="12C9637D" w14:textId="77777777" w:rsidR="00422F41" w:rsidRPr="00B758BE" w:rsidRDefault="00422F41" w:rsidP="006B02F0">
      <w:pPr>
        <w:pStyle w:val="ListParagraph"/>
        <w:numPr>
          <w:ilvl w:val="0"/>
          <w:numId w:val="24"/>
        </w:numPr>
        <w:spacing w:after="0" w:line="240" w:lineRule="auto"/>
        <w:rPr>
          <w:rFonts w:ascii="Arial" w:hAnsi="Arial" w:cs="Arial"/>
          <w:sz w:val="24"/>
          <w:szCs w:val="24"/>
        </w:rPr>
      </w:pPr>
      <w:r w:rsidRPr="00B758BE">
        <w:rPr>
          <w:rFonts w:ascii="Arial" w:hAnsi="Arial" w:cs="Arial"/>
          <w:sz w:val="24"/>
          <w:szCs w:val="24"/>
        </w:rPr>
        <w:t xml:space="preserve">LEAP: Students are provided this type of feedback regularly. Example: the tone you use while speaking to supervisor, the difference between communicating with peers and supervisors. </w:t>
      </w:r>
    </w:p>
    <w:p w14:paraId="52FA6B94" w14:textId="77777777" w:rsidR="00422F41" w:rsidRPr="00B758BE" w:rsidRDefault="00422F41" w:rsidP="006B02F0">
      <w:pPr>
        <w:pStyle w:val="ListParagraph"/>
        <w:numPr>
          <w:ilvl w:val="0"/>
          <w:numId w:val="24"/>
        </w:numPr>
        <w:spacing w:after="0" w:line="240" w:lineRule="auto"/>
        <w:rPr>
          <w:rFonts w:ascii="Arial" w:hAnsi="Arial" w:cs="Arial"/>
          <w:sz w:val="24"/>
          <w:szCs w:val="24"/>
        </w:rPr>
      </w:pPr>
      <w:r w:rsidRPr="00B758BE">
        <w:rPr>
          <w:rFonts w:ascii="Arial" w:hAnsi="Arial" w:cs="Arial"/>
          <w:sz w:val="24"/>
          <w:szCs w:val="24"/>
        </w:rPr>
        <w:t xml:space="preserve">SRC: What is the possibility of exploring specific training program for technical skills (small engine repair used to be offered through Lion’s World). Coordinating with TVI may also be helpful. </w:t>
      </w:r>
    </w:p>
    <w:p w14:paraId="6BFDFD4E" w14:textId="77777777" w:rsidR="00422F41" w:rsidRPr="00B758BE" w:rsidRDefault="00422F41" w:rsidP="006B02F0">
      <w:pPr>
        <w:pStyle w:val="ListParagraph"/>
        <w:numPr>
          <w:ilvl w:val="0"/>
          <w:numId w:val="24"/>
        </w:numPr>
        <w:spacing w:after="0" w:line="240" w:lineRule="auto"/>
        <w:rPr>
          <w:rFonts w:ascii="Arial" w:hAnsi="Arial" w:cs="Arial"/>
          <w:sz w:val="24"/>
          <w:szCs w:val="24"/>
        </w:rPr>
      </w:pPr>
      <w:r w:rsidRPr="00B758BE">
        <w:rPr>
          <w:rFonts w:ascii="Arial" w:hAnsi="Arial" w:cs="Arial"/>
          <w:sz w:val="24"/>
          <w:szCs w:val="24"/>
        </w:rPr>
        <w:t xml:space="preserve">SRC: Had an experience supporting student in </w:t>
      </w:r>
      <w:proofErr w:type="spellStart"/>
      <w:r w:rsidRPr="00B758BE">
        <w:rPr>
          <w:rFonts w:ascii="Arial" w:hAnsi="Arial" w:cs="Arial"/>
          <w:sz w:val="24"/>
          <w:szCs w:val="24"/>
        </w:rPr>
        <w:t>voctech</w:t>
      </w:r>
      <w:proofErr w:type="spellEnd"/>
      <w:r w:rsidRPr="00B758BE">
        <w:rPr>
          <w:rFonts w:ascii="Arial" w:hAnsi="Arial" w:cs="Arial"/>
          <w:sz w:val="24"/>
          <w:szCs w:val="24"/>
        </w:rPr>
        <w:t xml:space="preserve"> program – education to the directors of these programs regarding how DBVI can partner to support the student in these programs. </w:t>
      </w:r>
    </w:p>
    <w:p w14:paraId="09EB92CC" w14:textId="77777777" w:rsidR="00422F41" w:rsidRPr="00B758BE" w:rsidRDefault="00422F41" w:rsidP="006B02F0">
      <w:pPr>
        <w:pStyle w:val="ListParagraph"/>
        <w:numPr>
          <w:ilvl w:val="0"/>
          <w:numId w:val="24"/>
        </w:numPr>
        <w:spacing w:after="0" w:line="240" w:lineRule="auto"/>
        <w:rPr>
          <w:rFonts w:ascii="Arial" w:hAnsi="Arial" w:cs="Arial"/>
          <w:sz w:val="24"/>
          <w:szCs w:val="24"/>
        </w:rPr>
      </w:pPr>
      <w:r w:rsidRPr="00B758BE">
        <w:rPr>
          <w:rFonts w:ascii="Arial" w:hAnsi="Arial" w:cs="Arial"/>
          <w:sz w:val="24"/>
          <w:szCs w:val="24"/>
        </w:rPr>
        <w:t xml:space="preserve">DBVI will connect with statewide </w:t>
      </w:r>
      <w:proofErr w:type="spellStart"/>
      <w:r w:rsidRPr="00B758BE">
        <w:rPr>
          <w:rFonts w:ascii="Arial" w:hAnsi="Arial" w:cs="Arial"/>
          <w:sz w:val="24"/>
          <w:szCs w:val="24"/>
        </w:rPr>
        <w:t>VocTech</w:t>
      </w:r>
      <w:proofErr w:type="spellEnd"/>
      <w:r w:rsidRPr="00B758BE">
        <w:rPr>
          <w:rFonts w:ascii="Arial" w:hAnsi="Arial" w:cs="Arial"/>
          <w:sz w:val="24"/>
          <w:szCs w:val="24"/>
        </w:rPr>
        <w:t xml:space="preserve"> Directors.</w:t>
      </w:r>
    </w:p>
    <w:p w14:paraId="2D6B6085" w14:textId="77777777" w:rsidR="00422F41" w:rsidRPr="00B758BE" w:rsidRDefault="00422F41" w:rsidP="006B02F0">
      <w:pPr>
        <w:pStyle w:val="ListParagraph"/>
        <w:numPr>
          <w:ilvl w:val="0"/>
          <w:numId w:val="24"/>
        </w:numPr>
        <w:spacing w:after="0" w:line="240" w:lineRule="auto"/>
        <w:rPr>
          <w:rFonts w:ascii="Arial" w:hAnsi="Arial" w:cs="Arial"/>
          <w:sz w:val="24"/>
          <w:szCs w:val="24"/>
        </w:rPr>
      </w:pPr>
      <w:r w:rsidRPr="00B758BE">
        <w:rPr>
          <w:rFonts w:ascii="Arial" w:hAnsi="Arial" w:cs="Arial"/>
          <w:sz w:val="24"/>
          <w:szCs w:val="24"/>
        </w:rPr>
        <w:t xml:space="preserve">SRC: if the issues are funding – that is a 504/IEP involvement, not an excuse for a student not to participate. </w:t>
      </w:r>
    </w:p>
    <w:p w14:paraId="0B62A1F1" w14:textId="77777777" w:rsidR="00422F41" w:rsidRPr="00B758BE" w:rsidRDefault="00422F41" w:rsidP="006B02F0">
      <w:pPr>
        <w:pStyle w:val="ListParagraph"/>
        <w:numPr>
          <w:ilvl w:val="0"/>
          <w:numId w:val="24"/>
        </w:numPr>
        <w:spacing w:after="0" w:line="240" w:lineRule="auto"/>
        <w:rPr>
          <w:rFonts w:ascii="Arial" w:hAnsi="Arial" w:cs="Arial"/>
          <w:sz w:val="24"/>
          <w:szCs w:val="24"/>
        </w:rPr>
      </w:pPr>
      <w:r w:rsidRPr="00B758BE">
        <w:rPr>
          <w:rFonts w:ascii="Arial" w:hAnsi="Arial" w:cs="Arial"/>
          <w:sz w:val="24"/>
          <w:szCs w:val="24"/>
        </w:rPr>
        <w:t xml:space="preserve">LEAP: something that stood out in this year’s TVI results, was the need for social skill development. This is something that we want to be mindful of when we transition back to in-person services. A lot of time has been lost due to COVID. It has been a very challenging year for some students. Some students have been choosing to be virtual when they can participate in person. </w:t>
      </w:r>
    </w:p>
    <w:p w14:paraId="61EB42EF" w14:textId="77777777" w:rsidR="00422F41" w:rsidRPr="00B758BE" w:rsidRDefault="00422F41" w:rsidP="006B02F0">
      <w:pPr>
        <w:pStyle w:val="ListParagraph"/>
        <w:numPr>
          <w:ilvl w:val="0"/>
          <w:numId w:val="24"/>
        </w:numPr>
        <w:spacing w:after="0" w:line="240" w:lineRule="auto"/>
        <w:rPr>
          <w:rFonts w:ascii="Arial" w:hAnsi="Arial" w:cs="Arial"/>
          <w:sz w:val="24"/>
          <w:szCs w:val="24"/>
        </w:rPr>
      </w:pPr>
      <w:r w:rsidRPr="00B758BE">
        <w:rPr>
          <w:rFonts w:ascii="Arial" w:hAnsi="Arial" w:cs="Arial"/>
          <w:sz w:val="24"/>
          <w:szCs w:val="24"/>
        </w:rPr>
        <w:t xml:space="preserve">SRC: One way that you could expand on LEAP </w:t>
      </w:r>
      <w:r w:rsidRPr="00B758BE">
        <w:rPr>
          <w:rFonts w:ascii="Arial" w:hAnsi="Arial" w:cs="Arial"/>
          <w:sz w:val="24"/>
          <w:szCs w:val="24"/>
        </w:rPr>
        <w:sym w:font="Wingdings" w:char="F0E0"/>
      </w:r>
      <w:r w:rsidRPr="00B758BE">
        <w:rPr>
          <w:rFonts w:ascii="Arial" w:hAnsi="Arial" w:cs="Arial"/>
          <w:sz w:val="24"/>
          <w:szCs w:val="24"/>
        </w:rPr>
        <w:t xml:space="preserve"> compass program, Project Succeed, it might be worth exploring expanding those programs for blind and visually impaired individuals. </w:t>
      </w:r>
    </w:p>
    <w:p w14:paraId="1973C75C" w14:textId="77777777" w:rsidR="00422F41" w:rsidRPr="00B758BE" w:rsidRDefault="00422F41" w:rsidP="006B02F0">
      <w:pPr>
        <w:pStyle w:val="ListParagraph"/>
        <w:numPr>
          <w:ilvl w:val="0"/>
          <w:numId w:val="24"/>
        </w:numPr>
        <w:spacing w:after="0" w:line="240" w:lineRule="auto"/>
        <w:rPr>
          <w:rFonts w:ascii="Arial" w:hAnsi="Arial" w:cs="Arial"/>
          <w:sz w:val="24"/>
          <w:szCs w:val="24"/>
        </w:rPr>
      </w:pPr>
      <w:r w:rsidRPr="00B758BE">
        <w:rPr>
          <w:rFonts w:ascii="Arial" w:hAnsi="Arial" w:cs="Arial"/>
          <w:sz w:val="24"/>
          <w:szCs w:val="24"/>
        </w:rPr>
        <w:t>DBVI will connect with Developmental Disabilities program specialist about who we should get connected with to talk about supported college programs.</w:t>
      </w:r>
    </w:p>
    <w:p w14:paraId="09B3C38E" w14:textId="77777777" w:rsidR="00422F41" w:rsidRPr="00B758BE" w:rsidRDefault="00422F41" w:rsidP="006B02F0">
      <w:pPr>
        <w:pStyle w:val="ListParagraph"/>
        <w:numPr>
          <w:ilvl w:val="0"/>
          <w:numId w:val="24"/>
        </w:numPr>
        <w:spacing w:after="0" w:line="240" w:lineRule="auto"/>
        <w:rPr>
          <w:rFonts w:ascii="Arial" w:hAnsi="Arial" w:cs="Arial"/>
          <w:sz w:val="24"/>
          <w:szCs w:val="24"/>
        </w:rPr>
      </w:pPr>
      <w:r w:rsidRPr="00B758BE">
        <w:rPr>
          <w:rFonts w:ascii="Arial" w:hAnsi="Arial" w:cs="Arial"/>
          <w:sz w:val="24"/>
          <w:szCs w:val="24"/>
        </w:rPr>
        <w:t xml:space="preserve">DBVI: students need to be comfortable with interview skills. Discussing how they are going to get to work, how they are going to excel in the job. Work on building confidence. Developing resume. </w:t>
      </w:r>
    </w:p>
    <w:p w14:paraId="5061DBBA" w14:textId="77777777" w:rsidR="00422F41" w:rsidRPr="00B758BE" w:rsidRDefault="00422F41" w:rsidP="006B02F0">
      <w:pPr>
        <w:pStyle w:val="ListParagraph"/>
        <w:numPr>
          <w:ilvl w:val="0"/>
          <w:numId w:val="24"/>
        </w:numPr>
        <w:spacing w:after="0" w:line="240" w:lineRule="auto"/>
        <w:rPr>
          <w:rFonts w:ascii="Arial" w:hAnsi="Arial" w:cs="Arial"/>
          <w:sz w:val="24"/>
          <w:szCs w:val="24"/>
        </w:rPr>
      </w:pPr>
      <w:r w:rsidRPr="00B758BE">
        <w:rPr>
          <w:rFonts w:ascii="Arial" w:hAnsi="Arial" w:cs="Arial"/>
          <w:sz w:val="24"/>
          <w:szCs w:val="24"/>
        </w:rPr>
        <w:t xml:space="preserve">SRC: going through the interview process – understanding the process. What is the purpose of the cover letter? Understanding all these aspects of the process is important. </w:t>
      </w:r>
    </w:p>
    <w:p w14:paraId="553750CD" w14:textId="77777777" w:rsidR="00422F41" w:rsidRPr="00B758BE" w:rsidRDefault="00422F41" w:rsidP="006B02F0">
      <w:pPr>
        <w:pStyle w:val="ListParagraph"/>
        <w:numPr>
          <w:ilvl w:val="0"/>
          <w:numId w:val="24"/>
        </w:numPr>
        <w:spacing w:after="0" w:line="240" w:lineRule="auto"/>
        <w:rPr>
          <w:rFonts w:ascii="Arial" w:hAnsi="Arial" w:cs="Arial"/>
          <w:sz w:val="24"/>
          <w:szCs w:val="24"/>
        </w:rPr>
      </w:pPr>
      <w:r w:rsidRPr="00B758BE">
        <w:rPr>
          <w:rFonts w:ascii="Arial" w:hAnsi="Arial" w:cs="Arial"/>
          <w:sz w:val="24"/>
          <w:szCs w:val="24"/>
        </w:rPr>
        <w:t>DBVI will revisit the possibility of job clubs.</w:t>
      </w:r>
    </w:p>
    <w:p w14:paraId="4623A755" w14:textId="77777777" w:rsidR="00422F41" w:rsidRPr="00B758BE" w:rsidRDefault="00422F41" w:rsidP="006B02F0">
      <w:pPr>
        <w:pStyle w:val="ListParagraph"/>
        <w:numPr>
          <w:ilvl w:val="0"/>
          <w:numId w:val="24"/>
        </w:numPr>
        <w:spacing w:after="0" w:line="240" w:lineRule="auto"/>
        <w:rPr>
          <w:rFonts w:ascii="Arial" w:hAnsi="Arial" w:cs="Arial"/>
          <w:sz w:val="24"/>
          <w:szCs w:val="24"/>
        </w:rPr>
      </w:pPr>
      <w:r w:rsidRPr="00B758BE">
        <w:rPr>
          <w:rFonts w:ascii="Arial" w:hAnsi="Arial" w:cs="Arial"/>
          <w:sz w:val="24"/>
          <w:szCs w:val="24"/>
        </w:rPr>
        <w:t>SRC: Resource has launched three virtual job programs. Would love someone to see if those would be a good fit for DBVI consumers. Each student gets an individual instructor (AmeriCorps members) that provide individualized support.</w:t>
      </w:r>
    </w:p>
    <w:p w14:paraId="60D74011" w14:textId="77777777" w:rsidR="00422F41" w:rsidRPr="00B758BE" w:rsidRDefault="00422F41" w:rsidP="006B02F0">
      <w:pPr>
        <w:pStyle w:val="ListParagraph"/>
        <w:numPr>
          <w:ilvl w:val="0"/>
          <w:numId w:val="25"/>
        </w:numPr>
        <w:spacing w:after="0" w:line="240" w:lineRule="auto"/>
        <w:ind w:left="360"/>
        <w:rPr>
          <w:rFonts w:ascii="Arial" w:hAnsi="Arial" w:cs="Arial"/>
          <w:sz w:val="24"/>
          <w:szCs w:val="24"/>
        </w:rPr>
      </w:pPr>
      <w:r w:rsidRPr="00B758BE">
        <w:rPr>
          <w:rFonts w:ascii="Arial" w:hAnsi="Arial" w:cs="Arial"/>
          <w:sz w:val="24"/>
          <w:szCs w:val="24"/>
        </w:rPr>
        <w:t xml:space="preserve">SRC: Hadley also has some great, free technical courses </w:t>
      </w:r>
    </w:p>
    <w:p w14:paraId="3CC1C45C" w14:textId="77777777" w:rsidR="00422F41" w:rsidRPr="00B758BE" w:rsidRDefault="00422F41" w:rsidP="006B02F0">
      <w:pPr>
        <w:pStyle w:val="ListParagraph"/>
        <w:numPr>
          <w:ilvl w:val="0"/>
          <w:numId w:val="25"/>
        </w:numPr>
        <w:spacing w:after="0" w:line="240" w:lineRule="auto"/>
        <w:ind w:left="360"/>
        <w:rPr>
          <w:rFonts w:ascii="Arial" w:hAnsi="Arial" w:cs="Arial"/>
          <w:sz w:val="24"/>
          <w:szCs w:val="24"/>
        </w:rPr>
      </w:pPr>
      <w:r w:rsidRPr="00B758BE">
        <w:rPr>
          <w:rFonts w:ascii="Arial" w:hAnsi="Arial" w:cs="Arial"/>
          <w:sz w:val="24"/>
          <w:szCs w:val="24"/>
        </w:rPr>
        <w:t xml:space="preserve">DBVI: In May DBVI staff will be reviewing the Hadley website and courses. </w:t>
      </w:r>
    </w:p>
    <w:p w14:paraId="7096E4BF" w14:textId="77777777" w:rsidR="00422F41" w:rsidRPr="00B758BE" w:rsidRDefault="00422F41" w:rsidP="006B02F0">
      <w:pPr>
        <w:pStyle w:val="ListParagraph"/>
        <w:numPr>
          <w:ilvl w:val="0"/>
          <w:numId w:val="25"/>
        </w:numPr>
        <w:spacing w:after="0" w:line="240" w:lineRule="auto"/>
        <w:ind w:left="360"/>
        <w:rPr>
          <w:rFonts w:ascii="Arial" w:hAnsi="Arial" w:cs="Arial"/>
          <w:sz w:val="24"/>
          <w:szCs w:val="24"/>
        </w:rPr>
      </w:pPr>
      <w:r w:rsidRPr="00B758BE">
        <w:rPr>
          <w:rFonts w:ascii="Arial" w:hAnsi="Arial" w:cs="Arial"/>
          <w:sz w:val="24"/>
          <w:szCs w:val="24"/>
        </w:rPr>
        <w:t>DBVI: The importance of interest inventories/career opportunities. Most assessments in the past have been done paper and pencil. A lot of them are transitioning online and many of them are accessible. Career Index Plus and Virtual Job Shadow are two that we’ve explored.</w:t>
      </w:r>
    </w:p>
    <w:p w14:paraId="67D25FBB" w14:textId="77777777" w:rsidR="00422F41" w:rsidRPr="00B758BE" w:rsidRDefault="00422F41" w:rsidP="006B02F0">
      <w:pPr>
        <w:pStyle w:val="ListParagraph"/>
        <w:numPr>
          <w:ilvl w:val="0"/>
          <w:numId w:val="25"/>
        </w:numPr>
        <w:spacing w:after="0" w:line="240" w:lineRule="auto"/>
        <w:ind w:left="360"/>
        <w:rPr>
          <w:rFonts w:ascii="Arial" w:hAnsi="Arial" w:cs="Arial"/>
          <w:sz w:val="24"/>
          <w:szCs w:val="24"/>
        </w:rPr>
      </w:pPr>
      <w:r w:rsidRPr="00B758BE">
        <w:rPr>
          <w:rFonts w:ascii="Arial" w:hAnsi="Arial" w:cs="Arial"/>
          <w:sz w:val="24"/>
          <w:szCs w:val="24"/>
        </w:rPr>
        <w:t xml:space="preserve">SRC: how much do we involve/provide education to parents on how they can help their kids get ready for employment? </w:t>
      </w:r>
    </w:p>
    <w:p w14:paraId="0CAF7BF4" w14:textId="77777777" w:rsidR="00422F41" w:rsidRPr="00B758BE" w:rsidRDefault="00422F41" w:rsidP="006B02F0">
      <w:pPr>
        <w:pStyle w:val="ListParagraph"/>
        <w:numPr>
          <w:ilvl w:val="0"/>
          <w:numId w:val="25"/>
        </w:numPr>
        <w:spacing w:after="0" w:line="240" w:lineRule="auto"/>
        <w:ind w:left="360"/>
        <w:rPr>
          <w:rFonts w:ascii="Arial" w:hAnsi="Arial" w:cs="Arial"/>
          <w:sz w:val="24"/>
          <w:szCs w:val="24"/>
        </w:rPr>
      </w:pPr>
      <w:r w:rsidRPr="00B758BE">
        <w:rPr>
          <w:rFonts w:ascii="Arial" w:hAnsi="Arial" w:cs="Arial"/>
          <w:sz w:val="24"/>
          <w:szCs w:val="24"/>
        </w:rPr>
        <w:t xml:space="preserve">DBVI and the SRC will discuss ways they can provide more education for parents about employment. </w:t>
      </w:r>
    </w:p>
    <w:p w14:paraId="4332EC26" w14:textId="77777777" w:rsidR="00422F41" w:rsidRPr="00B758BE" w:rsidRDefault="00422F41" w:rsidP="006B02F0">
      <w:pPr>
        <w:pStyle w:val="ListParagraph"/>
        <w:numPr>
          <w:ilvl w:val="0"/>
          <w:numId w:val="25"/>
        </w:numPr>
        <w:spacing w:after="0" w:line="240" w:lineRule="auto"/>
        <w:ind w:left="360"/>
        <w:rPr>
          <w:rFonts w:ascii="Arial" w:hAnsi="Arial" w:cs="Arial"/>
          <w:sz w:val="24"/>
          <w:szCs w:val="24"/>
        </w:rPr>
      </w:pPr>
      <w:r w:rsidRPr="00B758BE">
        <w:rPr>
          <w:rFonts w:ascii="Arial" w:hAnsi="Arial" w:cs="Arial"/>
          <w:sz w:val="24"/>
          <w:szCs w:val="24"/>
        </w:rPr>
        <w:lastRenderedPageBreak/>
        <w:t xml:space="preserve">SRC: education around working and receiving benefits. Parents may be afraid of losing benefits if they enter the workforce. It may be beneficial to touch base with Vermont Family Network on this. </w:t>
      </w:r>
    </w:p>
    <w:p w14:paraId="139A439A" w14:textId="77777777" w:rsidR="00422F41" w:rsidRPr="00B758BE" w:rsidRDefault="00422F41" w:rsidP="006B02F0">
      <w:pPr>
        <w:pStyle w:val="ListParagraph"/>
        <w:numPr>
          <w:ilvl w:val="0"/>
          <w:numId w:val="26"/>
        </w:numPr>
        <w:spacing w:after="0" w:line="240" w:lineRule="auto"/>
        <w:ind w:left="450"/>
        <w:rPr>
          <w:rFonts w:ascii="Arial" w:hAnsi="Arial" w:cs="Arial"/>
          <w:sz w:val="24"/>
          <w:szCs w:val="24"/>
        </w:rPr>
      </w:pPr>
      <w:r w:rsidRPr="00B758BE">
        <w:rPr>
          <w:rFonts w:ascii="Arial" w:hAnsi="Arial" w:cs="Arial"/>
          <w:sz w:val="24"/>
          <w:szCs w:val="24"/>
        </w:rPr>
        <w:t xml:space="preserve">SRC (Department of Labor): Virtual Job Fair every Thursday, Regional Employment connections, resumes/cover letters, employment strategies, interviewing skills, labor market information…done as group and then can do individual if requested…sign up available on website. </w:t>
      </w:r>
    </w:p>
    <w:p w14:paraId="20201D99" w14:textId="77777777" w:rsidR="00422F41" w:rsidRPr="00B758BE" w:rsidRDefault="00422F41" w:rsidP="00422F41">
      <w:pPr>
        <w:rPr>
          <w:rFonts w:ascii="Arial" w:eastAsia="Times New Roman" w:hAnsi="Arial" w:cs="Arial"/>
          <w:sz w:val="24"/>
          <w:szCs w:val="24"/>
        </w:rPr>
      </w:pPr>
    </w:p>
    <w:p w14:paraId="0B1C4855" w14:textId="77777777" w:rsidR="00422F41" w:rsidRPr="00B758BE" w:rsidRDefault="00422F41" w:rsidP="00422F41">
      <w:pPr>
        <w:rPr>
          <w:rFonts w:ascii="Arial" w:eastAsia="Times New Roman" w:hAnsi="Arial" w:cs="Arial"/>
          <w:b/>
          <w:bCs/>
          <w:sz w:val="24"/>
          <w:szCs w:val="24"/>
        </w:rPr>
      </w:pPr>
      <w:r w:rsidRPr="00B758BE">
        <w:rPr>
          <w:rFonts w:ascii="Arial" w:eastAsia="Times New Roman" w:hAnsi="Arial" w:cs="Arial"/>
          <w:b/>
          <w:bCs/>
          <w:sz w:val="24"/>
          <w:szCs w:val="24"/>
        </w:rPr>
        <w:t>The June 24, 2021, meeting was a combined meeting with the SRC, LEAP Students, and DBVI staff.</w:t>
      </w:r>
    </w:p>
    <w:p w14:paraId="570F9EDF" w14:textId="77777777" w:rsidR="00422F41" w:rsidRPr="00B758BE" w:rsidRDefault="00422F41" w:rsidP="00422F41">
      <w:pPr>
        <w:spacing w:line="252" w:lineRule="auto"/>
        <w:rPr>
          <w:rFonts w:ascii="Arial" w:hAnsi="Arial" w:cs="Arial"/>
          <w:sz w:val="24"/>
          <w:szCs w:val="24"/>
        </w:rPr>
      </w:pPr>
      <w:r w:rsidRPr="00B758BE">
        <w:rPr>
          <w:rFonts w:ascii="Arial" w:hAnsi="Arial" w:cs="Arial"/>
          <w:sz w:val="24"/>
          <w:szCs w:val="24"/>
        </w:rPr>
        <w:t>The Icebreaker activity was hosted by LEAP Students in virtual breakout rooms.</w:t>
      </w:r>
    </w:p>
    <w:p w14:paraId="0D4EC17C" w14:textId="77777777" w:rsidR="00422F41" w:rsidRPr="00B758BE" w:rsidRDefault="00422F41" w:rsidP="00422F41">
      <w:pPr>
        <w:spacing w:line="256" w:lineRule="auto"/>
        <w:rPr>
          <w:rFonts w:ascii="Arial" w:hAnsi="Arial" w:cs="Arial"/>
          <w:sz w:val="24"/>
          <w:szCs w:val="24"/>
        </w:rPr>
      </w:pPr>
      <w:r w:rsidRPr="00B758BE">
        <w:rPr>
          <w:rFonts w:ascii="Arial" w:hAnsi="Arial" w:cs="Arial"/>
          <w:sz w:val="24"/>
          <w:szCs w:val="24"/>
        </w:rPr>
        <w:t xml:space="preserve">LEAP Student Leaders used a series of student designed questions to start the friendly dialogue. </w:t>
      </w:r>
      <w:r w:rsidRPr="00B758BE">
        <w:rPr>
          <w:rFonts w:ascii="Arial" w:eastAsia="Times New Roman" w:hAnsi="Arial" w:cs="Arial"/>
          <w:sz w:val="24"/>
          <w:szCs w:val="24"/>
        </w:rPr>
        <w:t xml:space="preserve">When the breakout rooms closed, students and participants returned to the main room and share out what they learned about each other in the breakout rooms. </w:t>
      </w:r>
    </w:p>
    <w:tbl>
      <w:tblPr>
        <w:tblW w:w="10105" w:type="dxa"/>
        <w:tblCellMar>
          <w:left w:w="0" w:type="dxa"/>
          <w:right w:w="0" w:type="dxa"/>
        </w:tblCellMar>
        <w:tblLook w:val="04A0" w:firstRow="1" w:lastRow="0" w:firstColumn="1" w:lastColumn="0" w:noHBand="0" w:noVBand="1"/>
      </w:tblPr>
      <w:tblGrid>
        <w:gridCol w:w="10105"/>
      </w:tblGrid>
      <w:tr w:rsidR="00422F41" w:rsidRPr="00B758BE" w14:paraId="08ADA87F" w14:textId="77777777" w:rsidTr="002D33A1">
        <w:trPr>
          <w:trHeight w:val="571"/>
        </w:trPr>
        <w:tc>
          <w:tcPr>
            <w:tcW w:w="6930" w:type="dxa"/>
            <w:tcMar>
              <w:top w:w="115" w:type="dxa"/>
              <w:left w:w="115" w:type="dxa"/>
              <w:bottom w:w="29" w:type="dxa"/>
              <w:right w:w="115" w:type="dxa"/>
            </w:tcMar>
          </w:tcPr>
          <w:p w14:paraId="216157D0" w14:textId="77777777" w:rsidR="00422F41" w:rsidRPr="00B758BE" w:rsidRDefault="00422F41" w:rsidP="002D33A1">
            <w:pPr>
              <w:spacing w:line="252" w:lineRule="auto"/>
              <w:rPr>
                <w:rFonts w:ascii="Arial" w:hAnsi="Arial" w:cs="Arial"/>
                <w:b/>
                <w:bCs/>
                <w:sz w:val="24"/>
                <w:szCs w:val="24"/>
              </w:rPr>
            </w:pPr>
            <w:r w:rsidRPr="00B758BE">
              <w:rPr>
                <w:rFonts w:ascii="Arial" w:hAnsi="Arial" w:cs="Arial"/>
                <w:b/>
                <w:bCs/>
                <w:sz w:val="24"/>
                <w:szCs w:val="24"/>
              </w:rPr>
              <w:t>Breakout Rooms – LEAP Student Facilitators facilitated a discussion on mentorship &amp; transition needs.</w:t>
            </w:r>
          </w:p>
          <w:p w14:paraId="2E728F05" w14:textId="77777777" w:rsidR="00422F41" w:rsidRPr="00B758BE" w:rsidRDefault="00422F41" w:rsidP="002D33A1">
            <w:pPr>
              <w:spacing w:line="252" w:lineRule="auto"/>
              <w:rPr>
                <w:rFonts w:ascii="Arial" w:hAnsi="Arial" w:cs="Arial"/>
                <w:b/>
                <w:bCs/>
                <w:sz w:val="24"/>
                <w:szCs w:val="24"/>
              </w:rPr>
            </w:pPr>
          </w:p>
          <w:p w14:paraId="7BE57F17" w14:textId="77777777" w:rsidR="00422F41" w:rsidRPr="00B758BE" w:rsidRDefault="00422F41" w:rsidP="006B02F0">
            <w:pPr>
              <w:pStyle w:val="ListParagraph"/>
              <w:numPr>
                <w:ilvl w:val="0"/>
                <w:numId w:val="27"/>
              </w:numPr>
              <w:spacing w:after="0" w:line="252" w:lineRule="auto"/>
              <w:ind w:left="360"/>
              <w:rPr>
                <w:rFonts w:ascii="Arial" w:hAnsi="Arial" w:cs="Arial"/>
                <w:b/>
                <w:bCs/>
                <w:sz w:val="24"/>
                <w:szCs w:val="24"/>
              </w:rPr>
            </w:pPr>
            <w:r w:rsidRPr="00B758BE">
              <w:rPr>
                <w:rFonts w:ascii="Arial" w:hAnsi="Arial" w:cs="Arial"/>
                <w:b/>
                <w:bCs/>
                <w:sz w:val="24"/>
                <w:szCs w:val="24"/>
              </w:rPr>
              <w:t>Mentors (30 minutes)</w:t>
            </w:r>
          </w:p>
          <w:p w14:paraId="2E49921D" w14:textId="77777777" w:rsidR="00422F41" w:rsidRPr="00B758BE" w:rsidRDefault="00422F41" w:rsidP="006B02F0">
            <w:pPr>
              <w:pStyle w:val="ListParagraph"/>
              <w:numPr>
                <w:ilvl w:val="0"/>
                <w:numId w:val="28"/>
              </w:numPr>
              <w:spacing w:after="0" w:line="252" w:lineRule="auto"/>
              <w:ind w:left="360"/>
              <w:rPr>
                <w:rFonts w:ascii="Arial" w:hAnsi="Arial" w:cs="Arial"/>
                <w:b/>
                <w:bCs/>
                <w:sz w:val="24"/>
                <w:szCs w:val="24"/>
              </w:rPr>
            </w:pPr>
            <w:r w:rsidRPr="00B758BE">
              <w:rPr>
                <w:rFonts w:ascii="Arial" w:hAnsi="Arial" w:cs="Arial"/>
                <w:sz w:val="24"/>
                <w:szCs w:val="24"/>
              </w:rPr>
              <w:t xml:space="preserve">Who is an important mentor in your life and why? </w:t>
            </w:r>
          </w:p>
          <w:p w14:paraId="577726A5" w14:textId="77777777" w:rsidR="00422F41" w:rsidRPr="00B758BE" w:rsidRDefault="00422F41" w:rsidP="006B02F0">
            <w:pPr>
              <w:pStyle w:val="ListParagraph"/>
              <w:numPr>
                <w:ilvl w:val="0"/>
                <w:numId w:val="28"/>
              </w:numPr>
              <w:spacing w:after="0" w:line="252" w:lineRule="auto"/>
              <w:ind w:left="360"/>
              <w:rPr>
                <w:rFonts w:ascii="Arial" w:hAnsi="Arial" w:cs="Arial"/>
                <w:b/>
                <w:bCs/>
                <w:sz w:val="24"/>
                <w:szCs w:val="24"/>
              </w:rPr>
            </w:pPr>
            <w:r w:rsidRPr="00B758BE">
              <w:rPr>
                <w:rFonts w:ascii="Arial" w:hAnsi="Arial" w:cs="Arial"/>
                <w:sz w:val="24"/>
                <w:szCs w:val="24"/>
              </w:rPr>
              <w:t xml:space="preserve">Have you ever mentored anyone? What was that experience like? </w:t>
            </w:r>
          </w:p>
          <w:p w14:paraId="1112660E" w14:textId="77777777" w:rsidR="00422F41" w:rsidRPr="00B758BE" w:rsidRDefault="00422F41" w:rsidP="006B02F0">
            <w:pPr>
              <w:pStyle w:val="ListParagraph"/>
              <w:numPr>
                <w:ilvl w:val="0"/>
                <w:numId w:val="28"/>
              </w:numPr>
              <w:spacing w:after="0" w:line="252" w:lineRule="auto"/>
              <w:ind w:left="360"/>
              <w:rPr>
                <w:rFonts w:ascii="Arial" w:hAnsi="Arial" w:cs="Arial"/>
                <w:b/>
                <w:bCs/>
                <w:sz w:val="24"/>
                <w:szCs w:val="24"/>
              </w:rPr>
            </w:pPr>
            <w:r w:rsidRPr="00B758BE">
              <w:rPr>
                <w:rFonts w:ascii="Arial" w:hAnsi="Arial" w:cs="Arial"/>
                <w:sz w:val="24"/>
                <w:szCs w:val="24"/>
              </w:rPr>
              <w:t>What do you think is important for a successful mentor/mentee relationship?</w:t>
            </w:r>
          </w:p>
          <w:p w14:paraId="09E1DFF6" w14:textId="77777777" w:rsidR="00422F41" w:rsidRPr="00B758BE" w:rsidRDefault="00422F41" w:rsidP="006B02F0">
            <w:pPr>
              <w:pStyle w:val="ListParagraph"/>
              <w:numPr>
                <w:ilvl w:val="0"/>
                <w:numId w:val="28"/>
              </w:numPr>
              <w:spacing w:after="0" w:line="252" w:lineRule="auto"/>
              <w:ind w:left="360"/>
              <w:rPr>
                <w:rFonts w:ascii="Arial" w:hAnsi="Arial" w:cs="Arial"/>
                <w:b/>
                <w:bCs/>
                <w:sz w:val="24"/>
                <w:szCs w:val="24"/>
              </w:rPr>
            </w:pPr>
            <w:r w:rsidRPr="00B758BE">
              <w:rPr>
                <w:rFonts w:ascii="Arial" w:hAnsi="Arial" w:cs="Arial"/>
                <w:sz w:val="24"/>
                <w:szCs w:val="24"/>
              </w:rPr>
              <w:t xml:space="preserve">What are the benefits of having a mentor? What are the benefits of having a mentee? </w:t>
            </w:r>
          </w:p>
          <w:p w14:paraId="39598EAC" w14:textId="77777777" w:rsidR="00422F41" w:rsidRPr="00B758BE" w:rsidRDefault="00422F41" w:rsidP="006B02F0">
            <w:pPr>
              <w:pStyle w:val="ListParagraph"/>
              <w:numPr>
                <w:ilvl w:val="0"/>
                <w:numId w:val="28"/>
              </w:numPr>
              <w:spacing w:after="0" w:line="252" w:lineRule="auto"/>
              <w:ind w:left="360"/>
              <w:rPr>
                <w:rFonts w:ascii="Arial" w:hAnsi="Arial" w:cs="Arial"/>
                <w:b/>
                <w:bCs/>
                <w:sz w:val="24"/>
                <w:szCs w:val="24"/>
              </w:rPr>
            </w:pPr>
            <w:r w:rsidRPr="00B758BE">
              <w:rPr>
                <w:rFonts w:ascii="Arial" w:hAnsi="Arial" w:cs="Arial"/>
                <w:sz w:val="24"/>
                <w:szCs w:val="24"/>
              </w:rPr>
              <w:t>When is a time in your life you wish you had a mentor?</w:t>
            </w:r>
          </w:p>
          <w:p w14:paraId="3BC34011" w14:textId="77777777" w:rsidR="00422F41" w:rsidRPr="00B758BE" w:rsidRDefault="00422F41" w:rsidP="002D33A1">
            <w:pPr>
              <w:spacing w:line="252" w:lineRule="auto"/>
              <w:rPr>
                <w:rFonts w:ascii="Arial" w:hAnsi="Arial" w:cs="Arial"/>
                <w:b/>
                <w:bCs/>
                <w:sz w:val="24"/>
                <w:szCs w:val="24"/>
              </w:rPr>
            </w:pPr>
          </w:p>
          <w:p w14:paraId="4C7D8F03" w14:textId="77777777" w:rsidR="00422F41" w:rsidRPr="00B758BE" w:rsidRDefault="00422F41" w:rsidP="006B02F0">
            <w:pPr>
              <w:pStyle w:val="ListParagraph"/>
              <w:numPr>
                <w:ilvl w:val="0"/>
                <w:numId w:val="28"/>
              </w:numPr>
              <w:spacing w:after="0" w:line="252" w:lineRule="auto"/>
              <w:ind w:left="360"/>
              <w:rPr>
                <w:rFonts w:ascii="Arial" w:hAnsi="Arial" w:cs="Arial"/>
                <w:sz w:val="24"/>
                <w:szCs w:val="24"/>
              </w:rPr>
            </w:pPr>
            <w:r w:rsidRPr="00B758BE">
              <w:rPr>
                <w:rFonts w:ascii="Arial" w:hAnsi="Arial" w:cs="Arial"/>
                <w:i/>
                <w:iCs/>
                <w:sz w:val="24"/>
                <w:szCs w:val="24"/>
                <w:u w:val="single"/>
              </w:rPr>
              <w:t>Group Responsibility</w:t>
            </w:r>
            <w:r w:rsidRPr="00B758BE">
              <w:rPr>
                <w:rFonts w:ascii="Arial" w:hAnsi="Arial" w:cs="Arial"/>
                <w:i/>
                <w:iCs/>
                <w:sz w:val="24"/>
                <w:szCs w:val="24"/>
              </w:rPr>
              <w:t xml:space="preserve">: </w:t>
            </w:r>
            <w:r w:rsidRPr="00B758BE">
              <w:rPr>
                <w:rFonts w:ascii="Arial" w:hAnsi="Arial" w:cs="Arial"/>
                <w:sz w:val="24"/>
                <w:szCs w:val="24"/>
              </w:rPr>
              <w:t xml:space="preserve">Each group defines the word </w:t>
            </w:r>
            <w:r w:rsidRPr="00B758BE">
              <w:rPr>
                <w:rFonts w:ascii="Arial" w:hAnsi="Arial" w:cs="Arial"/>
                <w:i/>
                <w:iCs/>
                <w:sz w:val="24"/>
                <w:szCs w:val="24"/>
              </w:rPr>
              <w:t>mentor</w:t>
            </w:r>
            <w:r w:rsidRPr="00B758BE">
              <w:rPr>
                <w:rFonts w:ascii="Arial" w:hAnsi="Arial" w:cs="Arial"/>
                <w:sz w:val="24"/>
                <w:szCs w:val="24"/>
              </w:rPr>
              <w:t xml:space="preserve"> and shares their definition with the larger group</w:t>
            </w:r>
          </w:p>
          <w:p w14:paraId="07E440D5" w14:textId="77777777" w:rsidR="00422F41" w:rsidRPr="00B758BE" w:rsidRDefault="00422F41" w:rsidP="006B02F0">
            <w:pPr>
              <w:pStyle w:val="ListParagraph"/>
              <w:numPr>
                <w:ilvl w:val="0"/>
                <w:numId w:val="28"/>
              </w:numPr>
              <w:spacing w:after="0" w:line="252" w:lineRule="auto"/>
              <w:ind w:left="360"/>
              <w:rPr>
                <w:rFonts w:ascii="Arial" w:hAnsi="Arial" w:cs="Arial"/>
                <w:sz w:val="24"/>
                <w:szCs w:val="24"/>
              </w:rPr>
            </w:pPr>
            <w:r w:rsidRPr="00B758BE">
              <w:rPr>
                <w:rFonts w:ascii="Arial" w:hAnsi="Arial" w:cs="Arial"/>
                <w:sz w:val="24"/>
                <w:szCs w:val="24"/>
              </w:rPr>
              <w:t>The group agrees on their definition, and a LEAP Student Leader identifies a volunteer to share with the larger group</w:t>
            </w:r>
          </w:p>
          <w:p w14:paraId="5A97DD94" w14:textId="77777777" w:rsidR="00422F41" w:rsidRPr="00B758BE" w:rsidRDefault="00422F41" w:rsidP="002D33A1">
            <w:pPr>
              <w:pStyle w:val="ListParagraph"/>
              <w:spacing w:line="252" w:lineRule="auto"/>
              <w:ind w:left="360"/>
              <w:rPr>
                <w:rFonts w:ascii="Arial" w:hAnsi="Arial" w:cs="Arial"/>
                <w:sz w:val="24"/>
                <w:szCs w:val="24"/>
              </w:rPr>
            </w:pPr>
          </w:p>
          <w:p w14:paraId="0F1C6B6F" w14:textId="77777777" w:rsidR="00422F41" w:rsidRPr="00B758BE" w:rsidRDefault="00422F41" w:rsidP="006B02F0">
            <w:pPr>
              <w:pStyle w:val="ListParagraph"/>
              <w:numPr>
                <w:ilvl w:val="0"/>
                <w:numId w:val="27"/>
              </w:numPr>
              <w:spacing w:after="0" w:line="252" w:lineRule="auto"/>
              <w:ind w:left="360"/>
              <w:rPr>
                <w:rFonts w:ascii="Arial" w:hAnsi="Arial" w:cs="Arial"/>
                <w:b/>
                <w:bCs/>
                <w:sz w:val="24"/>
                <w:szCs w:val="24"/>
              </w:rPr>
            </w:pPr>
            <w:r w:rsidRPr="00B758BE">
              <w:rPr>
                <w:rFonts w:ascii="Arial" w:hAnsi="Arial" w:cs="Arial"/>
                <w:b/>
                <w:bCs/>
                <w:sz w:val="24"/>
                <w:szCs w:val="24"/>
              </w:rPr>
              <w:t>Student Survey Results (45 minutes)</w:t>
            </w:r>
          </w:p>
          <w:p w14:paraId="50522DAE" w14:textId="77777777" w:rsidR="00422F41" w:rsidRPr="00B758BE" w:rsidRDefault="00422F41" w:rsidP="002D33A1">
            <w:pPr>
              <w:pStyle w:val="ListParagraph"/>
              <w:spacing w:line="252" w:lineRule="auto"/>
              <w:ind w:left="360"/>
              <w:rPr>
                <w:rFonts w:ascii="Arial" w:hAnsi="Arial" w:cs="Arial"/>
                <w:sz w:val="24"/>
                <w:szCs w:val="24"/>
              </w:rPr>
            </w:pPr>
            <w:r w:rsidRPr="00B758BE">
              <w:rPr>
                <w:rFonts w:ascii="Arial" w:hAnsi="Arial" w:cs="Arial"/>
                <w:sz w:val="24"/>
                <w:szCs w:val="24"/>
              </w:rPr>
              <w:t xml:space="preserve">LEAP Staff distributed a survey to pre-employment transitional students to learn about their bright spots in 2020/21, and their needs for the future. </w:t>
            </w:r>
          </w:p>
          <w:p w14:paraId="7BAF5A6D" w14:textId="77777777" w:rsidR="00422F41" w:rsidRPr="00B758BE" w:rsidRDefault="00422F41" w:rsidP="002D33A1">
            <w:pPr>
              <w:pStyle w:val="ListParagraph"/>
              <w:spacing w:line="252" w:lineRule="auto"/>
              <w:ind w:left="360"/>
              <w:rPr>
                <w:rFonts w:ascii="Arial" w:hAnsi="Arial" w:cs="Arial"/>
                <w:bCs/>
                <w:sz w:val="24"/>
                <w:szCs w:val="24"/>
              </w:rPr>
            </w:pPr>
          </w:p>
          <w:p w14:paraId="112D0F39" w14:textId="77777777" w:rsidR="00422F41" w:rsidRPr="00B758BE" w:rsidRDefault="00422F41" w:rsidP="002D33A1">
            <w:pPr>
              <w:pStyle w:val="ListParagraph"/>
              <w:spacing w:line="252" w:lineRule="auto"/>
              <w:ind w:left="360"/>
              <w:rPr>
                <w:rFonts w:ascii="Arial" w:hAnsi="Arial" w:cs="Arial"/>
                <w:bCs/>
                <w:sz w:val="24"/>
                <w:szCs w:val="24"/>
              </w:rPr>
            </w:pPr>
            <w:r w:rsidRPr="00B758BE">
              <w:rPr>
                <w:rFonts w:ascii="Arial" w:hAnsi="Arial" w:cs="Arial"/>
                <w:bCs/>
                <w:sz w:val="24"/>
                <w:szCs w:val="24"/>
              </w:rPr>
              <w:t xml:space="preserve">During the SRC meeting, LEAP Students Leaders facilitated discussion questions in break out rooms about the survey results. </w:t>
            </w:r>
          </w:p>
        </w:tc>
      </w:tr>
    </w:tbl>
    <w:p w14:paraId="0925B8C0" w14:textId="77777777" w:rsidR="00422F41" w:rsidRPr="00B758BE" w:rsidRDefault="00422F41" w:rsidP="00422F41">
      <w:pPr>
        <w:rPr>
          <w:rFonts w:ascii="Arial" w:eastAsia="Times New Roman" w:hAnsi="Arial" w:cs="Arial"/>
          <w:sz w:val="24"/>
          <w:szCs w:val="24"/>
        </w:rPr>
      </w:pPr>
    </w:p>
    <w:p w14:paraId="072D6277" w14:textId="77777777" w:rsidR="00422F41" w:rsidRPr="00B758BE" w:rsidRDefault="00422F41" w:rsidP="00422F41">
      <w:pPr>
        <w:rPr>
          <w:rFonts w:ascii="Arial" w:eastAsia="Times New Roman" w:hAnsi="Arial" w:cs="Arial"/>
          <w:b/>
          <w:bCs/>
          <w:sz w:val="24"/>
          <w:szCs w:val="24"/>
        </w:rPr>
      </w:pPr>
      <w:r w:rsidRPr="00B758BE">
        <w:rPr>
          <w:rFonts w:ascii="Arial" w:eastAsia="Times New Roman" w:hAnsi="Arial" w:cs="Arial"/>
          <w:b/>
          <w:bCs/>
          <w:sz w:val="24"/>
          <w:szCs w:val="24"/>
        </w:rPr>
        <w:t>October 28, 2021</w:t>
      </w:r>
    </w:p>
    <w:p w14:paraId="732711FF" w14:textId="77777777" w:rsidR="00422F41" w:rsidRPr="00B758BE" w:rsidRDefault="00422F41" w:rsidP="00422F41">
      <w:pPr>
        <w:rPr>
          <w:rFonts w:ascii="Arial" w:hAnsi="Arial" w:cs="Arial"/>
          <w:sz w:val="24"/>
          <w:szCs w:val="24"/>
        </w:rPr>
      </w:pPr>
      <w:r w:rsidRPr="00B758BE">
        <w:rPr>
          <w:rFonts w:ascii="Arial" w:hAnsi="Arial" w:cs="Arial"/>
          <w:sz w:val="24"/>
          <w:szCs w:val="24"/>
        </w:rPr>
        <w:t xml:space="preserve">The meeting began with important partner updates. </w:t>
      </w:r>
    </w:p>
    <w:p w14:paraId="3CEA4844" w14:textId="77777777" w:rsidR="00422F41" w:rsidRPr="00B758BE" w:rsidRDefault="00422F41" w:rsidP="006B02F0">
      <w:pPr>
        <w:pStyle w:val="ListParagraph"/>
        <w:numPr>
          <w:ilvl w:val="0"/>
          <w:numId w:val="33"/>
        </w:numPr>
        <w:spacing w:after="0" w:line="240" w:lineRule="auto"/>
        <w:contextualSpacing w:val="0"/>
        <w:rPr>
          <w:rFonts w:ascii="Arial" w:hAnsi="Arial" w:cs="Arial"/>
          <w:sz w:val="24"/>
          <w:szCs w:val="24"/>
        </w:rPr>
      </w:pPr>
      <w:r w:rsidRPr="00B758BE">
        <w:rPr>
          <w:rFonts w:ascii="Arial" w:hAnsi="Arial" w:cs="Arial"/>
          <w:sz w:val="24"/>
          <w:szCs w:val="24"/>
        </w:rPr>
        <w:lastRenderedPageBreak/>
        <w:t>VABVI: Outreach presentations have been scheduled to reach opticians at UVM. Dan Norris presented on a cable access show and in New Hampshire. VABVI has partnered with White Cane Awareness Day events throughout the state. National collaboration with the Older Individuals Blindness Technical Assistance Division.</w:t>
      </w:r>
    </w:p>
    <w:p w14:paraId="02E33073" w14:textId="77777777" w:rsidR="00422F41" w:rsidRPr="00B758BE" w:rsidRDefault="00422F41" w:rsidP="006B02F0">
      <w:pPr>
        <w:pStyle w:val="ListParagraph"/>
        <w:numPr>
          <w:ilvl w:val="0"/>
          <w:numId w:val="33"/>
        </w:numPr>
        <w:spacing w:after="0" w:line="240" w:lineRule="auto"/>
        <w:contextualSpacing w:val="0"/>
        <w:rPr>
          <w:rFonts w:ascii="Arial" w:hAnsi="Arial" w:cs="Arial"/>
          <w:sz w:val="24"/>
          <w:szCs w:val="24"/>
        </w:rPr>
      </w:pPr>
      <w:r w:rsidRPr="00B758BE">
        <w:rPr>
          <w:rFonts w:ascii="Arial" w:hAnsi="Arial" w:cs="Arial"/>
          <w:sz w:val="24"/>
          <w:szCs w:val="24"/>
        </w:rPr>
        <w:t>VAVVI Children’s Services: Summer extended school year. While 18-20 students participated in the prior years, 43 students participated this summer, a 100% increase. The students worked on financial literacy skills, independent living skills, and self-determination skills, all skills defined in vocational rehabilitation services as pre-employment and transition services (</w:t>
      </w:r>
      <w:proofErr w:type="gramStart"/>
      <w:r w:rsidRPr="00B758BE">
        <w:rPr>
          <w:rFonts w:ascii="Arial" w:hAnsi="Arial" w:cs="Arial"/>
          <w:sz w:val="24"/>
          <w:szCs w:val="24"/>
        </w:rPr>
        <w:t>Pre-ETS</w:t>
      </w:r>
      <w:proofErr w:type="gramEnd"/>
      <w:r w:rsidRPr="00B758BE">
        <w:rPr>
          <w:rFonts w:ascii="Arial" w:hAnsi="Arial" w:cs="Arial"/>
          <w:sz w:val="24"/>
          <w:szCs w:val="24"/>
        </w:rPr>
        <w:t>). The students also met with Karen Gravelin to increase awareness and access to braille and the audio download known as BARD. 10 students are involved at present. VABVI intends to double that over the next year. VABVI has participated in initial planning meeting with deaf/blind consortium. VABVI has four new employees and is glad to be fully staffed. Shelby Glass is now a full-time staff person.</w:t>
      </w:r>
    </w:p>
    <w:p w14:paraId="60C653CA" w14:textId="77777777" w:rsidR="00422F41" w:rsidRPr="00B758BE" w:rsidRDefault="00422F41" w:rsidP="006B02F0">
      <w:pPr>
        <w:pStyle w:val="ListParagraph"/>
        <w:numPr>
          <w:ilvl w:val="0"/>
          <w:numId w:val="33"/>
        </w:numPr>
        <w:spacing w:after="0" w:line="240" w:lineRule="auto"/>
        <w:contextualSpacing w:val="0"/>
        <w:rPr>
          <w:rFonts w:ascii="Arial" w:hAnsi="Arial" w:cs="Arial"/>
          <w:sz w:val="24"/>
          <w:szCs w:val="24"/>
        </w:rPr>
      </w:pPr>
      <w:r w:rsidRPr="00B758BE">
        <w:rPr>
          <w:rFonts w:ascii="Arial" w:hAnsi="Arial" w:cs="Arial"/>
          <w:sz w:val="24"/>
          <w:szCs w:val="24"/>
        </w:rPr>
        <w:t>Vermont Family Network (VFN): highlighted the Interagency Core Team conference event. It was well attended. 250 people with great speakers and workshops. VFN recommends finding the Vermont Family Network page, click on Core Teams, and navigate to the bottom of the page, as recordings will be there. VFN put together a youth council at the event that included one student from LEAP. Core Transition Teams are always looking for members.</w:t>
      </w:r>
    </w:p>
    <w:p w14:paraId="33894613" w14:textId="77777777" w:rsidR="00422F41" w:rsidRPr="00B758BE" w:rsidRDefault="00422F41" w:rsidP="006B02F0">
      <w:pPr>
        <w:pStyle w:val="ListParagraph"/>
        <w:numPr>
          <w:ilvl w:val="0"/>
          <w:numId w:val="33"/>
        </w:numPr>
        <w:spacing w:after="0" w:line="240" w:lineRule="auto"/>
        <w:contextualSpacing w:val="0"/>
        <w:rPr>
          <w:rFonts w:ascii="Arial" w:hAnsi="Arial" w:cs="Arial"/>
          <w:sz w:val="24"/>
          <w:szCs w:val="24"/>
        </w:rPr>
      </w:pPr>
      <w:r w:rsidRPr="00B758BE">
        <w:rPr>
          <w:rFonts w:ascii="Arial" w:hAnsi="Arial" w:cs="Arial"/>
          <w:sz w:val="24"/>
          <w:szCs w:val="24"/>
        </w:rPr>
        <w:t>SRC: The American Council of the Blind may be able to advocate and adds that Learning Ally concentrates on college books and textbooks.</w:t>
      </w:r>
    </w:p>
    <w:p w14:paraId="345221A4" w14:textId="77777777" w:rsidR="00422F41" w:rsidRPr="00B758BE" w:rsidRDefault="00422F41" w:rsidP="006B02F0">
      <w:pPr>
        <w:pStyle w:val="ListParagraph"/>
        <w:numPr>
          <w:ilvl w:val="0"/>
          <w:numId w:val="33"/>
        </w:numPr>
        <w:spacing w:after="0" w:line="240" w:lineRule="auto"/>
        <w:contextualSpacing w:val="0"/>
        <w:rPr>
          <w:rFonts w:ascii="Arial" w:hAnsi="Arial" w:cs="Arial"/>
          <w:sz w:val="24"/>
          <w:szCs w:val="24"/>
        </w:rPr>
      </w:pPr>
      <w:r w:rsidRPr="00B758BE">
        <w:rPr>
          <w:rFonts w:ascii="Arial" w:hAnsi="Arial" w:cs="Arial"/>
          <w:sz w:val="24"/>
          <w:szCs w:val="24"/>
        </w:rPr>
        <w:t>SRC: When you are trying to expand the resource and to get information out to the entities that do assessments, it would be beneficial to include the Stern Center for Language and Learning and others who do special education assessments.</w:t>
      </w:r>
    </w:p>
    <w:p w14:paraId="4DE16925" w14:textId="77777777" w:rsidR="00422F41" w:rsidRPr="00B758BE" w:rsidRDefault="00422F41" w:rsidP="006B02F0">
      <w:pPr>
        <w:pStyle w:val="ListParagraph"/>
        <w:numPr>
          <w:ilvl w:val="0"/>
          <w:numId w:val="33"/>
        </w:numPr>
        <w:spacing w:after="0" w:line="240" w:lineRule="auto"/>
        <w:contextualSpacing w:val="0"/>
        <w:rPr>
          <w:rFonts w:ascii="Arial" w:hAnsi="Arial" w:cs="Arial"/>
          <w:sz w:val="24"/>
          <w:szCs w:val="24"/>
        </w:rPr>
      </w:pPr>
      <w:r w:rsidRPr="00B758BE">
        <w:rPr>
          <w:rFonts w:ascii="Arial" w:hAnsi="Arial" w:cs="Arial"/>
          <w:sz w:val="24"/>
          <w:szCs w:val="24"/>
        </w:rPr>
        <w:t>SRC: Listening to digitally recorded books helps increase reading speed, and comprehension levels. The application is easy to fill out.</w:t>
      </w:r>
    </w:p>
    <w:p w14:paraId="5B8B7EBD" w14:textId="77777777" w:rsidR="00422F41" w:rsidRPr="00B758BE" w:rsidRDefault="00422F41" w:rsidP="006B02F0">
      <w:pPr>
        <w:pStyle w:val="ListParagraph"/>
        <w:numPr>
          <w:ilvl w:val="0"/>
          <w:numId w:val="33"/>
        </w:numPr>
        <w:spacing w:after="0" w:line="240" w:lineRule="auto"/>
        <w:contextualSpacing w:val="0"/>
        <w:rPr>
          <w:rFonts w:ascii="Arial" w:hAnsi="Arial" w:cs="Arial"/>
          <w:sz w:val="24"/>
          <w:szCs w:val="24"/>
        </w:rPr>
      </w:pPr>
      <w:r w:rsidRPr="00B758BE">
        <w:rPr>
          <w:rFonts w:ascii="Arial" w:hAnsi="Arial" w:cs="Arial"/>
          <w:sz w:val="24"/>
          <w:szCs w:val="24"/>
        </w:rPr>
        <w:t xml:space="preserve">AOE: It would probably be good to present bookshare at regional special education directors’ meetings. </w:t>
      </w:r>
    </w:p>
    <w:p w14:paraId="118A11BF" w14:textId="77777777" w:rsidR="00422F41" w:rsidRPr="00B758BE" w:rsidRDefault="00422F41" w:rsidP="006B02F0">
      <w:pPr>
        <w:pStyle w:val="ListParagraph"/>
        <w:numPr>
          <w:ilvl w:val="0"/>
          <w:numId w:val="33"/>
        </w:numPr>
        <w:spacing w:after="0" w:line="240" w:lineRule="auto"/>
        <w:contextualSpacing w:val="0"/>
        <w:rPr>
          <w:rFonts w:ascii="Arial" w:hAnsi="Arial" w:cs="Arial"/>
          <w:sz w:val="24"/>
          <w:szCs w:val="24"/>
        </w:rPr>
      </w:pPr>
      <w:r w:rsidRPr="00B758BE">
        <w:rPr>
          <w:rFonts w:ascii="Arial" w:hAnsi="Arial" w:cs="Arial"/>
          <w:sz w:val="24"/>
          <w:szCs w:val="24"/>
        </w:rPr>
        <w:t xml:space="preserve">SRC: The consumer organizations, National Federation of the Blind, and Council of the Blind need more contacts from students. </w:t>
      </w:r>
    </w:p>
    <w:p w14:paraId="78D7943D" w14:textId="77777777" w:rsidR="00422F41" w:rsidRPr="00B758BE" w:rsidRDefault="00422F41" w:rsidP="006B02F0">
      <w:pPr>
        <w:pStyle w:val="ListParagraph"/>
        <w:numPr>
          <w:ilvl w:val="0"/>
          <w:numId w:val="33"/>
        </w:numPr>
        <w:spacing w:after="0" w:line="240" w:lineRule="auto"/>
        <w:contextualSpacing w:val="0"/>
        <w:rPr>
          <w:rFonts w:ascii="Arial" w:hAnsi="Arial" w:cs="Arial"/>
          <w:sz w:val="24"/>
          <w:szCs w:val="24"/>
        </w:rPr>
      </w:pPr>
      <w:r w:rsidRPr="00B758BE">
        <w:rPr>
          <w:rFonts w:ascii="Arial" w:hAnsi="Arial" w:cs="Arial"/>
          <w:sz w:val="24"/>
          <w:szCs w:val="24"/>
        </w:rPr>
        <w:t>SRC: I think we should connect. Youth like to access and attend in person. I would like to ask if there are internship opportunities also.</w:t>
      </w:r>
    </w:p>
    <w:p w14:paraId="015EEFC9" w14:textId="77777777" w:rsidR="00422F41" w:rsidRPr="00B758BE" w:rsidRDefault="00422F41" w:rsidP="006B02F0">
      <w:pPr>
        <w:pStyle w:val="ListParagraph"/>
        <w:numPr>
          <w:ilvl w:val="0"/>
          <w:numId w:val="33"/>
        </w:numPr>
        <w:spacing w:after="0" w:line="240" w:lineRule="auto"/>
        <w:contextualSpacing w:val="0"/>
        <w:rPr>
          <w:rFonts w:ascii="Arial" w:hAnsi="Arial" w:cs="Arial"/>
          <w:sz w:val="24"/>
          <w:szCs w:val="24"/>
        </w:rPr>
      </w:pPr>
      <w:r w:rsidRPr="00B758BE">
        <w:rPr>
          <w:rFonts w:ascii="Arial" w:hAnsi="Arial" w:cs="Arial"/>
          <w:sz w:val="24"/>
          <w:szCs w:val="24"/>
        </w:rPr>
        <w:t>CAP: Summer has been very busy, working on the general VR policy and procedures manual, going through chapters to ensure they are gender neutral. DBVI policy and procedures. CAP will be getting to this shortly. CAP referenced the number of different initiatives within the general VR agency.</w:t>
      </w:r>
    </w:p>
    <w:p w14:paraId="32219CCE" w14:textId="77777777" w:rsidR="00422F41" w:rsidRPr="00B758BE" w:rsidRDefault="00422F41" w:rsidP="006B02F0">
      <w:pPr>
        <w:pStyle w:val="ListParagraph"/>
        <w:numPr>
          <w:ilvl w:val="0"/>
          <w:numId w:val="33"/>
        </w:numPr>
        <w:spacing w:after="0" w:line="240" w:lineRule="auto"/>
        <w:contextualSpacing w:val="0"/>
        <w:rPr>
          <w:rFonts w:ascii="Arial" w:hAnsi="Arial" w:cs="Arial"/>
          <w:sz w:val="24"/>
          <w:szCs w:val="24"/>
        </w:rPr>
      </w:pPr>
      <w:r w:rsidRPr="00B758BE">
        <w:rPr>
          <w:rFonts w:ascii="Arial" w:hAnsi="Arial" w:cs="Arial"/>
          <w:sz w:val="24"/>
          <w:szCs w:val="24"/>
        </w:rPr>
        <w:t xml:space="preserve">CAP: We are about to get a new director for the Disability Law Project as Nancy </w:t>
      </w:r>
      <w:proofErr w:type="spellStart"/>
      <w:r w:rsidRPr="00B758BE">
        <w:rPr>
          <w:rFonts w:ascii="Arial" w:hAnsi="Arial" w:cs="Arial"/>
          <w:sz w:val="24"/>
          <w:szCs w:val="24"/>
        </w:rPr>
        <w:t>Briedan</w:t>
      </w:r>
      <w:proofErr w:type="spellEnd"/>
      <w:r w:rsidRPr="00B758BE">
        <w:rPr>
          <w:rFonts w:ascii="Arial" w:hAnsi="Arial" w:cs="Arial"/>
          <w:sz w:val="24"/>
          <w:szCs w:val="24"/>
        </w:rPr>
        <w:t xml:space="preserve"> is retiring. Rachel Kelig will be the new project director. CAP wants to look at our outreach and how to increase outreach. With regards to the general VR program, and the satisfaction survey, we reach the younger and older populations, but individuals in the 30s to 50s are more challenging to access. We are also looking to organize the text so that it is most helpful to DVR. As we begin to work on the DBVI policies to ensure they are respectful of gender identities, it is helpful that all DBVI policies were done at one time. Right now, in the regular DVR agency, transportation is a hot button issue.</w:t>
      </w:r>
    </w:p>
    <w:p w14:paraId="4E8959D0" w14:textId="77777777" w:rsidR="00422F41" w:rsidRPr="00B758BE" w:rsidRDefault="00422F41" w:rsidP="006B02F0">
      <w:pPr>
        <w:pStyle w:val="ListParagraph"/>
        <w:numPr>
          <w:ilvl w:val="0"/>
          <w:numId w:val="33"/>
        </w:numPr>
        <w:spacing w:after="0" w:line="240" w:lineRule="auto"/>
        <w:contextualSpacing w:val="0"/>
        <w:rPr>
          <w:rFonts w:ascii="Arial" w:hAnsi="Arial" w:cs="Arial"/>
          <w:sz w:val="24"/>
          <w:szCs w:val="24"/>
        </w:rPr>
      </w:pPr>
      <w:r w:rsidRPr="00B758BE">
        <w:rPr>
          <w:rFonts w:ascii="Arial" w:hAnsi="Arial" w:cs="Arial"/>
          <w:sz w:val="24"/>
          <w:szCs w:val="24"/>
        </w:rPr>
        <w:lastRenderedPageBreak/>
        <w:t>AOE: Vermont Agency of Education has conducted lots of trainings in the transition planning process. There is a new, intensive monitoring process that is streamlined with the technical assistance process and is very stringent. Some of this will be very new for educators. We have districts that have transition planning gurus, and there is concentrated training for high school special educators.</w:t>
      </w:r>
    </w:p>
    <w:p w14:paraId="064750C7" w14:textId="77777777" w:rsidR="00422F41" w:rsidRPr="00B758BE" w:rsidRDefault="00422F41" w:rsidP="006B02F0">
      <w:pPr>
        <w:pStyle w:val="ListParagraph"/>
        <w:numPr>
          <w:ilvl w:val="0"/>
          <w:numId w:val="33"/>
        </w:numPr>
        <w:spacing w:after="0" w:line="240" w:lineRule="auto"/>
        <w:contextualSpacing w:val="0"/>
        <w:rPr>
          <w:rFonts w:ascii="Arial" w:hAnsi="Arial" w:cs="Arial"/>
          <w:sz w:val="24"/>
          <w:szCs w:val="24"/>
        </w:rPr>
      </w:pPr>
      <w:r w:rsidRPr="00B758BE">
        <w:rPr>
          <w:rFonts w:ascii="Arial" w:hAnsi="Arial" w:cs="Arial"/>
          <w:sz w:val="24"/>
          <w:szCs w:val="24"/>
        </w:rPr>
        <w:t>DBVI update – The director thanks everyone for bringing their expertise and participation to DBVI’s Rehabilitation Council. The director reminds everyone that December 16</w:t>
      </w:r>
      <w:r w:rsidRPr="00B758BE">
        <w:rPr>
          <w:rFonts w:ascii="Arial" w:hAnsi="Arial" w:cs="Arial"/>
          <w:sz w:val="24"/>
          <w:szCs w:val="24"/>
          <w:vertAlign w:val="superscript"/>
        </w:rPr>
        <w:t>th</w:t>
      </w:r>
      <w:r w:rsidRPr="00B758BE">
        <w:rPr>
          <w:rFonts w:ascii="Arial" w:hAnsi="Arial" w:cs="Arial"/>
          <w:sz w:val="24"/>
          <w:szCs w:val="24"/>
        </w:rPr>
        <w:t xml:space="preserve"> meeting of the State Rehabilitation Council is so important. We are going to start the statewide satisfaction survey with Market Decisions research. The meeting on December 16</w:t>
      </w:r>
      <w:r w:rsidRPr="00B758BE">
        <w:rPr>
          <w:rFonts w:ascii="Arial" w:hAnsi="Arial" w:cs="Arial"/>
          <w:sz w:val="24"/>
          <w:szCs w:val="24"/>
          <w:vertAlign w:val="superscript"/>
        </w:rPr>
        <w:t>th</w:t>
      </w:r>
      <w:r w:rsidRPr="00B758BE">
        <w:rPr>
          <w:rFonts w:ascii="Arial" w:hAnsi="Arial" w:cs="Arial"/>
          <w:sz w:val="24"/>
          <w:szCs w:val="24"/>
        </w:rPr>
        <w:t xml:space="preserve"> is the first focus group where Market Decisions will facilitate and begin dialogue. How are things going with employment? What do you see as the needs? The meeting will be virtual, there may be some preliminary results or results from prior surveys. </w:t>
      </w:r>
    </w:p>
    <w:p w14:paraId="78F293BE" w14:textId="77777777" w:rsidR="00422F41" w:rsidRPr="00B758BE" w:rsidRDefault="00422F41" w:rsidP="006B02F0">
      <w:pPr>
        <w:pStyle w:val="ListParagraph"/>
        <w:numPr>
          <w:ilvl w:val="0"/>
          <w:numId w:val="33"/>
        </w:numPr>
        <w:spacing w:after="0" w:line="240" w:lineRule="auto"/>
        <w:contextualSpacing w:val="0"/>
        <w:rPr>
          <w:rFonts w:ascii="Arial" w:hAnsi="Arial" w:cs="Arial"/>
          <w:sz w:val="24"/>
          <w:szCs w:val="24"/>
        </w:rPr>
      </w:pPr>
      <w:r w:rsidRPr="00B758BE">
        <w:rPr>
          <w:rFonts w:ascii="Arial" w:hAnsi="Arial" w:cs="Arial"/>
          <w:sz w:val="24"/>
          <w:szCs w:val="24"/>
        </w:rPr>
        <w:t>This year, DBVI did not receive the RSA collaborative apprenticeship grant. We will still meet with the five-state group to consider how we can still collaborate on expanding opportunities especially virtual possibilities. DBVI received the Rural Youth Apprenticeship Development Grant (RYAD). While not funded, it is a five-year learning collaborative that includes participants from Wyoming, Arkansas, and Vermont. Presenters have included Pennsylvania and Maine.</w:t>
      </w:r>
    </w:p>
    <w:p w14:paraId="0D1ADBBC" w14:textId="77777777" w:rsidR="00422F41" w:rsidRPr="00B758BE" w:rsidRDefault="00422F41" w:rsidP="006B02F0">
      <w:pPr>
        <w:pStyle w:val="ListParagraph"/>
        <w:numPr>
          <w:ilvl w:val="0"/>
          <w:numId w:val="33"/>
        </w:numPr>
        <w:spacing w:after="0" w:line="240" w:lineRule="auto"/>
        <w:contextualSpacing w:val="0"/>
        <w:rPr>
          <w:rFonts w:ascii="Arial" w:hAnsi="Arial" w:cs="Arial"/>
          <w:sz w:val="24"/>
          <w:szCs w:val="24"/>
        </w:rPr>
      </w:pPr>
      <w:r w:rsidRPr="00B758BE">
        <w:rPr>
          <w:rFonts w:ascii="Arial" w:hAnsi="Arial" w:cs="Arial"/>
          <w:sz w:val="24"/>
          <w:szCs w:val="24"/>
        </w:rPr>
        <w:t>DBVI believes that LEAP has been a successful model for consumers, and the employment and apprenticeship options will be the next level. Apprenticeships for the blind are different. Lots of states have exciting new directions but opportunities in apprenticeship, such as getting HVAC off the ground, are not the same opportunities that are needed by consumers within DBVI. We need to find certain sectors where apprenticeship may work more effectively. There may be collaborative directions that evolve with other states. The RYAD learning collaborative has offered a platform for discussion, dialogue, and training. Stay tuned on this. Apprenticeship may come up in our needs assessment. DBVI is assisting to put together the needs assessment. And we have a PhD level data and statistics analyst with DAIL who is looking at aggregate Medicaid data. How many people are receiving services with different eye conditions, identification of numbers and who is out there.</w:t>
      </w:r>
    </w:p>
    <w:p w14:paraId="5A6C6A93" w14:textId="77777777" w:rsidR="00422F41" w:rsidRPr="00B758BE" w:rsidRDefault="00422F41" w:rsidP="006B02F0">
      <w:pPr>
        <w:pStyle w:val="ListParagraph"/>
        <w:numPr>
          <w:ilvl w:val="0"/>
          <w:numId w:val="33"/>
        </w:numPr>
        <w:spacing w:after="0" w:line="240" w:lineRule="auto"/>
        <w:contextualSpacing w:val="0"/>
        <w:rPr>
          <w:rFonts w:ascii="Arial" w:hAnsi="Arial" w:cs="Arial"/>
          <w:sz w:val="24"/>
          <w:szCs w:val="24"/>
        </w:rPr>
      </w:pPr>
      <w:r w:rsidRPr="00B758BE">
        <w:rPr>
          <w:rFonts w:ascii="Arial" w:hAnsi="Arial" w:cs="Arial"/>
          <w:sz w:val="24"/>
          <w:szCs w:val="24"/>
        </w:rPr>
        <w:t>The December SRC meeting will include a focus group discussion and in February we will discuss goals and strategies to be included in the DBVI state plan. In March DBVI submits the new State plan.</w:t>
      </w:r>
    </w:p>
    <w:p w14:paraId="0C417AD9" w14:textId="77777777" w:rsidR="00422F41" w:rsidRPr="00B758BE" w:rsidRDefault="00422F41" w:rsidP="006B02F0">
      <w:pPr>
        <w:pStyle w:val="ListParagraph"/>
        <w:numPr>
          <w:ilvl w:val="0"/>
          <w:numId w:val="33"/>
        </w:numPr>
        <w:spacing w:after="0" w:line="240" w:lineRule="auto"/>
        <w:contextualSpacing w:val="0"/>
        <w:rPr>
          <w:rFonts w:ascii="Arial" w:hAnsi="Arial" w:cs="Arial"/>
          <w:sz w:val="24"/>
          <w:szCs w:val="24"/>
        </w:rPr>
      </w:pPr>
      <w:r w:rsidRPr="00B758BE">
        <w:rPr>
          <w:rFonts w:ascii="Arial" w:hAnsi="Arial" w:cs="Arial"/>
          <w:sz w:val="24"/>
          <w:szCs w:val="24"/>
        </w:rPr>
        <w:t>Karen Gravlin – is the new Director of the ABLE Library, and the Library Consultant for Inclusive Services. Jason Broughton is the new director of the Library of Congress. Broughton recently testified in congress. The ABLE library is working on website re-design and new brochures. The library has had funding from the American Rescue Plan Act and will refresh the large print collection. Plan to make a more robust youth collection and to record audio versions of books of Vermont interest. Summer reading program is being planned, and ABLE library is promoting a mailing campaign to nursing homes to describe our services.</w:t>
      </w:r>
    </w:p>
    <w:p w14:paraId="47128A75" w14:textId="77777777" w:rsidR="00422F41" w:rsidRPr="00B758BE" w:rsidRDefault="00422F41" w:rsidP="006B02F0">
      <w:pPr>
        <w:pStyle w:val="ListParagraph"/>
        <w:numPr>
          <w:ilvl w:val="0"/>
          <w:numId w:val="33"/>
        </w:numPr>
        <w:spacing w:after="0" w:line="240" w:lineRule="auto"/>
        <w:contextualSpacing w:val="0"/>
        <w:rPr>
          <w:rFonts w:ascii="Arial" w:hAnsi="Arial" w:cs="Arial"/>
          <w:sz w:val="24"/>
          <w:szCs w:val="24"/>
        </w:rPr>
      </w:pPr>
      <w:r w:rsidRPr="00B758BE">
        <w:rPr>
          <w:rFonts w:ascii="Arial" w:hAnsi="Arial" w:cs="Arial"/>
          <w:sz w:val="24"/>
          <w:szCs w:val="24"/>
        </w:rPr>
        <w:t xml:space="preserve">LEAP update: LEAP had a different kind of summer this year than in the past. The pandemic affected LEAP programming in expansion of opportunities that are not residential. There are young people who would not have engaged with LEAP without these virtual opportunities. Schools have been more adaptive to allow kids to come </w:t>
      </w:r>
      <w:r w:rsidRPr="00B758BE">
        <w:rPr>
          <w:rFonts w:ascii="Arial" w:hAnsi="Arial" w:cs="Arial"/>
          <w:sz w:val="24"/>
          <w:szCs w:val="24"/>
        </w:rPr>
        <w:lastRenderedPageBreak/>
        <w:t>to LEAP during in school hours.  At the Overlook Café, the mentorship of an individual owning her own business and managing her staff has been a wonderful mentoring relationship for student participants. Out-of-state student participation has grown substantially. In 2019, 65 participants – in 2021, 153 participants. LEAP has secured a Gibney Family grant in 2022. Called LEAP Connect, it is an attempt to go national. Any student aged 15-25 who is blind or visually impaired in Vermont can attend at no cost to the student. Kaelyn describes that LEAP serves 15-20 students a year, and the career fields and interests are unique to individual students. For example, a young man who wants to go into mechanics, may not meet a peer with the same interest and direction. LEAP Connect may assist students who are in the same place in life, who can share and look ahead together. One of our Vermont students will know what it is like in California. Virtual opportunities are important – what we can’t miss is the opportunity to bring people together. They can’t learn in a vacuum. LEAP Connect runs from January to April. LEAP may reach out to ask members of the SRC to be a mentor.</w:t>
      </w:r>
    </w:p>
    <w:p w14:paraId="2D568A1D" w14:textId="77777777" w:rsidR="00422F41" w:rsidRPr="00B758BE" w:rsidRDefault="00422F41" w:rsidP="006B02F0">
      <w:pPr>
        <w:pStyle w:val="ListParagraph"/>
        <w:numPr>
          <w:ilvl w:val="0"/>
          <w:numId w:val="33"/>
        </w:numPr>
        <w:spacing w:after="0" w:line="240" w:lineRule="auto"/>
        <w:contextualSpacing w:val="0"/>
        <w:rPr>
          <w:rFonts w:ascii="Arial" w:hAnsi="Arial" w:cs="Arial"/>
          <w:sz w:val="24"/>
          <w:szCs w:val="24"/>
        </w:rPr>
      </w:pPr>
      <w:r w:rsidRPr="00B758BE">
        <w:rPr>
          <w:rFonts w:ascii="Arial" w:hAnsi="Arial" w:cs="Arial"/>
          <w:sz w:val="24"/>
          <w:szCs w:val="24"/>
        </w:rPr>
        <w:t>LEAP students prepared breakfast for White Cane Awareness Day and demonstrated leadership on that day. After serving breakfast to members of the community and cleaning the kitchen, six students guided 25 people to the Sidewalk Mural in Burlington. Tandem biking was offered at the Waterfront. Media coverage and a news clip of the Sidewalk mural that highlighted a national visually impaired musician, Grace Potter, was shared with the group. LEAP hopes to have the opportunity to bring Grace to speak directly with students.</w:t>
      </w:r>
    </w:p>
    <w:p w14:paraId="6BFD4BAE" w14:textId="77777777" w:rsidR="00422F41" w:rsidRPr="00B758BE" w:rsidRDefault="00422F41" w:rsidP="006B02F0">
      <w:pPr>
        <w:pStyle w:val="ListParagraph"/>
        <w:numPr>
          <w:ilvl w:val="0"/>
          <w:numId w:val="33"/>
        </w:numPr>
        <w:spacing w:after="0" w:line="240" w:lineRule="auto"/>
        <w:contextualSpacing w:val="0"/>
        <w:rPr>
          <w:rFonts w:ascii="Arial" w:hAnsi="Arial" w:cs="Arial"/>
          <w:sz w:val="24"/>
          <w:szCs w:val="24"/>
        </w:rPr>
      </w:pPr>
      <w:r w:rsidRPr="00B758BE">
        <w:rPr>
          <w:rFonts w:ascii="Arial" w:hAnsi="Arial" w:cs="Arial"/>
          <w:sz w:val="24"/>
          <w:szCs w:val="24"/>
        </w:rPr>
        <w:t>Two LEAP students presented about their experiences with LEAP:</w:t>
      </w:r>
    </w:p>
    <w:p w14:paraId="6F4D478C" w14:textId="77777777" w:rsidR="00422F41" w:rsidRPr="00B758BE" w:rsidRDefault="00422F41" w:rsidP="00422F41">
      <w:pPr>
        <w:pStyle w:val="ListParagraph"/>
        <w:ind w:left="360"/>
        <w:rPr>
          <w:rFonts w:ascii="Arial" w:hAnsi="Arial" w:cs="Arial"/>
          <w:sz w:val="24"/>
          <w:szCs w:val="24"/>
        </w:rPr>
      </w:pPr>
      <w:r w:rsidRPr="00B758BE">
        <w:rPr>
          <w:rFonts w:ascii="Arial" w:hAnsi="Arial" w:cs="Arial"/>
          <w:sz w:val="24"/>
          <w:szCs w:val="24"/>
        </w:rPr>
        <w:t>“I work at the Café. I help plan the curriculum. I manage the LEAP Instagram account. I am learning about how to run a business. I am anticipating how to prepare to take on these challenges. LEAP has developed confidence in my abilities to make connections, plan a program and work on a team.”</w:t>
      </w:r>
    </w:p>
    <w:p w14:paraId="02BEB116" w14:textId="77777777" w:rsidR="00422F41" w:rsidRPr="00B758BE" w:rsidRDefault="00422F41" w:rsidP="00422F41">
      <w:pPr>
        <w:pStyle w:val="ListParagraph"/>
        <w:ind w:left="360"/>
        <w:rPr>
          <w:rFonts w:ascii="Arial" w:hAnsi="Arial" w:cs="Arial"/>
          <w:sz w:val="24"/>
          <w:szCs w:val="24"/>
        </w:rPr>
      </w:pPr>
      <w:r w:rsidRPr="00B758BE">
        <w:rPr>
          <w:rFonts w:ascii="Arial" w:hAnsi="Arial" w:cs="Arial"/>
          <w:sz w:val="24"/>
          <w:szCs w:val="24"/>
        </w:rPr>
        <w:t>“I am currently applying to graduate school including Tufts to study History and Museum Studies. [Through LEAP] I have an increased understanding in how non-profits work: managing budgets, student payroll, student timesheets. I have gained leadership abilities. I feel comfortable with how to set an agenda for a meeting, how to reach out to facilitators, how to make sure people are prepared for a meeting. I have a voice. I can put in my perspective, put in my thoughts on what we should do. I can better advocate for myself to get what I need to be successful. All of this will help me with the skills that I need when I get into grad school.”</w:t>
      </w:r>
    </w:p>
    <w:p w14:paraId="689C49C5" w14:textId="77777777" w:rsidR="00422F41" w:rsidRPr="00B758BE" w:rsidRDefault="00422F41" w:rsidP="006B02F0">
      <w:pPr>
        <w:pStyle w:val="ListParagraph"/>
        <w:numPr>
          <w:ilvl w:val="0"/>
          <w:numId w:val="34"/>
        </w:numPr>
        <w:spacing w:after="0" w:line="240" w:lineRule="auto"/>
        <w:contextualSpacing w:val="0"/>
        <w:rPr>
          <w:rFonts w:ascii="Arial" w:hAnsi="Arial" w:cs="Arial"/>
          <w:sz w:val="24"/>
          <w:szCs w:val="24"/>
        </w:rPr>
      </w:pPr>
      <w:r w:rsidRPr="00B758BE">
        <w:rPr>
          <w:rFonts w:ascii="Arial" w:hAnsi="Arial" w:cs="Arial"/>
          <w:sz w:val="24"/>
          <w:szCs w:val="24"/>
        </w:rPr>
        <w:t>LEAP invites members of the State Rehabilitation Council to contact if they are aware of students who may like to participate in LEAP and LEAP Connect.</w:t>
      </w:r>
    </w:p>
    <w:p w14:paraId="4EC6EDEC" w14:textId="77777777" w:rsidR="00422F41" w:rsidRPr="00B758BE" w:rsidRDefault="00422F41" w:rsidP="00422F41">
      <w:pPr>
        <w:rPr>
          <w:rFonts w:ascii="Arial" w:hAnsi="Arial" w:cs="Arial"/>
          <w:sz w:val="24"/>
          <w:szCs w:val="24"/>
        </w:rPr>
      </w:pPr>
    </w:p>
    <w:p w14:paraId="40A26208" w14:textId="77777777" w:rsidR="00422F41" w:rsidRPr="00B758BE" w:rsidRDefault="00422F41" w:rsidP="00422F41">
      <w:pPr>
        <w:rPr>
          <w:rFonts w:ascii="Arial" w:eastAsia="Times New Roman" w:hAnsi="Arial" w:cs="Arial"/>
          <w:b/>
          <w:bCs/>
          <w:sz w:val="24"/>
          <w:szCs w:val="24"/>
        </w:rPr>
      </w:pPr>
      <w:r w:rsidRPr="00B758BE">
        <w:rPr>
          <w:rFonts w:ascii="Arial" w:eastAsia="Times New Roman" w:hAnsi="Arial" w:cs="Arial"/>
          <w:b/>
          <w:bCs/>
          <w:sz w:val="24"/>
          <w:szCs w:val="24"/>
        </w:rPr>
        <w:t>December 16, 2021</w:t>
      </w:r>
    </w:p>
    <w:p w14:paraId="3097AAF1" w14:textId="77777777" w:rsidR="00422F41" w:rsidRPr="00B758BE" w:rsidRDefault="00422F41" w:rsidP="00422F41">
      <w:pPr>
        <w:rPr>
          <w:rFonts w:ascii="Arial" w:eastAsia="Times New Roman" w:hAnsi="Arial" w:cs="Arial"/>
          <w:sz w:val="24"/>
          <w:szCs w:val="24"/>
        </w:rPr>
      </w:pPr>
      <w:r w:rsidRPr="00B758BE">
        <w:rPr>
          <w:rFonts w:ascii="Arial" w:eastAsia="Times New Roman" w:hAnsi="Arial" w:cs="Arial"/>
          <w:sz w:val="24"/>
          <w:szCs w:val="24"/>
        </w:rPr>
        <w:t xml:space="preserve">The December SRC meeting included a focus group facilitated by Market Decisions. The topics covered included: </w:t>
      </w:r>
    </w:p>
    <w:p w14:paraId="4585B7D1" w14:textId="77777777" w:rsidR="00422F41" w:rsidRPr="00B758BE" w:rsidRDefault="00422F41" w:rsidP="006B02F0">
      <w:pPr>
        <w:pStyle w:val="ListParagraph"/>
        <w:numPr>
          <w:ilvl w:val="0"/>
          <w:numId w:val="34"/>
        </w:numPr>
        <w:spacing w:after="0" w:line="240" w:lineRule="auto"/>
        <w:contextualSpacing w:val="0"/>
        <w:rPr>
          <w:rFonts w:ascii="Arial" w:hAnsi="Arial" w:cs="Arial"/>
          <w:sz w:val="24"/>
          <w:szCs w:val="24"/>
        </w:rPr>
      </w:pPr>
      <w:r w:rsidRPr="00B758BE">
        <w:rPr>
          <w:rFonts w:ascii="Arial" w:hAnsi="Arial" w:cs="Arial"/>
          <w:sz w:val="24"/>
          <w:szCs w:val="24"/>
        </w:rPr>
        <w:t>What do you think leads to clients having trouble communicating with DBVI staff?</w:t>
      </w:r>
    </w:p>
    <w:p w14:paraId="35E9A5B7" w14:textId="77777777" w:rsidR="00422F41" w:rsidRPr="00B758BE" w:rsidRDefault="00422F41" w:rsidP="006B02F0">
      <w:pPr>
        <w:pStyle w:val="ListParagraph"/>
        <w:numPr>
          <w:ilvl w:val="0"/>
          <w:numId w:val="34"/>
        </w:numPr>
        <w:spacing w:after="0" w:line="240" w:lineRule="auto"/>
        <w:contextualSpacing w:val="0"/>
        <w:rPr>
          <w:rFonts w:ascii="Arial" w:hAnsi="Arial" w:cs="Arial"/>
          <w:sz w:val="24"/>
          <w:szCs w:val="24"/>
        </w:rPr>
      </w:pPr>
      <w:r w:rsidRPr="00B758BE">
        <w:rPr>
          <w:rFonts w:ascii="Arial" w:hAnsi="Arial" w:cs="Arial"/>
          <w:sz w:val="24"/>
          <w:szCs w:val="24"/>
        </w:rPr>
        <w:lastRenderedPageBreak/>
        <w:t>What do you think of the types of businesses DBVI works with?</w:t>
      </w:r>
    </w:p>
    <w:p w14:paraId="5F8740AF" w14:textId="77777777" w:rsidR="00422F41" w:rsidRPr="00B758BE" w:rsidRDefault="00422F41" w:rsidP="006B02F0">
      <w:pPr>
        <w:pStyle w:val="ListParagraph"/>
        <w:numPr>
          <w:ilvl w:val="0"/>
          <w:numId w:val="34"/>
        </w:numPr>
        <w:spacing w:after="0" w:line="240" w:lineRule="auto"/>
        <w:contextualSpacing w:val="0"/>
        <w:rPr>
          <w:rFonts w:ascii="Arial" w:hAnsi="Arial" w:cs="Arial"/>
          <w:sz w:val="24"/>
          <w:szCs w:val="24"/>
        </w:rPr>
      </w:pPr>
      <w:r w:rsidRPr="00B758BE">
        <w:rPr>
          <w:rFonts w:ascii="Arial" w:hAnsi="Arial" w:cs="Arial"/>
          <w:sz w:val="24"/>
          <w:szCs w:val="24"/>
        </w:rPr>
        <w:t>How does DBVI fit into your personal story??</w:t>
      </w:r>
    </w:p>
    <w:p w14:paraId="62C9664B" w14:textId="77777777" w:rsidR="00422F41" w:rsidRPr="00B758BE" w:rsidRDefault="00422F41" w:rsidP="006B02F0">
      <w:pPr>
        <w:pStyle w:val="ListParagraph"/>
        <w:numPr>
          <w:ilvl w:val="0"/>
          <w:numId w:val="34"/>
        </w:numPr>
        <w:spacing w:after="0" w:line="240" w:lineRule="auto"/>
        <w:contextualSpacing w:val="0"/>
        <w:rPr>
          <w:rFonts w:ascii="Arial" w:hAnsi="Arial" w:cs="Arial"/>
          <w:sz w:val="24"/>
          <w:szCs w:val="24"/>
        </w:rPr>
      </w:pPr>
      <w:r w:rsidRPr="00B758BE">
        <w:rPr>
          <w:rFonts w:ascii="Arial" w:hAnsi="Arial" w:cs="Arial"/>
          <w:sz w:val="24"/>
          <w:szCs w:val="24"/>
        </w:rPr>
        <w:t>How do the people you talk to feel about VT DBVI services, in general?</w:t>
      </w:r>
    </w:p>
    <w:p w14:paraId="63663A96" w14:textId="77777777" w:rsidR="00422F41" w:rsidRPr="00B758BE" w:rsidRDefault="00422F41" w:rsidP="006B02F0">
      <w:pPr>
        <w:pStyle w:val="ListParagraph"/>
        <w:numPr>
          <w:ilvl w:val="0"/>
          <w:numId w:val="34"/>
        </w:numPr>
        <w:spacing w:after="0" w:line="240" w:lineRule="auto"/>
        <w:contextualSpacing w:val="0"/>
        <w:rPr>
          <w:rFonts w:ascii="Arial" w:hAnsi="Arial" w:cs="Arial"/>
          <w:sz w:val="24"/>
          <w:szCs w:val="24"/>
        </w:rPr>
      </w:pPr>
      <w:r w:rsidRPr="00B758BE">
        <w:rPr>
          <w:rFonts w:ascii="Arial" w:hAnsi="Arial" w:cs="Arial"/>
          <w:sz w:val="24"/>
          <w:szCs w:val="24"/>
        </w:rPr>
        <w:t>What limits DBVI’s ability to offer services to everyone who might benefit from them?</w:t>
      </w:r>
    </w:p>
    <w:p w14:paraId="63E2898C" w14:textId="77777777" w:rsidR="00422F41" w:rsidRPr="00B758BE" w:rsidRDefault="00422F41" w:rsidP="006B02F0">
      <w:pPr>
        <w:pStyle w:val="ListParagraph"/>
        <w:numPr>
          <w:ilvl w:val="0"/>
          <w:numId w:val="34"/>
        </w:numPr>
        <w:spacing w:after="0" w:line="240" w:lineRule="auto"/>
        <w:contextualSpacing w:val="0"/>
        <w:rPr>
          <w:rFonts w:ascii="Arial" w:hAnsi="Arial" w:cs="Arial"/>
          <w:sz w:val="24"/>
          <w:szCs w:val="24"/>
        </w:rPr>
      </w:pPr>
      <w:r w:rsidRPr="00B758BE">
        <w:rPr>
          <w:rFonts w:ascii="Arial" w:hAnsi="Arial" w:cs="Arial"/>
          <w:sz w:val="24"/>
          <w:szCs w:val="24"/>
        </w:rPr>
        <w:t>What prevents clients from successfully closing out their cases?</w:t>
      </w:r>
    </w:p>
    <w:p w14:paraId="04C39FC6" w14:textId="77777777" w:rsidR="00422F41" w:rsidRPr="00B758BE" w:rsidRDefault="00422F41" w:rsidP="006B02F0">
      <w:pPr>
        <w:pStyle w:val="ListParagraph"/>
        <w:numPr>
          <w:ilvl w:val="0"/>
          <w:numId w:val="34"/>
        </w:numPr>
        <w:spacing w:after="0" w:line="240" w:lineRule="auto"/>
        <w:contextualSpacing w:val="0"/>
        <w:rPr>
          <w:rFonts w:ascii="Arial" w:hAnsi="Arial" w:cs="Arial"/>
          <w:sz w:val="24"/>
          <w:szCs w:val="24"/>
        </w:rPr>
      </w:pPr>
      <w:r w:rsidRPr="00B758BE">
        <w:rPr>
          <w:rFonts w:ascii="Arial" w:hAnsi="Arial" w:cs="Arial"/>
          <w:sz w:val="24"/>
          <w:szCs w:val="24"/>
        </w:rPr>
        <w:t>How can the process of getting services from DBVI be made easier?</w:t>
      </w:r>
    </w:p>
    <w:p w14:paraId="5FD50F39" w14:textId="77777777" w:rsidR="00422F41" w:rsidRPr="00B758BE" w:rsidRDefault="00422F41" w:rsidP="006B02F0">
      <w:pPr>
        <w:pStyle w:val="ListParagraph"/>
        <w:numPr>
          <w:ilvl w:val="0"/>
          <w:numId w:val="34"/>
        </w:numPr>
        <w:spacing w:after="0" w:line="240" w:lineRule="auto"/>
        <w:contextualSpacing w:val="0"/>
        <w:rPr>
          <w:rFonts w:ascii="Arial" w:hAnsi="Arial" w:cs="Arial"/>
          <w:sz w:val="24"/>
          <w:szCs w:val="24"/>
        </w:rPr>
      </w:pPr>
      <w:r w:rsidRPr="00B758BE">
        <w:rPr>
          <w:rFonts w:ascii="Arial" w:hAnsi="Arial" w:cs="Arial"/>
          <w:sz w:val="24"/>
          <w:szCs w:val="24"/>
        </w:rPr>
        <w:t>What additional tools or services would be helpful to improve DBVI’s services to clients?</w:t>
      </w:r>
    </w:p>
    <w:p w14:paraId="0BB5E290" w14:textId="77777777" w:rsidR="00422F41" w:rsidRPr="00B758BE" w:rsidRDefault="00422F41" w:rsidP="006B02F0">
      <w:pPr>
        <w:pStyle w:val="ListParagraph"/>
        <w:numPr>
          <w:ilvl w:val="0"/>
          <w:numId w:val="34"/>
        </w:numPr>
        <w:spacing w:after="0" w:line="240" w:lineRule="auto"/>
        <w:contextualSpacing w:val="0"/>
        <w:rPr>
          <w:rFonts w:ascii="Arial" w:hAnsi="Arial" w:cs="Arial"/>
          <w:sz w:val="24"/>
          <w:szCs w:val="24"/>
        </w:rPr>
      </w:pPr>
      <w:r w:rsidRPr="00B758BE">
        <w:rPr>
          <w:rFonts w:ascii="Arial" w:hAnsi="Arial" w:cs="Arial"/>
          <w:sz w:val="24"/>
          <w:szCs w:val="24"/>
        </w:rPr>
        <w:t>What are the most pressing needs of blind and visually impaired individuals that DBVI doesn’t currently address?</w:t>
      </w:r>
    </w:p>
    <w:p w14:paraId="5BC17485" w14:textId="77777777" w:rsidR="00422F41" w:rsidRPr="00B758BE" w:rsidRDefault="00422F41" w:rsidP="006B02F0">
      <w:pPr>
        <w:pStyle w:val="ListParagraph"/>
        <w:numPr>
          <w:ilvl w:val="0"/>
          <w:numId w:val="34"/>
        </w:numPr>
        <w:spacing w:after="0" w:line="240" w:lineRule="auto"/>
        <w:contextualSpacing w:val="0"/>
        <w:rPr>
          <w:rFonts w:ascii="Arial" w:hAnsi="Arial" w:cs="Arial"/>
          <w:sz w:val="24"/>
          <w:szCs w:val="24"/>
        </w:rPr>
      </w:pPr>
      <w:r w:rsidRPr="00B758BE">
        <w:rPr>
          <w:rFonts w:ascii="Arial" w:hAnsi="Arial" w:cs="Arial"/>
          <w:sz w:val="24"/>
          <w:szCs w:val="24"/>
        </w:rPr>
        <w:t>What about DBVI services would you like to see change in the future?</w:t>
      </w:r>
    </w:p>
    <w:p w14:paraId="279FF3BA" w14:textId="77777777" w:rsidR="00422F41" w:rsidRPr="00B758BE" w:rsidRDefault="00422F41" w:rsidP="006B02F0">
      <w:pPr>
        <w:pStyle w:val="ListParagraph"/>
        <w:numPr>
          <w:ilvl w:val="0"/>
          <w:numId w:val="34"/>
        </w:numPr>
        <w:spacing w:after="0" w:line="240" w:lineRule="auto"/>
        <w:contextualSpacing w:val="0"/>
        <w:rPr>
          <w:rFonts w:ascii="Arial" w:hAnsi="Arial" w:cs="Arial"/>
          <w:sz w:val="24"/>
          <w:szCs w:val="24"/>
        </w:rPr>
      </w:pPr>
      <w:r w:rsidRPr="00B758BE">
        <w:rPr>
          <w:rFonts w:ascii="Arial" w:hAnsi="Arial" w:cs="Arial"/>
          <w:sz w:val="24"/>
          <w:szCs w:val="24"/>
        </w:rPr>
        <w:t>What is the best way to keep people and businesses informed about what DBVI can offer?</w:t>
      </w:r>
    </w:p>
    <w:p w14:paraId="7F5E473C" w14:textId="48C0B837" w:rsidR="00422F41" w:rsidRPr="00B758BE" w:rsidRDefault="00422F41" w:rsidP="006B02F0">
      <w:pPr>
        <w:pStyle w:val="ListParagraph"/>
        <w:numPr>
          <w:ilvl w:val="0"/>
          <w:numId w:val="34"/>
        </w:numPr>
        <w:spacing w:after="0" w:line="240" w:lineRule="auto"/>
        <w:contextualSpacing w:val="0"/>
        <w:rPr>
          <w:rFonts w:ascii="Arial" w:hAnsi="Arial" w:cs="Arial"/>
          <w:sz w:val="24"/>
          <w:szCs w:val="24"/>
        </w:rPr>
      </w:pPr>
      <w:r w:rsidRPr="00B758BE">
        <w:rPr>
          <w:rFonts w:ascii="Arial" w:hAnsi="Arial" w:cs="Arial"/>
          <w:sz w:val="24"/>
          <w:szCs w:val="24"/>
        </w:rPr>
        <w:t>What are ways to get more people to engage with DBVI services?</w:t>
      </w:r>
    </w:p>
    <w:p w14:paraId="2467F943" w14:textId="77777777" w:rsidR="009D52EB" w:rsidRPr="00B758BE" w:rsidRDefault="009D52EB" w:rsidP="009D52EB">
      <w:pPr>
        <w:spacing w:after="0" w:line="240" w:lineRule="auto"/>
        <w:rPr>
          <w:rFonts w:ascii="Arial" w:hAnsi="Arial" w:cs="Arial"/>
          <w:sz w:val="24"/>
          <w:szCs w:val="24"/>
        </w:rPr>
      </w:pPr>
    </w:p>
    <w:p w14:paraId="1053B127" w14:textId="77777777" w:rsidR="009D52EB" w:rsidRPr="00B758BE" w:rsidRDefault="00422F41" w:rsidP="009D52EB">
      <w:pPr>
        <w:rPr>
          <w:rFonts w:ascii="Arial" w:hAnsi="Arial" w:cs="Arial"/>
          <w:sz w:val="24"/>
          <w:szCs w:val="24"/>
        </w:rPr>
      </w:pPr>
      <w:r w:rsidRPr="00B758BE">
        <w:rPr>
          <w:rFonts w:ascii="Arial" w:hAnsi="Arial" w:cs="Arial"/>
          <w:sz w:val="24"/>
          <w:szCs w:val="24"/>
        </w:rPr>
        <w:t xml:space="preserve">These questions prompted very thoughtful and meaningful discussion about DBVI services. The results will be shared at the February 2022 meeting along with the results of 2 other focus group discussions. The focus groups and needs assessment results will be used to update the DBVI goals and strategies. </w:t>
      </w:r>
    </w:p>
    <w:p w14:paraId="35A5B1C1" w14:textId="77777777" w:rsidR="009D52EB" w:rsidRPr="00B758BE" w:rsidRDefault="00422F41" w:rsidP="009D52EB">
      <w:pPr>
        <w:rPr>
          <w:rFonts w:ascii="Arial" w:hAnsi="Arial" w:cs="Arial"/>
          <w:bCs/>
          <w:sz w:val="24"/>
          <w:szCs w:val="24"/>
        </w:rPr>
      </w:pPr>
      <w:r w:rsidRPr="00B758BE">
        <w:rPr>
          <w:rFonts w:ascii="Arial" w:hAnsi="Arial" w:cs="Arial"/>
          <w:bCs/>
          <w:sz w:val="24"/>
          <w:szCs w:val="24"/>
        </w:rPr>
        <w:t>The SRC looks forward to the upcoming year where DBVI participants are “Better Off” with improved circumstances and services are delivered well.</w:t>
      </w:r>
    </w:p>
    <w:p w14:paraId="35B7D898" w14:textId="3A7ABE66" w:rsidR="00005136" w:rsidRPr="00B758BE" w:rsidRDefault="00005136" w:rsidP="009D52EB">
      <w:pPr>
        <w:rPr>
          <w:rFonts w:ascii="Arial" w:hAnsi="Arial" w:cs="Arial"/>
          <w:sz w:val="24"/>
          <w:szCs w:val="24"/>
        </w:rPr>
      </w:pPr>
      <w:r w:rsidRPr="00B758BE">
        <w:rPr>
          <w:rFonts w:ascii="Arial" w:eastAsia="Times New Roman" w:hAnsi="Arial" w:cs="Arial"/>
          <w:sz w:val="24"/>
          <w:szCs w:val="24"/>
        </w:rPr>
        <w:t xml:space="preserve">The public hearing was held on </w:t>
      </w:r>
      <w:r w:rsidR="00BA1A7D" w:rsidRPr="00BA1A7D">
        <w:rPr>
          <w:rFonts w:ascii="Arial" w:eastAsia="Times New Roman" w:hAnsi="Arial" w:cs="Arial"/>
          <w:sz w:val="24"/>
          <w:szCs w:val="24"/>
          <w:highlight w:val="green"/>
        </w:rPr>
        <w:t>February 2</w:t>
      </w:r>
      <w:r w:rsidR="00DD05C2">
        <w:rPr>
          <w:rFonts w:ascii="Arial" w:eastAsia="Times New Roman" w:hAnsi="Arial" w:cs="Arial"/>
          <w:sz w:val="24"/>
          <w:szCs w:val="24"/>
          <w:highlight w:val="green"/>
        </w:rPr>
        <w:t>5</w:t>
      </w:r>
      <w:r w:rsidRPr="00BA1A7D">
        <w:rPr>
          <w:rFonts w:ascii="Arial" w:eastAsia="Times New Roman" w:hAnsi="Arial" w:cs="Arial"/>
          <w:sz w:val="24"/>
          <w:szCs w:val="24"/>
          <w:highlight w:val="green"/>
        </w:rPr>
        <w:t xml:space="preserve">, </w:t>
      </w:r>
      <w:proofErr w:type="gramStart"/>
      <w:r w:rsidRPr="00BA1A7D">
        <w:rPr>
          <w:rFonts w:ascii="Arial" w:eastAsia="Times New Roman" w:hAnsi="Arial" w:cs="Arial"/>
          <w:sz w:val="24"/>
          <w:szCs w:val="24"/>
          <w:highlight w:val="green"/>
        </w:rPr>
        <w:t>202</w:t>
      </w:r>
      <w:r w:rsidR="00BA1A7D" w:rsidRPr="00BA1A7D">
        <w:rPr>
          <w:rFonts w:ascii="Arial" w:eastAsia="Times New Roman" w:hAnsi="Arial" w:cs="Arial"/>
          <w:sz w:val="24"/>
          <w:szCs w:val="24"/>
          <w:highlight w:val="green"/>
        </w:rPr>
        <w:t>2</w:t>
      </w:r>
      <w:proofErr w:type="gramEnd"/>
      <w:r w:rsidRPr="00B758BE">
        <w:rPr>
          <w:rFonts w:ascii="Arial" w:eastAsia="Times New Roman" w:hAnsi="Arial" w:cs="Arial"/>
          <w:sz w:val="24"/>
          <w:szCs w:val="24"/>
        </w:rPr>
        <w:t xml:space="preserve"> at the Waterbury State Office Complex (Ash Conference Room). No comments were submitted</w:t>
      </w:r>
      <w:r w:rsidR="00BA1A7D">
        <w:rPr>
          <w:rFonts w:ascii="Arial" w:eastAsia="Times New Roman" w:hAnsi="Arial" w:cs="Arial"/>
          <w:sz w:val="24"/>
          <w:szCs w:val="24"/>
        </w:rPr>
        <w:t>)</w:t>
      </w:r>
      <w:r w:rsidRPr="00B758BE">
        <w:rPr>
          <w:rFonts w:ascii="Arial" w:eastAsia="Times New Roman" w:hAnsi="Arial" w:cs="Arial"/>
          <w:sz w:val="24"/>
          <w:szCs w:val="24"/>
        </w:rPr>
        <w:t>.</w:t>
      </w:r>
    </w:p>
    <w:p w14:paraId="7D9DA125" w14:textId="67BAD286" w:rsidR="00892221" w:rsidRPr="00B758BE" w:rsidRDefault="00892221">
      <w:pPr>
        <w:rPr>
          <w:rFonts w:ascii="Arial" w:hAnsi="Arial" w:cs="Arial"/>
          <w:sz w:val="24"/>
          <w:szCs w:val="24"/>
        </w:rPr>
      </w:pPr>
    </w:p>
    <w:p w14:paraId="2E258197" w14:textId="77777777" w:rsidR="000478EF" w:rsidRPr="00B758BE" w:rsidRDefault="000478EF" w:rsidP="00BA079C">
      <w:pPr>
        <w:pStyle w:val="Heading2"/>
        <w:rPr>
          <w:rFonts w:ascii="Arial" w:eastAsia="Times New Roman" w:hAnsi="Arial" w:cs="Arial"/>
          <w:b/>
          <w:bCs/>
          <w:sz w:val="24"/>
          <w:szCs w:val="24"/>
        </w:rPr>
      </w:pPr>
      <w:r w:rsidRPr="00BA079C">
        <w:t>a. 2. The designated State unit's response to the Council’s input and recommendations</w:t>
      </w:r>
      <w:r w:rsidRPr="00BA079C">
        <w:rPr>
          <w:rStyle w:val="Heading2Char"/>
        </w:rPr>
        <w:t>;</w:t>
      </w:r>
      <w:r w:rsidRPr="00B758BE">
        <w:rPr>
          <w:rFonts w:ascii="Arial" w:eastAsia="Times New Roman" w:hAnsi="Arial" w:cs="Arial"/>
          <w:b/>
          <w:bCs/>
          <w:sz w:val="24"/>
          <w:szCs w:val="24"/>
        </w:rPr>
        <w:t xml:space="preserve"> and</w:t>
      </w:r>
    </w:p>
    <w:p w14:paraId="6FE9561E" w14:textId="6591D2CD" w:rsidR="000478EF" w:rsidRPr="00B758BE" w:rsidRDefault="00BD798D" w:rsidP="000478EF">
      <w:pPr>
        <w:spacing w:before="100" w:beforeAutospacing="1" w:after="100" w:afterAutospacing="1" w:line="240" w:lineRule="auto"/>
        <w:outlineLvl w:val="3"/>
        <w:rPr>
          <w:rFonts w:ascii="Arial" w:eastAsia="Times New Roman" w:hAnsi="Arial" w:cs="Arial"/>
          <w:b/>
          <w:bCs/>
          <w:sz w:val="24"/>
          <w:szCs w:val="24"/>
        </w:rPr>
      </w:pPr>
      <w:proofErr w:type="spellStart"/>
      <w:r>
        <w:rPr>
          <w:rFonts w:ascii="Arial" w:eastAsia="Times New Roman" w:hAnsi="Arial" w:cs="Arial"/>
          <w:b/>
          <w:bCs/>
          <w:sz w:val="24"/>
          <w:szCs w:val="24"/>
        </w:rPr>
        <w:t>s</w:t>
      </w:r>
      <w:r w:rsidR="000478EF" w:rsidRPr="00B758BE">
        <w:rPr>
          <w:rFonts w:ascii="Arial" w:eastAsia="Times New Roman" w:hAnsi="Arial" w:cs="Arial"/>
          <w:b/>
          <w:bCs/>
          <w:sz w:val="24"/>
          <w:szCs w:val="24"/>
        </w:rPr>
        <w:t>Current</w:t>
      </w:r>
      <w:proofErr w:type="spellEnd"/>
      <w:r w:rsidR="000478EF" w:rsidRPr="00B758BE">
        <w:rPr>
          <w:rFonts w:ascii="Arial" w:eastAsia="Times New Roman" w:hAnsi="Arial" w:cs="Arial"/>
          <w:b/>
          <w:bCs/>
          <w:sz w:val="24"/>
          <w:szCs w:val="24"/>
        </w:rPr>
        <w:t xml:space="preserve"> Narrative:</w:t>
      </w:r>
    </w:p>
    <w:p w14:paraId="6599BC0D" w14:textId="77777777" w:rsidR="000478EF" w:rsidRPr="00B758BE" w:rsidRDefault="000478EF" w:rsidP="000478EF">
      <w:pPr>
        <w:spacing w:before="100" w:beforeAutospacing="1" w:after="100" w:afterAutospacing="1" w:line="240" w:lineRule="auto"/>
        <w:rPr>
          <w:rFonts w:ascii="Arial" w:eastAsia="Times New Roman" w:hAnsi="Arial" w:cs="Arial"/>
          <w:sz w:val="24"/>
          <w:szCs w:val="24"/>
        </w:rPr>
      </w:pPr>
      <w:r w:rsidRPr="00B758BE">
        <w:rPr>
          <w:rFonts w:ascii="Arial" w:eastAsia="Times New Roman" w:hAnsi="Arial" w:cs="Arial"/>
          <w:sz w:val="24"/>
          <w:szCs w:val="24"/>
        </w:rPr>
        <w:t>DBVI Response to SRC Input:</w:t>
      </w:r>
    </w:p>
    <w:p w14:paraId="55D02200" w14:textId="7A0ABE0B" w:rsidR="000478EF" w:rsidRPr="003552F0" w:rsidRDefault="000478EF" w:rsidP="003552F0">
      <w:pPr>
        <w:spacing w:after="0" w:line="240" w:lineRule="auto"/>
        <w:rPr>
          <w:rFonts w:ascii="Arial" w:eastAsia="Times New Roman" w:hAnsi="Arial" w:cs="Arial"/>
          <w:sz w:val="24"/>
          <w:szCs w:val="24"/>
        </w:rPr>
      </w:pPr>
      <w:r w:rsidRPr="003552F0">
        <w:rPr>
          <w:rFonts w:ascii="Arial" w:eastAsia="Times New Roman" w:hAnsi="Arial" w:cs="Arial"/>
          <w:sz w:val="24"/>
          <w:szCs w:val="24"/>
        </w:rPr>
        <w:t xml:space="preserve">DBVI and the SRC worked collaboratively to review the State Plan update including the Goals, Priorities, and Evaluation of Progress. </w:t>
      </w:r>
    </w:p>
    <w:p w14:paraId="4C286A56" w14:textId="4BB55A35" w:rsidR="003552F0" w:rsidRDefault="003552F0" w:rsidP="003552F0">
      <w:pPr>
        <w:spacing w:after="0" w:line="240" w:lineRule="auto"/>
        <w:rPr>
          <w:rFonts w:ascii="Arial" w:hAnsi="Arial"/>
          <w:sz w:val="24"/>
        </w:rPr>
      </w:pPr>
      <w:r>
        <w:rPr>
          <w:rFonts w:ascii="Arial" w:hAnsi="Arial"/>
          <w:sz w:val="24"/>
        </w:rPr>
        <w:t>DBVI agrees with all the SRC suggestions that include:</w:t>
      </w:r>
    </w:p>
    <w:p w14:paraId="4584375D" w14:textId="15A342D3" w:rsidR="003552F0" w:rsidRDefault="003552F0" w:rsidP="003552F0">
      <w:pPr>
        <w:spacing w:after="0" w:line="240" w:lineRule="auto"/>
        <w:rPr>
          <w:rFonts w:ascii="Arial" w:hAnsi="Arial"/>
          <w:sz w:val="24"/>
        </w:rPr>
      </w:pPr>
      <w:r>
        <w:rPr>
          <w:rFonts w:ascii="Arial" w:hAnsi="Arial"/>
          <w:sz w:val="24"/>
        </w:rPr>
        <w:t>-Creat</w:t>
      </w:r>
      <w:r w:rsidR="00A75533">
        <w:rPr>
          <w:rFonts w:ascii="Arial" w:hAnsi="Arial"/>
          <w:sz w:val="24"/>
        </w:rPr>
        <w:t>ing</w:t>
      </w:r>
      <w:r>
        <w:rPr>
          <w:rFonts w:ascii="Arial" w:hAnsi="Arial"/>
          <w:sz w:val="24"/>
        </w:rPr>
        <w:t xml:space="preserve"> educational materials including a video for employers about hiring people who are blind. </w:t>
      </w:r>
    </w:p>
    <w:p w14:paraId="7C4CC79E" w14:textId="272208DB" w:rsidR="003552F0" w:rsidRDefault="003552F0" w:rsidP="003552F0">
      <w:pPr>
        <w:spacing w:after="0" w:line="240" w:lineRule="auto"/>
        <w:rPr>
          <w:rFonts w:ascii="Arial" w:hAnsi="Arial"/>
          <w:sz w:val="24"/>
        </w:rPr>
      </w:pPr>
      <w:r>
        <w:rPr>
          <w:rFonts w:ascii="Arial" w:hAnsi="Arial"/>
          <w:sz w:val="24"/>
        </w:rPr>
        <w:t>-Creat</w:t>
      </w:r>
      <w:r w:rsidR="00A75533">
        <w:rPr>
          <w:rFonts w:ascii="Arial" w:hAnsi="Arial"/>
          <w:sz w:val="24"/>
        </w:rPr>
        <w:t>ing</w:t>
      </w:r>
      <w:r>
        <w:rPr>
          <w:rFonts w:ascii="Arial" w:hAnsi="Arial"/>
          <w:sz w:val="24"/>
        </w:rPr>
        <w:t xml:space="preserve"> an educational opportunity for Business Account Managers and ask them to assist with DBVI employment efforts. </w:t>
      </w:r>
    </w:p>
    <w:p w14:paraId="2892FAA0" w14:textId="67852133" w:rsidR="003552F0" w:rsidRDefault="003552F0" w:rsidP="003552F0">
      <w:pPr>
        <w:spacing w:after="0" w:line="240" w:lineRule="auto"/>
        <w:rPr>
          <w:rFonts w:ascii="Arial" w:hAnsi="Arial"/>
          <w:sz w:val="24"/>
        </w:rPr>
      </w:pPr>
      <w:r>
        <w:rPr>
          <w:rFonts w:ascii="Arial" w:hAnsi="Arial"/>
          <w:sz w:val="24"/>
        </w:rPr>
        <w:t>-</w:t>
      </w:r>
      <w:r w:rsidR="00A75533">
        <w:rPr>
          <w:rFonts w:ascii="Arial" w:hAnsi="Arial"/>
          <w:sz w:val="24"/>
        </w:rPr>
        <w:t xml:space="preserve">Continuing to have a DBVI Counselor participate on the Diversity, Equity, and Inclusion statewide task force. </w:t>
      </w:r>
      <w:r>
        <w:rPr>
          <w:rFonts w:ascii="Arial" w:hAnsi="Arial" w:cs="Arial"/>
          <w:sz w:val="24"/>
          <w:szCs w:val="24"/>
        </w:rPr>
        <w:t xml:space="preserve">The groups will continue to explore internal hiring practices and how we can support underserved populations throughout the state. </w:t>
      </w:r>
    </w:p>
    <w:p w14:paraId="3DAA2CCA" w14:textId="77777777" w:rsidR="00A75533" w:rsidRDefault="00A75533" w:rsidP="003552F0">
      <w:pPr>
        <w:rPr>
          <w:rFonts w:ascii="Arial" w:hAnsi="Arial"/>
          <w:sz w:val="24"/>
        </w:rPr>
      </w:pPr>
      <w:r>
        <w:rPr>
          <w:rFonts w:ascii="Arial" w:hAnsi="Arial"/>
          <w:sz w:val="24"/>
        </w:rPr>
        <w:lastRenderedPageBreak/>
        <w:t xml:space="preserve">-Continuing </w:t>
      </w:r>
      <w:r w:rsidR="003552F0">
        <w:rPr>
          <w:rFonts w:ascii="Arial" w:hAnsi="Arial"/>
          <w:sz w:val="24"/>
        </w:rPr>
        <w:t>to collaborate with transportation providers and follow the results of new micro-transit programs.</w:t>
      </w:r>
    </w:p>
    <w:p w14:paraId="29A59A47" w14:textId="14E2822D" w:rsidR="003552F0" w:rsidRDefault="00A75533" w:rsidP="003552F0">
      <w:pPr>
        <w:rPr>
          <w:rFonts w:ascii="Arial" w:hAnsi="Arial"/>
          <w:sz w:val="24"/>
        </w:rPr>
      </w:pPr>
      <w:r w:rsidRPr="00A75533">
        <w:rPr>
          <w:rFonts w:ascii="Arial" w:hAnsi="Arial"/>
          <w:sz w:val="24"/>
          <w:highlight w:val="green"/>
        </w:rPr>
        <w:t>-&gt;&gt;&gt;Add the results of the upcoming Feb. 24</w:t>
      </w:r>
      <w:r w:rsidRPr="00A75533">
        <w:rPr>
          <w:rFonts w:ascii="Arial" w:hAnsi="Arial"/>
          <w:sz w:val="24"/>
          <w:highlight w:val="green"/>
          <w:vertAlign w:val="superscript"/>
        </w:rPr>
        <w:t>th</w:t>
      </w:r>
      <w:r w:rsidRPr="00A75533">
        <w:rPr>
          <w:rFonts w:ascii="Arial" w:hAnsi="Arial"/>
          <w:sz w:val="24"/>
          <w:highlight w:val="green"/>
        </w:rPr>
        <w:t xml:space="preserve"> SRC meeting&gt;&gt;&gt;</w:t>
      </w:r>
      <w:r w:rsidR="003552F0">
        <w:rPr>
          <w:rFonts w:ascii="Arial" w:hAnsi="Arial"/>
          <w:sz w:val="24"/>
        </w:rPr>
        <w:t xml:space="preserve"> </w:t>
      </w:r>
    </w:p>
    <w:p w14:paraId="0929B412" w14:textId="77777777" w:rsidR="003552F0" w:rsidRPr="00805FA2" w:rsidRDefault="003552F0" w:rsidP="000478EF">
      <w:pPr>
        <w:spacing w:before="100" w:beforeAutospacing="1" w:after="100" w:afterAutospacing="1" w:line="240" w:lineRule="auto"/>
        <w:rPr>
          <w:rFonts w:ascii="Arial" w:eastAsia="Times New Roman" w:hAnsi="Arial" w:cs="Arial"/>
          <w:sz w:val="24"/>
          <w:szCs w:val="24"/>
          <w:highlight w:val="green"/>
        </w:rPr>
      </w:pPr>
    </w:p>
    <w:p w14:paraId="2CB54DB1" w14:textId="22086AC4" w:rsidR="000478EF" w:rsidRPr="00B758BE" w:rsidRDefault="000478EF" w:rsidP="000478EF">
      <w:pPr>
        <w:spacing w:before="100" w:beforeAutospacing="1" w:after="100" w:afterAutospacing="1" w:line="240" w:lineRule="auto"/>
        <w:rPr>
          <w:rFonts w:ascii="Arial" w:eastAsia="Times New Roman" w:hAnsi="Arial" w:cs="Arial"/>
          <w:sz w:val="24"/>
          <w:szCs w:val="24"/>
        </w:rPr>
      </w:pPr>
      <w:r w:rsidRPr="00805FA2">
        <w:rPr>
          <w:rFonts w:ascii="Arial" w:eastAsia="Times New Roman" w:hAnsi="Arial" w:cs="Arial"/>
          <w:sz w:val="24"/>
          <w:szCs w:val="24"/>
          <w:highlight w:val="green"/>
        </w:rPr>
        <w:t>The SRC reviewed and gave input on the DBVI State Plan in a full SRC meeting on February 2</w:t>
      </w:r>
      <w:r w:rsidR="00805FA2" w:rsidRPr="00805FA2">
        <w:rPr>
          <w:rFonts w:ascii="Arial" w:eastAsia="Times New Roman" w:hAnsi="Arial" w:cs="Arial"/>
          <w:sz w:val="24"/>
          <w:szCs w:val="24"/>
          <w:highlight w:val="green"/>
        </w:rPr>
        <w:t>4</w:t>
      </w:r>
      <w:r w:rsidRPr="00805FA2">
        <w:rPr>
          <w:rFonts w:ascii="Arial" w:eastAsia="Times New Roman" w:hAnsi="Arial" w:cs="Arial"/>
          <w:sz w:val="24"/>
          <w:szCs w:val="24"/>
          <w:highlight w:val="green"/>
        </w:rPr>
        <w:t>, 202</w:t>
      </w:r>
      <w:r w:rsidR="00BA1A7D" w:rsidRPr="00805FA2">
        <w:rPr>
          <w:rFonts w:ascii="Arial" w:eastAsia="Times New Roman" w:hAnsi="Arial" w:cs="Arial"/>
          <w:sz w:val="24"/>
          <w:szCs w:val="24"/>
          <w:highlight w:val="green"/>
        </w:rPr>
        <w:t>2</w:t>
      </w:r>
      <w:r w:rsidRPr="00805FA2">
        <w:rPr>
          <w:rFonts w:ascii="Arial" w:eastAsia="Times New Roman" w:hAnsi="Arial" w:cs="Arial"/>
          <w:sz w:val="24"/>
          <w:szCs w:val="24"/>
          <w:highlight w:val="green"/>
        </w:rPr>
        <w:t>, as part of the WIOA Unified Plan.</w:t>
      </w:r>
    </w:p>
    <w:p w14:paraId="31BE30B9" w14:textId="77777777" w:rsidR="000478EF" w:rsidRPr="00B758BE" w:rsidRDefault="000478EF" w:rsidP="00811C5B">
      <w:pPr>
        <w:pStyle w:val="Heading2"/>
        <w:rPr>
          <w:rFonts w:ascii="Arial" w:eastAsia="Times New Roman" w:hAnsi="Arial" w:cs="Arial"/>
          <w:b/>
          <w:bCs/>
          <w:sz w:val="24"/>
          <w:szCs w:val="24"/>
        </w:rPr>
      </w:pPr>
      <w:r w:rsidRPr="009F7001">
        <w:t>a. 3. The designated State unit’s explanations for rejecting any of the Council’s input or recommendations</w:t>
      </w:r>
      <w:r w:rsidRPr="00B758BE">
        <w:rPr>
          <w:rFonts w:ascii="Arial" w:eastAsia="Times New Roman" w:hAnsi="Arial" w:cs="Arial"/>
          <w:b/>
          <w:bCs/>
          <w:sz w:val="24"/>
          <w:szCs w:val="24"/>
        </w:rPr>
        <w:t>.</w:t>
      </w:r>
    </w:p>
    <w:p w14:paraId="685FE9B8" w14:textId="77777777" w:rsidR="000478EF" w:rsidRPr="00B758BE" w:rsidRDefault="000478EF" w:rsidP="000478EF">
      <w:pPr>
        <w:spacing w:before="100" w:beforeAutospacing="1" w:after="100" w:afterAutospacing="1" w:line="240" w:lineRule="auto"/>
        <w:outlineLvl w:val="3"/>
        <w:rPr>
          <w:rFonts w:ascii="Arial" w:eastAsia="Times New Roman" w:hAnsi="Arial" w:cs="Arial"/>
          <w:b/>
          <w:bCs/>
          <w:sz w:val="24"/>
          <w:szCs w:val="24"/>
        </w:rPr>
      </w:pPr>
      <w:r w:rsidRPr="00B758BE">
        <w:rPr>
          <w:rFonts w:ascii="Arial" w:eastAsia="Times New Roman" w:hAnsi="Arial" w:cs="Arial"/>
          <w:b/>
          <w:bCs/>
          <w:sz w:val="24"/>
          <w:szCs w:val="24"/>
        </w:rPr>
        <w:t>Current Narrative:</w:t>
      </w:r>
    </w:p>
    <w:p w14:paraId="429620BE" w14:textId="74CB12B4" w:rsidR="000478EF" w:rsidRDefault="000478EF" w:rsidP="000478EF">
      <w:pPr>
        <w:spacing w:before="100" w:beforeAutospacing="1" w:after="100" w:afterAutospacing="1" w:line="240" w:lineRule="auto"/>
        <w:rPr>
          <w:rFonts w:ascii="Arial" w:eastAsia="Times New Roman" w:hAnsi="Arial" w:cs="Arial"/>
          <w:sz w:val="24"/>
          <w:szCs w:val="24"/>
        </w:rPr>
      </w:pPr>
      <w:r w:rsidRPr="00B758BE">
        <w:rPr>
          <w:rFonts w:ascii="Arial" w:eastAsia="Times New Roman" w:hAnsi="Arial" w:cs="Arial"/>
          <w:sz w:val="24"/>
          <w:szCs w:val="24"/>
        </w:rPr>
        <w:t>DBVI agreed with all SRC recommendations.</w:t>
      </w:r>
    </w:p>
    <w:p w14:paraId="2D99768F" w14:textId="73660677" w:rsidR="0023219B" w:rsidRDefault="0023219B" w:rsidP="000478EF">
      <w:pPr>
        <w:spacing w:before="100" w:beforeAutospacing="1" w:after="100" w:afterAutospacing="1" w:line="240" w:lineRule="auto"/>
        <w:rPr>
          <w:rFonts w:ascii="Arial" w:eastAsia="Times New Roman" w:hAnsi="Arial" w:cs="Arial"/>
          <w:sz w:val="24"/>
          <w:szCs w:val="24"/>
        </w:rPr>
      </w:pPr>
    </w:p>
    <w:p w14:paraId="2C12FE1D" w14:textId="6FAB742D" w:rsidR="0023219B" w:rsidRDefault="0023219B" w:rsidP="000478EF">
      <w:pPr>
        <w:spacing w:before="100" w:beforeAutospacing="1" w:after="100" w:afterAutospacing="1" w:line="240" w:lineRule="auto"/>
        <w:rPr>
          <w:rFonts w:ascii="Arial" w:eastAsia="Times New Roman" w:hAnsi="Arial" w:cs="Arial"/>
          <w:sz w:val="24"/>
          <w:szCs w:val="24"/>
        </w:rPr>
      </w:pPr>
    </w:p>
    <w:p w14:paraId="1F94D3CB" w14:textId="2B8DC686" w:rsidR="0023219B" w:rsidRDefault="0023219B" w:rsidP="000478EF">
      <w:pPr>
        <w:spacing w:before="100" w:beforeAutospacing="1" w:after="100" w:afterAutospacing="1" w:line="240" w:lineRule="auto"/>
        <w:rPr>
          <w:rFonts w:ascii="Arial" w:eastAsia="Times New Roman" w:hAnsi="Arial" w:cs="Arial"/>
          <w:sz w:val="24"/>
          <w:szCs w:val="24"/>
        </w:rPr>
      </w:pPr>
    </w:p>
    <w:p w14:paraId="7905C9DC" w14:textId="6E1DEC30" w:rsidR="0023219B" w:rsidRDefault="0023219B" w:rsidP="000478EF">
      <w:pPr>
        <w:spacing w:before="100" w:beforeAutospacing="1" w:after="100" w:afterAutospacing="1" w:line="240" w:lineRule="auto"/>
        <w:rPr>
          <w:rFonts w:ascii="Arial" w:eastAsia="Times New Roman" w:hAnsi="Arial" w:cs="Arial"/>
          <w:sz w:val="24"/>
          <w:szCs w:val="24"/>
        </w:rPr>
      </w:pPr>
    </w:p>
    <w:p w14:paraId="0CFAE39A" w14:textId="0FFA4FA8" w:rsidR="0023219B" w:rsidRDefault="0023219B" w:rsidP="000478EF">
      <w:pPr>
        <w:spacing w:before="100" w:beforeAutospacing="1" w:after="100" w:afterAutospacing="1" w:line="240" w:lineRule="auto"/>
        <w:rPr>
          <w:rFonts w:ascii="Arial" w:eastAsia="Times New Roman" w:hAnsi="Arial" w:cs="Arial"/>
          <w:sz w:val="24"/>
          <w:szCs w:val="24"/>
        </w:rPr>
      </w:pPr>
    </w:p>
    <w:p w14:paraId="10CEA92A" w14:textId="633C6E85" w:rsidR="0023219B" w:rsidRDefault="0023219B" w:rsidP="000478EF">
      <w:pPr>
        <w:spacing w:before="100" w:beforeAutospacing="1" w:after="100" w:afterAutospacing="1" w:line="240" w:lineRule="auto"/>
        <w:rPr>
          <w:rFonts w:ascii="Arial" w:eastAsia="Times New Roman" w:hAnsi="Arial" w:cs="Arial"/>
          <w:sz w:val="24"/>
          <w:szCs w:val="24"/>
        </w:rPr>
      </w:pPr>
    </w:p>
    <w:p w14:paraId="2068E259" w14:textId="72C037BC" w:rsidR="0023219B" w:rsidRDefault="0023219B" w:rsidP="000478EF">
      <w:pPr>
        <w:spacing w:before="100" w:beforeAutospacing="1" w:after="100" w:afterAutospacing="1" w:line="240" w:lineRule="auto"/>
        <w:rPr>
          <w:rFonts w:ascii="Arial" w:eastAsia="Times New Roman" w:hAnsi="Arial" w:cs="Arial"/>
          <w:sz w:val="24"/>
          <w:szCs w:val="24"/>
        </w:rPr>
      </w:pPr>
    </w:p>
    <w:p w14:paraId="53272B78" w14:textId="20BB8452" w:rsidR="0023219B" w:rsidRDefault="0023219B" w:rsidP="000478EF">
      <w:pPr>
        <w:spacing w:before="100" w:beforeAutospacing="1" w:after="100" w:afterAutospacing="1" w:line="240" w:lineRule="auto"/>
        <w:rPr>
          <w:rFonts w:ascii="Arial" w:eastAsia="Times New Roman" w:hAnsi="Arial" w:cs="Arial"/>
          <w:sz w:val="24"/>
          <w:szCs w:val="24"/>
        </w:rPr>
      </w:pPr>
    </w:p>
    <w:p w14:paraId="54CFFC94" w14:textId="4A199BD9" w:rsidR="0023219B" w:rsidRDefault="0023219B" w:rsidP="000478EF">
      <w:pPr>
        <w:spacing w:before="100" w:beforeAutospacing="1" w:after="100" w:afterAutospacing="1" w:line="240" w:lineRule="auto"/>
        <w:rPr>
          <w:rFonts w:ascii="Arial" w:eastAsia="Times New Roman" w:hAnsi="Arial" w:cs="Arial"/>
          <w:sz w:val="24"/>
          <w:szCs w:val="24"/>
        </w:rPr>
      </w:pPr>
    </w:p>
    <w:p w14:paraId="537CA4C1" w14:textId="6FC9608B" w:rsidR="0023219B" w:rsidRDefault="0023219B" w:rsidP="000478EF">
      <w:pPr>
        <w:spacing w:before="100" w:beforeAutospacing="1" w:after="100" w:afterAutospacing="1" w:line="240" w:lineRule="auto"/>
        <w:rPr>
          <w:rFonts w:ascii="Arial" w:eastAsia="Times New Roman" w:hAnsi="Arial" w:cs="Arial"/>
          <w:sz w:val="24"/>
          <w:szCs w:val="24"/>
        </w:rPr>
      </w:pPr>
    </w:p>
    <w:p w14:paraId="1B89ABEF" w14:textId="0B95B7FC" w:rsidR="0023219B" w:rsidRDefault="0023219B" w:rsidP="000478EF">
      <w:pPr>
        <w:spacing w:before="100" w:beforeAutospacing="1" w:after="100" w:afterAutospacing="1" w:line="240" w:lineRule="auto"/>
        <w:rPr>
          <w:rFonts w:ascii="Arial" w:eastAsia="Times New Roman" w:hAnsi="Arial" w:cs="Arial"/>
          <w:sz w:val="24"/>
          <w:szCs w:val="24"/>
        </w:rPr>
      </w:pPr>
    </w:p>
    <w:p w14:paraId="09BFEEF4" w14:textId="233EC728" w:rsidR="0023219B" w:rsidRDefault="0023219B" w:rsidP="000478EF">
      <w:pPr>
        <w:spacing w:before="100" w:beforeAutospacing="1" w:after="100" w:afterAutospacing="1" w:line="240" w:lineRule="auto"/>
        <w:rPr>
          <w:rFonts w:ascii="Arial" w:eastAsia="Times New Roman" w:hAnsi="Arial" w:cs="Arial"/>
          <w:sz w:val="24"/>
          <w:szCs w:val="24"/>
        </w:rPr>
      </w:pPr>
    </w:p>
    <w:p w14:paraId="3A6B0C11" w14:textId="37BACD68" w:rsidR="0023219B" w:rsidRDefault="0023219B" w:rsidP="000478EF">
      <w:pPr>
        <w:spacing w:before="100" w:beforeAutospacing="1" w:after="100" w:afterAutospacing="1" w:line="240" w:lineRule="auto"/>
        <w:rPr>
          <w:rFonts w:ascii="Arial" w:eastAsia="Times New Roman" w:hAnsi="Arial" w:cs="Arial"/>
          <w:sz w:val="24"/>
          <w:szCs w:val="24"/>
        </w:rPr>
      </w:pPr>
    </w:p>
    <w:p w14:paraId="4570001F" w14:textId="74C17A27" w:rsidR="0023219B" w:rsidRDefault="0023219B" w:rsidP="000478EF">
      <w:pPr>
        <w:spacing w:before="100" w:beforeAutospacing="1" w:after="100" w:afterAutospacing="1" w:line="240" w:lineRule="auto"/>
        <w:rPr>
          <w:rFonts w:ascii="Arial" w:eastAsia="Times New Roman" w:hAnsi="Arial" w:cs="Arial"/>
          <w:sz w:val="24"/>
          <w:szCs w:val="24"/>
        </w:rPr>
      </w:pPr>
    </w:p>
    <w:p w14:paraId="3D7822A7" w14:textId="44D63D81" w:rsidR="0023219B" w:rsidRDefault="0023219B" w:rsidP="000478EF">
      <w:pPr>
        <w:spacing w:before="100" w:beforeAutospacing="1" w:after="100" w:afterAutospacing="1" w:line="240" w:lineRule="auto"/>
        <w:rPr>
          <w:rFonts w:ascii="Arial" w:eastAsia="Times New Roman" w:hAnsi="Arial" w:cs="Arial"/>
          <w:sz w:val="24"/>
          <w:szCs w:val="24"/>
        </w:rPr>
      </w:pPr>
    </w:p>
    <w:p w14:paraId="0260DD54" w14:textId="77777777" w:rsidR="00847DE1" w:rsidRPr="00EA213F" w:rsidRDefault="00847DE1" w:rsidP="00847DE1">
      <w:pPr>
        <w:pStyle w:val="Heading1"/>
        <w:spacing w:before="0" w:line="240" w:lineRule="auto"/>
        <w:rPr>
          <w:rFonts w:eastAsia="Times New Roman"/>
        </w:rPr>
      </w:pPr>
      <w:proofErr w:type="spellStart"/>
      <w:r w:rsidRPr="00EA213F">
        <w:rPr>
          <w:rFonts w:eastAsia="Times New Roman"/>
        </w:rPr>
        <w:lastRenderedPageBreak/>
        <w:t>i</w:t>
      </w:r>
      <w:proofErr w:type="spellEnd"/>
      <w:r w:rsidRPr="00EA213F">
        <w:rPr>
          <w:rFonts w:eastAsia="Times New Roman"/>
        </w:rPr>
        <w:t>.  Comprehensive System of Personnel Development; Data System on Personnel and Personnel Development</w:t>
      </w:r>
    </w:p>
    <w:bookmarkStart w:id="1" w:name="_1.__Data"/>
    <w:bookmarkEnd w:id="1"/>
    <w:p w14:paraId="59179A8F" w14:textId="77777777" w:rsidR="00847DE1" w:rsidRPr="00EA213F" w:rsidRDefault="00847DE1" w:rsidP="00847DE1">
      <w:pPr>
        <w:pStyle w:val="Heading2"/>
        <w:spacing w:before="0" w:line="240" w:lineRule="auto"/>
      </w:pPr>
      <w:r w:rsidRPr="00EA213F">
        <w:fldChar w:fldCharType="begin"/>
      </w:r>
      <w:r w:rsidRPr="00EA213F">
        <w:instrText xml:space="preserve"> HYPERLINK  \l "_1.__Data" </w:instrText>
      </w:r>
      <w:r w:rsidRPr="00EA213F">
        <w:fldChar w:fldCharType="separate"/>
      </w:r>
      <w:r w:rsidRPr="00EA213F">
        <w:t>1.  Data System on Personnel and Personnel Development</w:t>
      </w:r>
      <w:r w:rsidRPr="00EA213F">
        <w:fldChar w:fldCharType="end"/>
      </w:r>
    </w:p>
    <w:p w14:paraId="79913EE2" w14:textId="77777777" w:rsidR="00847DE1" w:rsidRPr="00EA213F" w:rsidRDefault="00847DE1" w:rsidP="00847DE1">
      <w:pPr>
        <w:pStyle w:val="Heading6"/>
        <w:spacing w:before="0" w:line="240" w:lineRule="auto"/>
        <w:rPr>
          <w:rFonts w:eastAsia="Times New Roman"/>
          <w:sz w:val="24"/>
          <w:szCs w:val="24"/>
        </w:rPr>
      </w:pPr>
      <w:r w:rsidRPr="00EA213F">
        <w:rPr>
          <w:rFonts w:eastAsia="Times New Roman"/>
          <w:sz w:val="24"/>
          <w:szCs w:val="24"/>
        </w:rPr>
        <w:t>A.  Qualified Personnel Needs</w:t>
      </w:r>
    </w:p>
    <w:p w14:paraId="54265A43" w14:textId="77777777" w:rsidR="00847DE1" w:rsidRPr="00EA213F" w:rsidRDefault="00847DE1" w:rsidP="00847DE1">
      <w:pPr>
        <w:pStyle w:val="NormalWeb"/>
        <w:spacing w:after="0"/>
      </w:pPr>
      <w:r w:rsidRPr="00EA213F">
        <w:rPr>
          <w:b/>
          <w:bCs/>
        </w:rPr>
        <w:t>The number of personnel who are employed by the State agency in the provision of VR services in relation to the number of individuals served, broken down by personnel category</w:t>
      </w:r>
      <w:r w:rsidRPr="00EA213F">
        <w:t>:</w:t>
      </w:r>
    </w:p>
    <w:p w14:paraId="5E61A769" w14:textId="77777777" w:rsidR="00847DE1" w:rsidRPr="00EA213F" w:rsidRDefault="00847DE1" w:rsidP="00847DE1">
      <w:pPr>
        <w:pStyle w:val="NormalWeb"/>
        <w:spacing w:after="0"/>
      </w:pPr>
      <w:r w:rsidRPr="00EA213F">
        <w:t>The Vermont Division for the Blind and Visually Impaired (DBVI) operates in the Department of Disabilities, Aging, and Independent Living (DAIL) in the Agency of Human Services (AHS).  DBVI employs 11 full-time positions.  DBVI is organized to allow a structure for advancement within based on increased professional abilities, knowledge, leadership, improved services and outcomes.</w:t>
      </w:r>
    </w:p>
    <w:p w14:paraId="636056A3" w14:textId="77777777" w:rsidR="00847DE1" w:rsidRPr="00EA213F" w:rsidRDefault="00847DE1" w:rsidP="00847DE1">
      <w:pPr>
        <w:pStyle w:val="NormalWeb"/>
        <w:spacing w:after="0"/>
      </w:pPr>
      <w:r w:rsidRPr="00EA213F">
        <w:t xml:space="preserve">In FFY 2020 DBVI Counselors served 244 clients and 246 FFY 2021.  DBVI has sufficient VR Counselor capacity to meet the needs of vocational rehabilitation clients.  DBVI has four regional offices.  The Burlington office has two vocational counselors and the Montpelier, Rutland and Springfield offices each have one vocational counselor.   </w:t>
      </w:r>
    </w:p>
    <w:p w14:paraId="01E88FD9" w14:textId="77777777" w:rsidR="00847DE1" w:rsidRPr="00EA213F" w:rsidRDefault="00847DE1" w:rsidP="00847DE1">
      <w:pPr>
        <w:pStyle w:val="NormalWeb"/>
        <w:spacing w:after="0"/>
      </w:pPr>
      <w:r w:rsidRPr="00EA213F">
        <w:t xml:space="preserve">A position of LEAP program Coordinator was added in FY2020 to provide increased capacity to serve </w:t>
      </w:r>
      <w:proofErr w:type="gramStart"/>
      <w:r w:rsidRPr="00EA213F">
        <w:t>Pre-ETS</w:t>
      </w:r>
      <w:proofErr w:type="gramEnd"/>
      <w:r w:rsidRPr="00EA213F">
        <w:t xml:space="preserve"> students year round and to support DBVI’s Business Enterprise Program.   </w:t>
      </w:r>
    </w:p>
    <w:p w14:paraId="51E32922" w14:textId="77777777" w:rsidR="00847DE1" w:rsidRPr="00EA213F" w:rsidRDefault="00847DE1" w:rsidP="00847DE1">
      <w:pPr>
        <w:pStyle w:val="NormalWeb"/>
        <w:spacing w:after="0"/>
      </w:pPr>
      <w:r w:rsidRPr="00EA213F">
        <w:t>Three Rehab Associate positions have divided administrative responsibilities to support the vocational rehabilitation and independent living programs in the northern and southern regions of the State of Vermont and provide administrative support to the Director.  These three positions are supervised by the Director.</w:t>
      </w:r>
    </w:p>
    <w:p w14:paraId="12ADEB20" w14:textId="77777777" w:rsidR="00847DE1" w:rsidRPr="00EA213F" w:rsidRDefault="00847DE1" w:rsidP="00847DE1">
      <w:pPr>
        <w:pStyle w:val="NormalWeb"/>
        <w:spacing w:after="0"/>
      </w:pPr>
      <w:r w:rsidRPr="00EA213F">
        <w:t xml:space="preserve">In FFY 2021 the Springfield office filled the vacant full-time Administrative Services Coordinator position with a third full-time Rehab Associate position.  The Rutland office replaced a vacant full-time Rehabilitation Associate position in 2021.     </w:t>
      </w:r>
    </w:p>
    <w:p w14:paraId="3521F913" w14:textId="77777777" w:rsidR="00847DE1" w:rsidRPr="00EA213F" w:rsidRDefault="00847DE1" w:rsidP="00847DE1">
      <w:pPr>
        <w:pStyle w:val="NormalWeb"/>
        <w:spacing w:after="0"/>
      </w:pPr>
      <w:r w:rsidRPr="00EA213F">
        <w:t xml:space="preserve">Technology services are provided by the Blind Services Assistive Technology Coordinator and a contracted professional Rehabilitation Technology expert.   The Assistive Technology Coordinator provides services for DBVI clients and covers the entire State.  DBVI has two Employment Consultants.  The employment consultants are contracted through VABIR (Vermont Association of Business Industry and Rehabilitation).  Overall supervision is provided by the Division Director.  </w:t>
      </w:r>
    </w:p>
    <w:p w14:paraId="735D2E8F" w14:textId="77777777" w:rsidR="00847DE1" w:rsidRPr="00EA213F" w:rsidRDefault="00847DE1" w:rsidP="00847DE1">
      <w:pPr>
        <w:spacing w:after="0" w:line="240" w:lineRule="auto"/>
        <w:rPr>
          <w:rFonts w:eastAsia="Times New Roman"/>
          <w:sz w:val="24"/>
          <w:szCs w:val="24"/>
        </w:rPr>
      </w:pPr>
      <w:r w:rsidRPr="00EA213F">
        <w:rPr>
          <w:rFonts w:eastAsia="Times New Roman"/>
          <w:sz w:val="24"/>
          <w:szCs w:val="24"/>
        </w:rPr>
        <w:t>DBVI has a total of 11 full-time equivalent (FTE) staff positions headed by the division director.  The breakdown of staff is as follows:</w:t>
      </w:r>
    </w:p>
    <w:p w14:paraId="58D009ED" w14:textId="77777777" w:rsidR="00847DE1" w:rsidRPr="00EA213F" w:rsidRDefault="00847DE1" w:rsidP="00847DE1">
      <w:pPr>
        <w:spacing w:after="0" w:line="240" w:lineRule="auto"/>
        <w:rPr>
          <w:rFonts w:eastAsia="Times New Roman"/>
          <w:sz w:val="24"/>
          <w:szCs w:val="24"/>
        </w:rPr>
      </w:pPr>
    </w:p>
    <w:p w14:paraId="4019AB2E" w14:textId="77777777" w:rsidR="00847DE1" w:rsidRPr="00EA213F" w:rsidRDefault="00847DE1" w:rsidP="00847DE1">
      <w:pPr>
        <w:spacing w:after="0" w:line="240" w:lineRule="auto"/>
        <w:rPr>
          <w:rFonts w:eastAsia="Times New Roman"/>
          <w:b/>
          <w:bCs/>
          <w:sz w:val="24"/>
          <w:szCs w:val="24"/>
        </w:rPr>
      </w:pPr>
      <w:r w:rsidRPr="00EA213F">
        <w:rPr>
          <w:rFonts w:eastAsia="Times New Roman"/>
          <w:b/>
          <w:bCs/>
          <w:sz w:val="24"/>
          <w:szCs w:val="24"/>
        </w:rPr>
        <w:t>Job Title</w:t>
      </w:r>
      <w:r w:rsidRPr="00EA213F">
        <w:rPr>
          <w:rFonts w:eastAsia="Times New Roman"/>
          <w:b/>
          <w:bCs/>
          <w:sz w:val="24"/>
          <w:szCs w:val="24"/>
        </w:rPr>
        <w:tab/>
      </w:r>
      <w:r w:rsidRPr="00EA213F">
        <w:rPr>
          <w:rFonts w:eastAsia="Times New Roman"/>
          <w:b/>
          <w:bCs/>
          <w:sz w:val="24"/>
          <w:szCs w:val="24"/>
        </w:rPr>
        <w:tab/>
        <w:t xml:space="preserve">Total </w:t>
      </w:r>
      <w:proofErr w:type="gramStart"/>
      <w:r w:rsidRPr="00EA213F">
        <w:rPr>
          <w:rFonts w:eastAsia="Times New Roman"/>
          <w:b/>
          <w:bCs/>
          <w:sz w:val="24"/>
          <w:szCs w:val="24"/>
        </w:rPr>
        <w:t>positions</w:t>
      </w:r>
      <w:proofErr w:type="gramEnd"/>
      <w:r w:rsidRPr="00EA213F">
        <w:rPr>
          <w:rFonts w:eastAsia="Times New Roman"/>
          <w:b/>
          <w:bCs/>
          <w:sz w:val="24"/>
          <w:szCs w:val="24"/>
        </w:rPr>
        <w:tab/>
        <w:t>Current Vacancies</w:t>
      </w:r>
      <w:r w:rsidRPr="00EA213F">
        <w:rPr>
          <w:rFonts w:eastAsia="Times New Roman"/>
          <w:b/>
          <w:bCs/>
          <w:sz w:val="24"/>
          <w:szCs w:val="24"/>
        </w:rPr>
        <w:tab/>
        <w:t>Projected Vacancies 5 years</w:t>
      </w:r>
    </w:p>
    <w:p w14:paraId="33C8D4A2" w14:textId="77777777" w:rsidR="00847DE1" w:rsidRPr="00EA213F" w:rsidRDefault="00847DE1" w:rsidP="00847DE1">
      <w:pPr>
        <w:spacing w:after="0" w:line="240" w:lineRule="auto"/>
        <w:rPr>
          <w:rFonts w:eastAsia="Times New Roman"/>
          <w:sz w:val="24"/>
          <w:szCs w:val="24"/>
        </w:rPr>
      </w:pPr>
    </w:p>
    <w:p w14:paraId="3A922B49" w14:textId="77777777" w:rsidR="00847DE1" w:rsidRPr="00EA213F" w:rsidRDefault="00847DE1" w:rsidP="00847DE1">
      <w:pPr>
        <w:spacing w:after="0" w:line="240" w:lineRule="auto"/>
        <w:rPr>
          <w:rFonts w:eastAsia="Times New Roman"/>
          <w:sz w:val="24"/>
          <w:szCs w:val="24"/>
        </w:rPr>
      </w:pPr>
      <w:r w:rsidRPr="00EA213F">
        <w:rPr>
          <w:rFonts w:eastAsia="Times New Roman"/>
          <w:sz w:val="24"/>
          <w:szCs w:val="24"/>
        </w:rPr>
        <w:t>Director</w:t>
      </w:r>
      <w:r w:rsidRPr="00EA213F">
        <w:rPr>
          <w:rFonts w:eastAsia="Times New Roman"/>
          <w:sz w:val="24"/>
          <w:szCs w:val="24"/>
        </w:rPr>
        <w:tab/>
      </w:r>
      <w:r w:rsidRPr="00EA213F">
        <w:rPr>
          <w:rFonts w:eastAsia="Times New Roman"/>
          <w:sz w:val="24"/>
          <w:szCs w:val="24"/>
        </w:rPr>
        <w:tab/>
      </w:r>
      <w:r w:rsidRPr="00EA213F">
        <w:rPr>
          <w:rFonts w:eastAsia="Times New Roman"/>
          <w:sz w:val="24"/>
          <w:szCs w:val="24"/>
        </w:rPr>
        <w:tab/>
        <w:t>1</w:t>
      </w:r>
      <w:r w:rsidRPr="00EA213F">
        <w:rPr>
          <w:rFonts w:eastAsia="Times New Roman"/>
          <w:sz w:val="24"/>
          <w:szCs w:val="24"/>
        </w:rPr>
        <w:tab/>
      </w:r>
      <w:r w:rsidRPr="00EA213F">
        <w:rPr>
          <w:rFonts w:eastAsia="Times New Roman"/>
          <w:sz w:val="24"/>
          <w:szCs w:val="24"/>
        </w:rPr>
        <w:tab/>
      </w:r>
      <w:r w:rsidRPr="00EA213F">
        <w:rPr>
          <w:rFonts w:eastAsia="Times New Roman"/>
          <w:sz w:val="24"/>
          <w:szCs w:val="24"/>
        </w:rPr>
        <w:tab/>
        <w:t>0</w:t>
      </w:r>
      <w:r w:rsidRPr="00EA213F">
        <w:rPr>
          <w:rFonts w:eastAsia="Times New Roman"/>
          <w:sz w:val="24"/>
          <w:szCs w:val="24"/>
        </w:rPr>
        <w:tab/>
      </w:r>
      <w:r w:rsidRPr="00EA213F">
        <w:rPr>
          <w:rFonts w:eastAsia="Times New Roman"/>
          <w:sz w:val="24"/>
          <w:szCs w:val="24"/>
        </w:rPr>
        <w:tab/>
      </w:r>
      <w:r w:rsidRPr="00EA213F">
        <w:rPr>
          <w:rFonts w:eastAsia="Times New Roman"/>
          <w:sz w:val="24"/>
          <w:szCs w:val="24"/>
        </w:rPr>
        <w:tab/>
      </w:r>
      <w:r w:rsidRPr="00EA213F">
        <w:rPr>
          <w:rFonts w:eastAsia="Times New Roman"/>
          <w:sz w:val="24"/>
          <w:szCs w:val="24"/>
        </w:rPr>
        <w:tab/>
        <w:t>0</w:t>
      </w:r>
    </w:p>
    <w:p w14:paraId="14936098" w14:textId="77777777" w:rsidR="00847DE1" w:rsidRPr="00EA213F" w:rsidRDefault="00847DE1" w:rsidP="00847DE1">
      <w:pPr>
        <w:spacing w:after="0" w:line="240" w:lineRule="auto"/>
        <w:rPr>
          <w:rFonts w:eastAsia="Times New Roman"/>
          <w:sz w:val="24"/>
          <w:szCs w:val="24"/>
        </w:rPr>
      </w:pPr>
    </w:p>
    <w:p w14:paraId="74ED6F39" w14:textId="77777777" w:rsidR="00847DE1" w:rsidRPr="00EA213F" w:rsidRDefault="00847DE1" w:rsidP="00847DE1">
      <w:pPr>
        <w:spacing w:after="0" w:line="240" w:lineRule="auto"/>
        <w:rPr>
          <w:rFonts w:eastAsia="Times New Roman"/>
          <w:sz w:val="24"/>
          <w:szCs w:val="24"/>
        </w:rPr>
      </w:pPr>
      <w:r w:rsidRPr="00EA213F">
        <w:rPr>
          <w:rFonts w:eastAsia="Times New Roman"/>
          <w:sz w:val="24"/>
          <w:szCs w:val="24"/>
        </w:rPr>
        <w:t>LEAP Program Coordinator</w:t>
      </w:r>
      <w:r w:rsidRPr="00EA213F">
        <w:rPr>
          <w:rFonts w:eastAsia="Times New Roman"/>
          <w:sz w:val="24"/>
          <w:szCs w:val="24"/>
        </w:rPr>
        <w:tab/>
        <w:t>1</w:t>
      </w:r>
      <w:r w:rsidRPr="00EA213F">
        <w:rPr>
          <w:rFonts w:eastAsia="Times New Roman"/>
          <w:sz w:val="24"/>
          <w:szCs w:val="24"/>
        </w:rPr>
        <w:tab/>
      </w:r>
      <w:r w:rsidRPr="00EA213F">
        <w:rPr>
          <w:rFonts w:eastAsia="Times New Roman"/>
          <w:sz w:val="24"/>
          <w:szCs w:val="24"/>
        </w:rPr>
        <w:tab/>
      </w:r>
      <w:r w:rsidRPr="00EA213F">
        <w:rPr>
          <w:rFonts w:eastAsia="Times New Roman"/>
          <w:sz w:val="24"/>
          <w:szCs w:val="24"/>
        </w:rPr>
        <w:tab/>
        <w:t>0</w:t>
      </w:r>
      <w:r w:rsidRPr="00EA213F">
        <w:rPr>
          <w:rFonts w:eastAsia="Times New Roman"/>
          <w:sz w:val="24"/>
          <w:szCs w:val="24"/>
        </w:rPr>
        <w:tab/>
      </w:r>
      <w:r w:rsidRPr="00EA213F">
        <w:rPr>
          <w:rFonts w:eastAsia="Times New Roman"/>
          <w:sz w:val="24"/>
          <w:szCs w:val="24"/>
        </w:rPr>
        <w:tab/>
      </w:r>
      <w:r w:rsidRPr="00EA213F">
        <w:rPr>
          <w:rFonts w:eastAsia="Times New Roman"/>
          <w:sz w:val="24"/>
          <w:szCs w:val="24"/>
        </w:rPr>
        <w:tab/>
      </w:r>
      <w:r w:rsidRPr="00EA213F">
        <w:rPr>
          <w:rFonts w:eastAsia="Times New Roman"/>
          <w:sz w:val="24"/>
          <w:szCs w:val="24"/>
        </w:rPr>
        <w:tab/>
        <w:t>0</w:t>
      </w:r>
    </w:p>
    <w:p w14:paraId="53D0CCE6" w14:textId="77777777" w:rsidR="00847DE1" w:rsidRPr="00EA213F" w:rsidRDefault="00847DE1" w:rsidP="00847DE1">
      <w:pPr>
        <w:spacing w:after="0" w:line="240" w:lineRule="auto"/>
        <w:rPr>
          <w:rFonts w:eastAsia="Times New Roman"/>
          <w:sz w:val="24"/>
          <w:szCs w:val="24"/>
        </w:rPr>
      </w:pPr>
    </w:p>
    <w:p w14:paraId="0C5182AD" w14:textId="77777777" w:rsidR="00847DE1" w:rsidRPr="00EA213F" w:rsidRDefault="00847DE1" w:rsidP="00847DE1">
      <w:pPr>
        <w:spacing w:after="0" w:line="240" w:lineRule="auto"/>
        <w:rPr>
          <w:rFonts w:eastAsia="Times New Roman"/>
          <w:sz w:val="24"/>
          <w:szCs w:val="24"/>
        </w:rPr>
      </w:pPr>
      <w:r w:rsidRPr="00EA213F">
        <w:rPr>
          <w:rFonts w:eastAsia="Times New Roman"/>
          <w:sz w:val="24"/>
          <w:szCs w:val="24"/>
        </w:rPr>
        <w:t xml:space="preserve">Senior Rehabilitation </w:t>
      </w:r>
    </w:p>
    <w:p w14:paraId="2E0EE8A3" w14:textId="77777777" w:rsidR="00847DE1" w:rsidRPr="00EA213F" w:rsidRDefault="00847DE1" w:rsidP="00847DE1">
      <w:pPr>
        <w:spacing w:after="0" w:line="240" w:lineRule="auto"/>
        <w:rPr>
          <w:rFonts w:eastAsia="Times New Roman"/>
          <w:sz w:val="24"/>
          <w:szCs w:val="24"/>
        </w:rPr>
      </w:pPr>
      <w:r w:rsidRPr="00EA213F">
        <w:rPr>
          <w:rFonts w:eastAsia="Times New Roman"/>
          <w:sz w:val="24"/>
          <w:szCs w:val="24"/>
        </w:rPr>
        <w:t>Counselor</w:t>
      </w:r>
      <w:r w:rsidRPr="00EA213F">
        <w:rPr>
          <w:rFonts w:eastAsia="Times New Roman"/>
          <w:sz w:val="24"/>
          <w:szCs w:val="24"/>
        </w:rPr>
        <w:tab/>
      </w:r>
      <w:r w:rsidRPr="00EA213F">
        <w:rPr>
          <w:rFonts w:eastAsia="Times New Roman"/>
          <w:sz w:val="24"/>
          <w:szCs w:val="24"/>
        </w:rPr>
        <w:tab/>
      </w:r>
      <w:r w:rsidRPr="00EA213F">
        <w:rPr>
          <w:rFonts w:eastAsia="Times New Roman"/>
          <w:sz w:val="24"/>
          <w:szCs w:val="24"/>
        </w:rPr>
        <w:tab/>
        <w:t>1</w:t>
      </w:r>
      <w:r w:rsidRPr="00EA213F">
        <w:rPr>
          <w:rFonts w:eastAsia="Times New Roman"/>
          <w:sz w:val="24"/>
          <w:szCs w:val="24"/>
        </w:rPr>
        <w:tab/>
      </w:r>
      <w:r w:rsidRPr="00EA213F">
        <w:rPr>
          <w:rFonts w:eastAsia="Times New Roman"/>
          <w:sz w:val="24"/>
          <w:szCs w:val="24"/>
        </w:rPr>
        <w:tab/>
      </w:r>
      <w:r w:rsidRPr="00EA213F">
        <w:rPr>
          <w:rFonts w:eastAsia="Times New Roman"/>
          <w:sz w:val="24"/>
          <w:szCs w:val="24"/>
        </w:rPr>
        <w:tab/>
        <w:t>0</w:t>
      </w:r>
      <w:r w:rsidRPr="00EA213F">
        <w:rPr>
          <w:rFonts w:eastAsia="Times New Roman"/>
          <w:sz w:val="24"/>
          <w:szCs w:val="24"/>
        </w:rPr>
        <w:tab/>
      </w:r>
      <w:r w:rsidRPr="00EA213F">
        <w:rPr>
          <w:rFonts w:eastAsia="Times New Roman"/>
          <w:sz w:val="24"/>
          <w:szCs w:val="24"/>
        </w:rPr>
        <w:tab/>
      </w:r>
      <w:r w:rsidRPr="00EA213F">
        <w:rPr>
          <w:rFonts w:eastAsia="Times New Roman"/>
          <w:sz w:val="24"/>
          <w:szCs w:val="24"/>
        </w:rPr>
        <w:tab/>
      </w:r>
      <w:r w:rsidRPr="00EA213F">
        <w:rPr>
          <w:rFonts w:eastAsia="Times New Roman"/>
          <w:sz w:val="24"/>
          <w:szCs w:val="24"/>
        </w:rPr>
        <w:tab/>
        <w:t>0</w:t>
      </w:r>
    </w:p>
    <w:p w14:paraId="0CFF7B20" w14:textId="77777777" w:rsidR="00847DE1" w:rsidRPr="00EA213F" w:rsidRDefault="00847DE1" w:rsidP="00847DE1">
      <w:pPr>
        <w:spacing w:after="0" w:line="240" w:lineRule="auto"/>
        <w:rPr>
          <w:rFonts w:eastAsia="Times New Roman"/>
          <w:sz w:val="24"/>
          <w:szCs w:val="24"/>
        </w:rPr>
      </w:pPr>
    </w:p>
    <w:p w14:paraId="40234029" w14:textId="77777777" w:rsidR="00847DE1" w:rsidRPr="00EA213F" w:rsidRDefault="00847DE1" w:rsidP="00847DE1">
      <w:pPr>
        <w:spacing w:after="0" w:line="240" w:lineRule="auto"/>
        <w:rPr>
          <w:rFonts w:eastAsia="Times New Roman"/>
          <w:sz w:val="24"/>
          <w:szCs w:val="24"/>
        </w:rPr>
      </w:pPr>
      <w:r w:rsidRPr="00EA213F">
        <w:rPr>
          <w:rFonts w:eastAsia="Times New Roman"/>
          <w:sz w:val="24"/>
          <w:szCs w:val="24"/>
        </w:rPr>
        <w:t>Rehabilitation Counselor I</w:t>
      </w:r>
      <w:r w:rsidRPr="00EA213F">
        <w:rPr>
          <w:rFonts w:eastAsia="Times New Roman"/>
          <w:sz w:val="24"/>
          <w:szCs w:val="24"/>
        </w:rPr>
        <w:tab/>
        <w:t>2</w:t>
      </w:r>
      <w:r w:rsidRPr="00EA213F">
        <w:rPr>
          <w:rFonts w:eastAsia="Times New Roman"/>
          <w:sz w:val="24"/>
          <w:szCs w:val="24"/>
        </w:rPr>
        <w:tab/>
      </w:r>
      <w:r w:rsidRPr="00EA213F">
        <w:rPr>
          <w:rFonts w:eastAsia="Times New Roman"/>
          <w:sz w:val="24"/>
          <w:szCs w:val="24"/>
        </w:rPr>
        <w:tab/>
      </w:r>
      <w:r w:rsidRPr="00EA213F">
        <w:rPr>
          <w:rFonts w:eastAsia="Times New Roman"/>
          <w:sz w:val="24"/>
          <w:szCs w:val="24"/>
        </w:rPr>
        <w:tab/>
        <w:t>0</w:t>
      </w:r>
      <w:r w:rsidRPr="00EA213F">
        <w:rPr>
          <w:rFonts w:eastAsia="Times New Roman"/>
          <w:sz w:val="24"/>
          <w:szCs w:val="24"/>
        </w:rPr>
        <w:tab/>
      </w:r>
      <w:r w:rsidRPr="00EA213F">
        <w:rPr>
          <w:rFonts w:eastAsia="Times New Roman"/>
          <w:sz w:val="24"/>
          <w:szCs w:val="24"/>
        </w:rPr>
        <w:tab/>
      </w:r>
      <w:r w:rsidRPr="00EA213F">
        <w:rPr>
          <w:rFonts w:eastAsia="Times New Roman"/>
          <w:sz w:val="24"/>
          <w:szCs w:val="24"/>
        </w:rPr>
        <w:tab/>
      </w:r>
      <w:r w:rsidRPr="00EA213F">
        <w:rPr>
          <w:rFonts w:eastAsia="Times New Roman"/>
          <w:sz w:val="24"/>
          <w:szCs w:val="24"/>
        </w:rPr>
        <w:tab/>
        <w:t>0</w:t>
      </w:r>
      <w:r w:rsidRPr="00EA213F">
        <w:rPr>
          <w:rFonts w:eastAsia="Times New Roman"/>
          <w:sz w:val="24"/>
          <w:szCs w:val="24"/>
        </w:rPr>
        <w:tab/>
      </w:r>
    </w:p>
    <w:p w14:paraId="23612DF4" w14:textId="77777777" w:rsidR="00847DE1" w:rsidRPr="00EA213F" w:rsidRDefault="00847DE1" w:rsidP="00847DE1">
      <w:pPr>
        <w:spacing w:after="0" w:line="240" w:lineRule="auto"/>
        <w:rPr>
          <w:rFonts w:eastAsia="Times New Roman"/>
          <w:sz w:val="24"/>
          <w:szCs w:val="24"/>
        </w:rPr>
      </w:pPr>
    </w:p>
    <w:p w14:paraId="622CA0F0" w14:textId="77777777" w:rsidR="00847DE1" w:rsidRPr="00EA213F" w:rsidRDefault="00847DE1" w:rsidP="00847DE1">
      <w:pPr>
        <w:spacing w:after="0" w:line="240" w:lineRule="auto"/>
        <w:rPr>
          <w:rFonts w:eastAsia="Times New Roman"/>
          <w:sz w:val="24"/>
          <w:szCs w:val="24"/>
        </w:rPr>
      </w:pPr>
      <w:r w:rsidRPr="00EA213F">
        <w:rPr>
          <w:rFonts w:eastAsia="Times New Roman"/>
          <w:sz w:val="24"/>
          <w:szCs w:val="24"/>
        </w:rPr>
        <w:lastRenderedPageBreak/>
        <w:t>Rehabilitation Counselor II</w:t>
      </w:r>
      <w:r w:rsidRPr="00EA213F">
        <w:rPr>
          <w:rFonts w:eastAsia="Times New Roman"/>
          <w:sz w:val="24"/>
          <w:szCs w:val="24"/>
        </w:rPr>
        <w:tab/>
        <w:t>2</w:t>
      </w:r>
      <w:r w:rsidRPr="00EA213F">
        <w:rPr>
          <w:rFonts w:eastAsia="Times New Roman"/>
          <w:sz w:val="24"/>
          <w:szCs w:val="24"/>
        </w:rPr>
        <w:tab/>
      </w:r>
      <w:r w:rsidRPr="00EA213F">
        <w:rPr>
          <w:rFonts w:eastAsia="Times New Roman"/>
          <w:sz w:val="24"/>
          <w:szCs w:val="24"/>
        </w:rPr>
        <w:tab/>
      </w:r>
      <w:r w:rsidRPr="00EA213F">
        <w:rPr>
          <w:rFonts w:eastAsia="Times New Roman"/>
          <w:sz w:val="24"/>
          <w:szCs w:val="24"/>
        </w:rPr>
        <w:tab/>
        <w:t>0</w:t>
      </w:r>
      <w:r w:rsidRPr="00EA213F">
        <w:rPr>
          <w:rFonts w:eastAsia="Times New Roman"/>
          <w:sz w:val="24"/>
          <w:szCs w:val="24"/>
        </w:rPr>
        <w:tab/>
      </w:r>
      <w:r w:rsidRPr="00EA213F">
        <w:rPr>
          <w:rFonts w:eastAsia="Times New Roman"/>
          <w:sz w:val="24"/>
          <w:szCs w:val="24"/>
        </w:rPr>
        <w:tab/>
      </w:r>
      <w:r w:rsidRPr="00EA213F">
        <w:rPr>
          <w:rFonts w:eastAsia="Times New Roman"/>
          <w:sz w:val="24"/>
          <w:szCs w:val="24"/>
        </w:rPr>
        <w:tab/>
      </w:r>
      <w:r w:rsidRPr="00EA213F">
        <w:rPr>
          <w:rFonts w:eastAsia="Times New Roman"/>
          <w:sz w:val="24"/>
          <w:szCs w:val="24"/>
        </w:rPr>
        <w:tab/>
        <w:t>0</w:t>
      </w:r>
    </w:p>
    <w:p w14:paraId="6526F2F9" w14:textId="77777777" w:rsidR="00847DE1" w:rsidRPr="00EA213F" w:rsidRDefault="00847DE1" w:rsidP="00847DE1">
      <w:pPr>
        <w:spacing w:after="0" w:line="240" w:lineRule="auto"/>
        <w:rPr>
          <w:rFonts w:eastAsia="Times New Roman"/>
          <w:sz w:val="24"/>
          <w:szCs w:val="24"/>
        </w:rPr>
      </w:pPr>
    </w:p>
    <w:p w14:paraId="224427DB" w14:textId="77777777" w:rsidR="00847DE1" w:rsidRPr="00EA213F" w:rsidRDefault="00847DE1" w:rsidP="00847DE1">
      <w:pPr>
        <w:spacing w:after="0" w:line="240" w:lineRule="auto"/>
        <w:rPr>
          <w:rFonts w:eastAsia="Times New Roman"/>
          <w:sz w:val="24"/>
          <w:szCs w:val="24"/>
        </w:rPr>
      </w:pPr>
      <w:r w:rsidRPr="00EA213F">
        <w:rPr>
          <w:rFonts w:eastAsia="Times New Roman"/>
          <w:sz w:val="24"/>
          <w:szCs w:val="24"/>
        </w:rPr>
        <w:t>Rehabilitation Associate I</w:t>
      </w:r>
      <w:r w:rsidRPr="00EA213F">
        <w:rPr>
          <w:rFonts w:eastAsia="Times New Roman"/>
          <w:sz w:val="24"/>
          <w:szCs w:val="24"/>
        </w:rPr>
        <w:tab/>
        <w:t>2</w:t>
      </w:r>
      <w:r w:rsidRPr="00EA213F">
        <w:rPr>
          <w:rFonts w:eastAsia="Times New Roman"/>
          <w:sz w:val="24"/>
          <w:szCs w:val="24"/>
        </w:rPr>
        <w:tab/>
      </w:r>
      <w:r w:rsidRPr="00EA213F">
        <w:rPr>
          <w:rFonts w:eastAsia="Times New Roman"/>
          <w:sz w:val="24"/>
          <w:szCs w:val="24"/>
        </w:rPr>
        <w:tab/>
      </w:r>
      <w:r w:rsidRPr="00EA213F">
        <w:rPr>
          <w:rFonts w:eastAsia="Times New Roman"/>
          <w:sz w:val="24"/>
          <w:szCs w:val="24"/>
        </w:rPr>
        <w:tab/>
        <w:t>0</w:t>
      </w:r>
      <w:r w:rsidRPr="00EA213F">
        <w:rPr>
          <w:rFonts w:eastAsia="Times New Roman"/>
          <w:sz w:val="24"/>
          <w:szCs w:val="24"/>
        </w:rPr>
        <w:tab/>
      </w:r>
      <w:r w:rsidRPr="00EA213F">
        <w:rPr>
          <w:rFonts w:eastAsia="Times New Roman"/>
          <w:sz w:val="24"/>
          <w:szCs w:val="24"/>
        </w:rPr>
        <w:tab/>
      </w:r>
      <w:r w:rsidRPr="00EA213F">
        <w:rPr>
          <w:rFonts w:eastAsia="Times New Roman"/>
          <w:sz w:val="24"/>
          <w:szCs w:val="24"/>
        </w:rPr>
        <w:tab/>
      </w:r>
      <w:r w:rsidRPr="00EA213F">
        <w:rPr>
          <w:rFonts w:eastAsia="Times New Roman"/>
          <w:sz w:val="24"/>
          <w:szCs w:val="24"/>
        </w:rPr>
        <w:tab/>
        <w:t>0</w:t>
      </w:r>
    </w:p>
    <w:p w14:paraId="2BB9B787" w14:textId="77777777" w:rsidR="00847DE1" w:rsidRPr="00EA213F" w:rsidRDefault="00847DE1" w:rsidP="00847DE1">
      <w:pPr>
        <w:spacing w:after="0" w:line="240" w:lineRule="auto"/>
        <w:rPr>
          <w:rFonts w:eastAsia="Times New Roman"/>
          <w:sz w:val="24"/>
          <w:szCs w:val="24"/>
        </w:rPr>
      </w:pPr>
    </w:p>
    <w:p w14:paraId="0EC28E03" w14:textId="77777777" w:rsidR="00847DE1" w:rsidRPr="00EA213F" w:rsidRDefault="00847DE1" w:rsidP="00847DE1">
      <w:pPr>
        <w:spacing w:after="0" w:line="240" w:lineRule="auto"/>
        <w:rPr>
          <w:rFonts w:eastAsia="Times New Roman"/>
          <w:sz w:val="24"/>
          <w:szCs w:val="24"/>
        </w:rPr>
      </w:pPr>
      <w:r w:rsidRPr="00EA213F">
        <w:rPr>
          <w:rFonts w:eastAsia="Times New Roman"/>
          <w:sz w:val="24"/>
          <w:szCs w:val="24"/>
        </w:rPr>
        <w:t>Rehabilitation Associate II</w:t>
      </w:r>
      <w:r w:rsidRPr="00EA213F">
        <w:rPr>
          <w:rFonts w:eastAsia="Times New Roman"/>
          <w:sz w:val="24"/>
          <w:szCs w:val="24"/>
        </w:rPr>
        <w:tab/>
        <w:t>1</w:t>
      </w:r>
      <w:r w:rsidRPr="00EA213F">
        <w:rPr>
          <w:rFonts w:eastAsia="Times New Roman"/>
          <w:sz w:val="24"/>
          <w:szCs w:val="24"/>
        </w:rPr>
        <w:tab/>
      </w:r>
      <w:r w:rsidRPr="00EA213F">
        <w:rPr>
          <w:rFonts w:eastAsia="Times New Roman"/>
          <w:sz w:val="24"/>
          <w:szCs w:val="24"/>
        </w:rPr>
        <w:tab/>
      </w:r>
      <w:r w:rsidRPr="00EA213F">
        <w:rPr>
          <w:rFonts w:eastAsia="Times New Roman"/>
          <w:sz w:val="24"/>
          <w:szCs w:val="24"/>
        </w:rPr>
        <w:tab/>
        <w:t>0</w:t>
      </w:r>
      <w:r w:rsidRPr="00EA213F">
        <w:rPr>
          <w:rFonts w:eastAsia="Times New Roman"/>
          <w:sz w:val="24"/>
          <w:szCs w:val="24"/>
        </w:rPr>
        <w:tab/>
      </w:r>
      <w:r w:rsidRPr="00EA213F">
        <w:rPr>
          <w:rFonts w:eastAsia="Times New Roman"/>
          <w:sz w:val="24"/>
          <w:szCs w:val="24"/>
        </w:rPr>
        <w:tab/>
      </w:r>
      <w:r w:rsidRPr="00EA213F">
        <w:rPr>
          <w:rFonts w:eastAsia="Times New Roman"/>
          <w:sz w:val="24"/>
          <w:szCs w:val="24"/>
        </w:rPr>
        <w:tab/>
      </w:r>
      <w:r w:rsidRPr="00EA213F">
        <w:rPr>
          <w:rFonts w:eastAsia="Times New Roman"/>
          <w:sz w:val="24"/>
          <w:szCs w:val="24"/>
        </w:rPr>
        <w:tab/>
        <w:t>0</w:t>
      </w:r>
    </w:p>
    <w:p w14:paraId="58CEC601" w14:textId="77777777" w:rsidR="00847DE1" w:rsidRPr="00EA213F" w:rsidRDefault="00847DE1" w:rsidP="00847DE1">
      <w:pPr>
        <w:spacing w:after="0" w:line="240" w:lineRule="auto"/>
        <w:rPr>
          <w:rFonts w:eastAsia="Times New Roman"/>
          <w:sz w:val="24"/>
          <w:szCs w:val="24"/>
        </w:rPr>
      </w:pPr>
    </w:p>
    <w:p w14:paraId="0F8F080E" w14:textId="77777777" w:rsidR="00847DE1" w:rsidRPr="00EA213F" w:rsidRDefault="00847DE1" w:rsidP="00847DE1">
      <w:pPr>
        <w:spacing w:after="0" w:line="240" w:lineRule="auto"/>
        <w:rPr>
          <w:rFonts w:eastAsia="Times New Roman"/>
          <w:sz w:val="24"/>
          <w:szCs w:val="24"/>
        </w:rPr>
      </w:pPr>
      <w:r w:rsidRPr="00EA213F">
        <w:rPr>
          <w:rFonts w:eastAsia="Times New Roman"/>
          <w:sz w:val="24"/>
          <w:szCs w:val="24"/>
        </w:rPr>
        <w:t>Adaptive Technology</w:t>
      </w:r>
    </w:p>
    <w:p w14:paraId="7D34C5F1" w14:textId="77777777" w:rsidR="00847DE1" w:rsidRPr="00EA213F" w:rsidRDefault="00847DE1" w:rsidP="00847DE1">
      <w:pPr>
        <w:spacing w:after="0" w:line="240" w:lineRule="auto"/>
        <w:rPr>
          <w:rFonts w:eastAsia="Times New Roman"/>
          <w:sz w:val="24"/>
          <w:szCs w:val="24"/>
        </w:rPr>
      </w:pPr>
      <w:r w:rsidRPr="00EA213F">
        <w:rPr>
          <w:rFonts w:eastAsia="Times New Roman"/>
          <w:sz w:val="24"/>
          <w:szCs w:val="24"/>
        </w:rPr>
        <w:t>Coordinator</w:t>
      </w:r>
      <w:r w:rsidRPr="00EA213F">
        <w:rPr>
          <w:rFonts w:eastAsia="Times New Roman"/>
          <w:sz w:val="24"/>
          <w:szCs w:val="24"/>
        </w:rPr>
        <w:tab/>
      </w:r>
      <w:r w:rsidRPr="00EA213F">
        <w:rPr>
          <w:rFonts w:eastAsia="Times New Roman"/>
          <w:sz w:val="24"/>
          <w:szCs w:val="24"/>
        </w:rPr>
        <w:tab/>
      </w:r>
      <w:r w:rsidRPr="00EA213F">
        <w:rPr>
          <w:rFonts w:eastAsia="Times New Roman"/>
          <w:sz w:val="24"/>
          <w:szCs w:val="24"/>
        </w:rPr>
        <w:tab/>
        <w:t>1</w:t>
      </w:r>
      <w:r w:rsidRPr="00EA213F">
        <w:rPr>
          <w:rFonts w:eastAsia="Times New Roman"/>
          <w:sz w:val="24"/>
          <w:szCs w:val="24"/>
        </w:rPr>
        <w:tab/>
      </w:r>
      <w:r w:rsidRPr="00EA213F">
        <w:rPr>
          <w:rFonts w:eastAsia="Times New Roman"/>
          <w:sz w:val="24"/>
          <w:szCs w:val="24"/>
        </w:rPr>
        <w:tab/>
      </w:r>
      <w:r w:rsidRPr="00EA213F">
        <w:rPr>
          <w:rFonts w:eastAsia="Times New Roman"/>
          <w:sz w:val="24"/>
          <w:szCs w:val="24"/>
        </w:rPr>
        <w:tab/>
        <w:t>0</w:t>
      </w:r>
      <w:r w:rsidRPr="00EA213F">
        <w:rPr>
          <w:rFonts w:eastAsia="Times New Roman"/>
          <w:sz w:val="24"/>
          <w:szCs w:val="24"/>
        </w:rPr>
        <w:tab/>
      </w:r>
      <w:r w:rsidRPr="00EA213F">
        <w:rPr>
          <w:rFonts w:eastAsia="Times New Roman"/>
          <w:sz w:val="24"/>
          <w:szCs w:val="24"/>
        </w:rPr>
        <w:tab/>
      </w:r>
      <w:r w:rsidRPr="00EA213F">
        <w:rPr>
          <w:rFonts w:eastAsia="Times New Roman"/>
          <w:sz w:val="24"/>
          <w:szCs w:val="24"/>
        </w:rPr>
        <w:tab/>
      </w:r>
      <w:r w:rsidRPr="00EA213F">
        <w:rPr>
          <w:rFonts w:eastAsia="Times New Roman"/>
          <w:sz w:val="24"/>
          <w:szCs w:val="24"/>
        </w:rPr>
        <w:tab/>
        <w:t>0</w:t>
      </w:r>
    </w:p>
    <w:p w14:paraId="6C9AABFA" w14:textId="77777777" w:rsidR="00847DE1" w:rsidRPr="00EA213F" w:rsidRDefault="00847DE1" w:rsidP="00847DE1">
      <w:pPr>
        <w:pStyle w:val="NormalWeb"/>
        <w:spacing w:after="0"/>
      </w:pPr>
      <w:r w:rsidRPr="00EA213F">
        <w:t xml:space="preserve">  </w:t>
      </w:r>
    </w:p>
    <w:p w14:paraId="04C498B9" w14:textId="77777777" w:rsidR="00847DE1" w:rsidRPr="00EA213F" w:rsidRDefault="00847DE1" w:rsidP="00847DE1">
      <w:pPr>
        <w:pStyle w:val="NormalWeb"/>
        <w:spacing w:after="0"/>
      </w:pPr>
      <w:r w:rsidRPr="00EA213F">
        <w:t>DBVI maintains a high level of performance.  The current personnel structure is designed to ensure DBVI clients are well served, including those with significant disabilities, students and adults requesting vocational rehabilitation services.  We have addressed the issue of Counselors retiring or leaving the field and staffing levels are sufficient.  This is due in part to the way the DBVI program is structured, which allows for staff development and advancement.  DBVI is proud of its prompt turn-around services and ability to quickly establish eligibility and develop plans for services.</w:t>
      </w:r>
    </w:p>
    <w:p w14:paraId="0523B146" w14:textId="77777777" w:rsidR="00847DE1" w:rsidRPr="00EA213F" w:rsidRDefault="00847DE1" w:rsidP="00847DE1">
      <w:pPr>
        <w:pStyle w:val="Heading6"/>
        <w:spacing w:before="0" w:line="240" w:lineRule="auto"/>
        <w:rPr>
          <w:rFonts w:eastAsia="Times New Roman"/>
          <w:sz w:val="24"/>
          <w:szCs w:val="24"/>
        </w:rPr>
      </w:pPr>
      <w:r w:rsidRPr="00EA213F">
        <w:rPr>
          <w:rFonts w:eastAsia="Times New Roman"/>
          <w:sz w:val="24"/>
          <w:szCs w:val="24"/>
        </w:rPr>
        <w:t xml:space="preserve">B.  Personnel Development </w:t>
      </w:r>
    </w:p>
    <w:p w14:paraId="45548985" w14:textId="77777777" w:rsidR="00847DE1" w:rsidRPr="00EA213F" w:rsidRDefault="00847DE1" w:rsidP="00847DE1">
      <w:pPr>
        <w:pStyle w:val="NormalWeb"/>
        <w:spacing w:after="0"/>
      </w:pPr>
      <w:r w:rsidRPr="00EA213F">
        <w:rPr>
          <w:b/>
          <w:bCs/>
        </w:rPr>
        <w:t>A list of the institutions of higher education in the State that are preparing VR professionals, by type of program</w:t>
      </w:r>
      <w:r w:rsidRPr="00EA213F">
        <w:t>;</w:t>
      </w:r>
    </w:p>
    <w:p w14:paraId="572C8AE8" w14:textId="77777777" w:rsidR="00847DE1" w:rsidRPr="00EA213F" w:rsidRDefault="00847DE1" w:rsidP="00847DE1">
      <w:pPr>
        <w:pStyle w:val="NormalWeb"/>
        <w:spacing w:after="0"/>
      </w:pPr>
      <w:r w:rsidRPr="00EA213F">
        <w:t xml:space="preserve">Vermont has no accredited graduate school offering a master’s degree in Rehabilitation Counseling.  To meet the Comprehensive System for Professional Development (CSPD) standards, a rehabilitation counselor needs either a master’s degree in Rehabilitation Counseling or a master’s degree in a related field plus completion of four additional core rehabilitation courses.  To help meet the requirement for education, Assumption College, University of Massachusetts, University of Southern Maine, Mississippi State University and Springfield College of Human Services have partnered to provide the required masters level courses to be CSPD qualified.  </w:t>
      </w:r>
    </w:p>
    <w:p w14:paraId="62D9CD15" w14:textId="77777777" w:rsidR="00847DE1" w:rsidRPr="00EA213F" w:rsidRDefault="00847DE1" w:rsidP="00847DE1">
      <w:pPr>
        <w:pStyle w:val="NormalWeb"/>
        <w:spacing w:after="0"/>
      </w:pPr>
      <w:r w:rsidRPr="00EA213F">
        <w:t>Personnel Development needs over the past two years have been addressed by our relationship with University of Southern Maine, UMass Boston and Mississippi State University.  Additionally, training and supervision are provided under the guidance of a qualified rehabilitation counselor and/or Division Director.  Training includes instruction regarding the implications of visual impairment and how to provide expert services for people who are visually impaired and seeking employment.</w:t>
      </w:r>
    </w:p>
    <w:p w14:paraId="589D808F" w14:textId="77777777" w:rsidR="00847DE1" w:rsidRPr="00EA213F" w:rsidRDefault="00847DE1" w:rsidP="00847DE1">
      <w:pPr>
        <w:pStyle w:val="NormalWeb"/>
        <w:spacing w:after="0"/>
      </w:pPr>
      <w:r w:rsidRPr="00EA213F">
        <w:t xml:space="preserve">DBVI coordinates educational training with Charles </w:t>
      </w:r>
      <w:proofErr w:type="spellStart"/>
      <w:r w:rsidRPr="00EA213F">
        <w:t>Beracchio</w:t>
      </w:r>
      <w:proofErr w:type="spellEnd"/>
      <w:r w:rsidRPr="00EA213F">
        <w:t>, EdD, CRC from the University of Southern Maine for the Master of Science program which requires students to take a total of fifty-four credit hours.   After completion of the program, counselors have the required knowledge needed to work in the rehabilitation field.  Classes focus on the medical and psychological aspects that surround people with disabilities in our society.  The training teaches students how to promote equality and empower clients.   Below is an outline of the program syllabus:</w:t>
      </w:r>
    </w:p>
    <w:p w14:paraId="2D59D74D" w14:textId="77777777" w:rsidR="00847DE1" w:rsidRPr="00EA213F" w:rsidRDefault="00847DE1" w:rsidP="00847DE1">
      <w:pPr>
        <w:pStyle w:val="NormalWeb"/>
        <w:spacing w:after="0"/>
        <w:rPr>
          <w:color w:val="333333"/>
          <w:lang w:val="en"/>
        </w:rPr>
      </w:pPr>
      <w:r w:rsidRPr="00EA213F">
        <w:rPr>
          <w:color w:val="333333"/>
          <w:lang w:val="en"/>
        </w:rPr>
        <w:t>Core Courses (27 credits)</w:t>
      </w:r>
    </w:p>
    <w:p w14:paraId="6AA56748" w14:textId="77777777" w:rsidR="00847DE1" w:rsidRPr="00EA213F" w:rsidRDefault="00847DE1" w:rsidP="00847DE1">
      <w:pPr>
        <w:pStyle w:val="NormalWeb"/>
        <w:spacing w:after="0"/>
        <w:rPr>
          <w:color w:val="333333"/>
          <w:lang w:val="en"/>
        </w:rPr>
      </w:pPr>
      <w:r w:rsidRPr="00EA213F">
        <w:rPr>
          <w:color w:val="333333"/>
          <w:lang w:val="en"/>
        </w:rPr>
        <w:t>EDU 600 Research Methods and Techniques</w:t>
      </w:r>
      <w:r w:rsidRPr="00EA213F">
        <w:rPr>
          <w:color w:val="333333"/>
          <w:lang w:val="en"/>
        </w:rPr>
        <w:br/>
        <w:t>HCE 605 Psychological Measurement and Evaluation</w:t>
      </w:r>
      <w:r w:rsidRPr="00EA213F">
        <w:rPr>
          <w:color w:val="333333"/>
          <w:lang w:val="en"/>
        </w:rPr>
        <w:br/>
        <w:t>HCE 620 Fundamentals of Counseling Theories</w:t>
      </w:r>
      <w:r w:rsidRPr="00EA213F">
        <w:rPr>
          <w:color w:val="333333"/>
          <w:lang w:val="en"/>
        </w:rPr>
        <w:br/>
        <w:t>HCE 621 Fundamentals of Counseling Skills</w:t>
      </w:r>
      <w:r w:rsidRPr="00EA213F">
        <w:rPr>
          <w:color w:val="333333"/>
          <w:lang w:val="en"/>
        </w:rPr>
        <w:br/>
        <w:t>HCE 626 Group Process and Procedures</w:t>
      </w:r>
      <w:r w:rsidRPr="00EA213F">
        <w:rPr>
          <w:color w:val="333333"/>
          <w:lang w:val="en"/>
        </w:rPr>
        <w:br/>
      </w:r>
      <w:r w:rsidRPr="00EA213F">
        <w:rPr>
          <w:color w:val="333333"/>
          <w:lang w:val="en"/>
        </w:rPr>
        <w:lastRenderedPageBreak/>
        <w:t>HCE 627 Group Counseling Practicum</w:t>
      </w:r>
      <w:r w:rsidRPr="00EA213F">
        <w:rPr>
          <w:color w:val="333333"/>
          <w:lang w:val="en"/>
        </w:rPr>
        <w:br/>
        <w:t>HCE 668 Human Development</w:t>
      </w:r>
      <w:r w:rsidRPr="00EA213F">
        <w:rPr>
          <w:color w:val="333333"/>
          <w:lang w:val="en"/>
        </w:rPr>
        <w:br/>
        <w:t>HCE 690 Individual Counseling Practicum Seminar</w:t>
      </w:r>
      <w:r w:rsidRPr="00EA213F">
        <w:rPr>
          <w:color w:val="333333"/>
          <w:lang w:val="en"/>
        </w:rPr>
        <w:br/>
        <w:t>HCE 691 Individual Counseling Practicum Laboratory</w:t>
      </w:r>
    </w:p>
    <w:p w14:paraId="66782BD7" w14:textId="77777777" w:rsidR="00847DE1" w:rsidRPr="00EA213F" w:rsidRDefault="00847DE1" w:rsidP="00847DE1">
      <w:pPr>
        <w:pStyle w:val="NormalWeb"/>
        <w:spacing w:after="0"/>
        <w:rPr>
          <w:color w:val="333333"/>
          <w:lang w:val="en"/>
        </w:rPr>
      </w:pPr>
      <w:r w:rsidRPr="00EA213F">
        <w:rPr>
          <w:color w:val="333333"/>
          <w:lang w:val="en"/>
        </w:rPr>
        <w:t>Required Concentration Courses (24 credits)</w:t>
      </w:r>
    </w:p>
    <w:p w14:paraId="2B36CC85" w14:textId="77777777" w:rsidR="00847DE1" w:rsidRPr="00EA213F" w:rsidRDefault="00847DE1" w:rsidP="00847DE1">
      <w:pPr>
        <w:pStyle w:val="NormalWeb"/>
        <w:spacing w:after="0"/>
        <w:rPr>
          <w:color w:val="333333"/>
          <w:lang w:val="en"/>
        </w:rPr>
      </w:pPr>
      <w:r w:rsidRPr="00EA213F">
        <w:rPr>
          <w:color w:val="333333"/>
          <w:lang w:val="en"/>
        </w:rPr>
        <w:t>HCE 510 Introduction to Rehabilitation Counseling and Service</w:t>
      </w:r>
      <w:r w:rsidRPr="00EA213F">
        <w:rPr>
          <w:color w:val="333333"/>
          <w:lang w:val="en"/>
        </w:rPr>
        <w:br/>
        <w:t>HCE 514  Psychiatric Rehabilitation: Evidence-based Practices and Treatment</w:t>
      </w:r>
      <w:r w:rsidRPr="00EA213F">
        <w:rPr>
          <w:color w:val="333333"/>
          <w:lang w:val="en"/>
        </w:rPr>
        <w:br/>
        <w:t>HCE 611 Medical and Psychological Aspects of Disability and Rehabilitation</w:t>
      </w:r>
      <w:r w:rsidRPr="00EA213F">
        <w:rPr>
          <w:color w:val="333333"/>
          <w:lang w:val="en"/>
        </w:rPr>
        <w:br/>
        <w:t xml:space="preserve">HCE 612 Multicultural Counseling: Social &amp; Cultural Foundations of Helping Diverse Families     </w:t>
      </w:r>
      <w:r w:rsidRPr="00EA213F">
        <w:rPr>
          <w:color w:val="333333"/>
          <w:lang w:val="en"/>
        </w:rPr>
        <w:br/>
        <w:t>HCE 615 Vocational Counseling and Placement in Rehabilitation</w:t>
      </w:r>
      <w:r w:rsidRPr="00EA213F">
        <w:rPr>
          <w:color w:val="333333"/>
          <w:lang w:val="en"/>
        </w:rPr>
        <w:br/>
        <w:t>HCE 619  Recovery-Oriented Origins of Psychiatric Rehabilitation Practice</w:t>
      </w:r>
      <w:r w:rsidRPr="00EA213F">
        <w:rPr>
          <w:color w:val="333333"/>
          <w:lang w:val="en"/>
        </w:rPr>
        <w:br/>
        <w:t>HCE 642 Perspectives on Chemical Dependency</w:t>
      </w:r>
      <w:r w:rsidRPr="00EA213F">
        <w:rPr>
          <w:color w:val="333333"/>
          <w:lang w:val="en"/>
        </w:rPr>
        <w:br/>
        <w:t>HCE 686 Internship in Counselor Education (6 credits - 600 hours)</w:t>
      </w:r>
    </w:p>
    <w:p w14:paraId="7050D5FE" w14:textId="77777777" w:rsidR="00847DE1" w:rsidRPr="00EA213F" w:rsidRDefault="00847DE1" w:rsidP="00847DE1">
      <w:pPr>
        <w:pStyle w:val="NormalWeb"/>
        <w:spacing w:after="0"/>
        <w:rPr>
          <w:color w:val="333333"/>
          <w:lang w:val="en"/>
        </w:rPr>
      </w:pPr>
      <w:r w:rsidRPr="00EA213F">
        <w:rPr>
          <w:color w:val="333333"/>
          <w:lang w:val="en"/>
        </w:rPr>
        <w:t xml:space="preserve">The Vision Specialist Program is a graduate certificate program for vision specialists in vocational rehabilitation through Mississippi State University.  The program is supported by an RSA long-term training grant and consists of four graduate courses:  </w:t>
      </w:r>
    </w:p>
    <w:p w14:paraId="682E5CA5" w14:textId="77777777" w:rsidR="00847DE1" w:rsidRPr="00EA213F" w:rsidRDefault="00847DE1" w:rsidP="00847DE1">
      <w:pPr>
        <w:pStyle w:val="NormalWeb"/>
        <w:spacing w:after="0"/>
        <w:rPr>
          <w:color w:val="333333"/>
          <w:lang w:val="en"/>
        </w:rPr>
      </w:pPr>
      <w:r w:rsidRPr="00EA213F">
        <w:rPr>
          <w:color w:val="333333"/>
          <w:lang w:val="en"/>
        </w:rPr>
        <w:t>COE 6303 Rehabilitation of Persons who are Visually Impaired</w:t>
      </w:r>
    </w:p>
    <w:p w14:paraId="55A50B05" w14:textId="77777777" w:rsidR="00847DE1" w:rsidRPr="00EA213F" w:rsidRDefault="00847DE1" w:rsidP="00847DE1">
      <w:pPr>
        <w:pStyle w:val="NormalWeb"/>
        <w:spacing w:after="0"/>
        <w:rPr>
          <w:color w:val="333333"/>
          <w:lang w:val="en"/>
        </w:rPr>
      </w:pPr>
      <w:r w:rsidRPr="00EA213F">
        <w:rPr>
          <w:color w:val="333333"/>
          <w:lang w:val="en"/>
        </w:rPr>
        <w:t>COE 6323 Sensory Aids/Assistive Technology for Persons Who are Visually Impaired</w:t>
      </w:r>
    </w:p>
    <w:p w14:paraId="37A499EE" w14:textId="77777777" w:rsidR="00847DE1" w:rsidRPr="00EA213F" w:rsidRDefault="00847DE1" w:rsidP="00847DE1">
      <w:pPr>
        <w:pStyle w:val="NormalWeb"/>
        <w:spacing w:after="0"/>
        <w:rPr>
          <w:color w:val="333333"/>
          <w:lang w:val="en"/>
        </w:rPr>
      </w:pPr>
      <w:r w:rsidRPr="00EA213F">
        <w:rPr>
          <w:color w:val="333333"/>
          <w:lang w:val="en"/>
        </w:rPr>
        <w:t xml:space="preserve">COE 6313 Resources for Persons who are Visually Impaired </w:t>
      </w:r>
    </w:p>
    <w:p w14:paraId="40B21481" w14:textId="77777777" w:rsidR="00847DE1" w:rsidRPr="00EA213F" w:rsidRDefault="00847DE1" w:rsidP="00847DE1">
      <w:pPr>
        <w:pStyle w:val="NormalWeb"/>
        <w:spacing w:after="0"/>
        <w:rPr>
          <w:color w:val="333333"/>
          <w:lang w:val="en"/>
        </w:rPr>
      </w:pPr>
      <w:r w:rsidRPr="00EA213F">
        <w:rPr>
          <w:color w:val="333333"/>
          <w:lang w:val="en"/>
        </w:rPr>
        <w:t>COE 8293 Special Project: Practicum</w:t>
      </w:r>
    </w:p>
    <w:p w14:paraId="0AC978ED" w14:textId="77777777" w:rsidR="00847DE1" w:rsidRPr="00EA213F" w:rsidRDefault="00847DE1" w:rsidP="00847DE1">
      <w:pPr>
        <w:pStyle w:val="NormalWeb"/>
        <w:spacing w:after="0"/>
        <w:rPr>
          <w:color w:val="333333"/>
          <w:lang w:val="en"/>
        </w:rPr>
      </w:pPr>
    </w:p>
    <w:p w14:paraId="6E30CA53" w14:textId="77777777" w:rsidR="00847DE1" w:rsidRPr="00EA213F" w:rsidRDefault="00847DE1" w:rsidP="00847DE1">
      <w:pPr>
        <w:pStyle w:val="NormalWeb"/>
        <w:spacing w:after="0"/>
        <w:rPr>
          <w:b/>
          <w:bCs/>
        </w:rPr>
      </w:pPr>
      <w:r w:rsidRPr="00EA213F">
        <w:rPr>
          <w:b/>
          <w:bCs/>
        </w:rPr>
        <w:t>The number of students enrolled at each of those institutions broken down by type of program;</w:t>
      </w:r>
    </w:p>
    <w:p w14:paraId="60CED520" w14:textId="77777777" w:rsidR="00847DE1" w:rsidRPr="00EA213F" w:rsidRDefault="00847DE1" w:rsidP="00847DE1">
      <w:pPr>
        <w:pStyle w:val="NormalWeb"/>
        <w:spacing w:after="0"/>
      </w:pPr>
      <w:r w:rsidRPr="00EA213F">
        <w:t>In 2020 and 2021, one associate counselor was enrolled in a master’s degree program in Rehabilitation Counseling at the University of Southern Maine’s online, distance learning program funded by the RSA long-term training grant.</w:t>
      </w:r>
    </w:p>
    <w:p w14:paraId="79D319F1" w14:textId="77777777" w:rsidR="00847DE1" w:rsidRPr="00EA213F" w:rsidRDefault="00847DE1" w:rsidP="00847DE1">
      <w:pPr>
        <w:pStyle w:val="NormalWeb"/>
        <w:spacing w:after="0"/>
      </w:pPr>
      <w:r w:rsidRPr="00EA213F">
        <w:t>One rehabilitation counselor is enrolled at UMass Boston to complete the four required core rehabilitation courses.</w:t>
      </w:r>
    </w:p>
    <w:p w14:paraId="32973347" w14:textId="77777777" w:rsidR="00847DE1" w:rsidRPr="00EA213F" w:rsidRDefault="00847DE1" w:rsidP="00847DE1">
      <w:pPr>
        <w:pStyle w:val="NormalWeb"/>
        <w:spacing w:after="0"/>
      </w:pPr>
      <w:r w:rsidRPr="00EA213F">
        <w:t xml:space="preserve">One rehabilitation counselor II is enrolled in the Vision Specialist Certificate Program through Mississippi State University.  </w:t>
      </w:r>
    </w:p>
    <w:p w14:paraId="6D970707" w14:textId="77777777" w:rsidR="00847DE1" w:rsidRPr="00EA213F" w:rsidRDefault="00847DE1" w:rsidP="00847DE1">
      <w:pPr>
        <w:pStyle w:val="NormalWeb"/>
        <w:spacing w:after="0"/>
      </w:pPr>
      <w:r w:rsidRPr="00EA213F">
        <w:rPr>
          <w:b/>
          <w:bCs/>
        </w:rPr>
        <w:t>The number of students who graduated during from each of those institutions with certification or licensure, or with the credentials for certification or licensure, broken down by the personnel category for which they have received, or have the credentials to receive, certification or licensure</w:t>
      </w:r>
      <w:r w:rsidRPr="00EA213F">
        <w:t xml:space="preserve">.  </w:t>
      </w:r>
    </w:p>
    <w:p w14:paraId="55F58862" w14:textId="77777777" w:rsidR="00847DE1" w:rsidRPr="00EA213F" w:rsidRDefault="00847DE1" w:rsidP="00847DE1">
      <w:pPr>
        <w:pStyle w:val="NormalWeb"/>
        <w:spacing w:after="0"/>
      </w:pPr>
      <w:r w:rsidRPr="00EA213F">
        <w:t xml:space="preserve">One Associate Counselor completed an M.S. in Counseling with a concentration in Rehabilitation Counseling through the University of Southern Maine’s (USM) online, distance learning program funded by an RSA long-term training grant to USM in August 2021.  </w:t>
      </w:r>
    </w:p>
    <w:p w14:paraId="477E06B8" w14:textId="77777777" w:rsidR="00847DE1" w:rsidRPr="00EA213F" w:rsidRDefault="00847DE1" w:rsidP="00847DE1">
      <w:pPr>
        <w:pStyle w:val="NormalWeb"/>
        <w:spacing w:after="0"/>
      </w:pPr>
      <w:r w:rsidRPr="00EA213F">
        <w:t>One Rehabilitation Counselor with a master’s degree completed two of the four required core rehabilitation courses:  Vocational Assessment and Evaluation in 2020 and Job Placement in 2021 at UMass Boston.</w:t>
      </w:r>
    </w:p>
    <w:p w14:paraId="48D4A8FE" w14:textId="77777777" w:rsidR="00847DE1" w:rsidRPr="00EA213F" w:rsidRDefault="00847DE1" w:rsidP="00847DE1">
      <w:pPr>
        <w:pStyle w:val="NormalWeb"/>
        <w:spacing w:after="0"/>
      </w:pPr>
      <w:r w:rsidRPr="00EA213F">
        <w:t xml:space="preserve">One Rehabilitation Counselor II with a master’s degree completed the Vision Specialist Certificate Program through Mississippi University in October 2021. </w:t>
      </w:r>
    </w:p>
    <w:p w14:paraId="2164048C" w14:textId="77777777" w:rsidR="00847DE1" w:rsidRPr="00EA213F" w:rsidRDefault="00847DE1" w:rsidP="00847DE1">
      <w:pPr>
        <w:spacing w:after="0" w:line="240" w:lineRule="auto"/>
        <w:rPr>
          <w:rFonts w:eastAsia="Times New Roman"/>
          <w:sz w:val="24"/>
          <w:szCs w:val="24"/>
        </w:rPr>
      </w:pPr>
    </w:p>
    <w:p w14:paraId="150F3465" w14:textId="77777777" w:rsidR="00847DE1" w:rsidRPr="00EA213F" w:rsidRDefault="00847DE1" w:rsidP="00847DE1">
      <w:pPr>
        <w:pStyle w:val="Heading2"/>
        <w:spacing w:before="0" w:line="240" w:lineRule="auto"/>
        <w:rPr>
          <w:rFonts w:eastAsia="Times New Roman"/>
        </w:rPr>
      </w:pPr>
      <w:r w:rsidRPr="00EA213F">
        <w:rPr>
          <w:rFonts w:eastAsia="Times New Roman"/>
        </w:rPr>
        <w:lastRenderedPageBreak/>
        <w:t>2.  Plan for Recruitment, Preparation and Retention of Qualified Personnel</w:t>
      </w:r>
    </w:p>
    <w:p w14:paraId="0359CFC0" w14:textId="77777777" w:rsidR="00847DE1" w:rsidRPr="00EA213F" w:rsidRDefault="00847DE1" w:rsidP="00847DE1">
      <w:pPr>
        <w:pStyle w:val="NormalWeb"/>
        <w:spacing w:after="0"/>
      </w:pPr>
      <w:r w:rsidRPr="00EA213F">
        <w:t>DBVI recruits qualified personnel through The University of Southern Maine, Assumption College, University of Massachusetts, and Springfield College of Human Services who have received a master’s degree in Rehabilitation Counseling.  These graduates meet the highest standard of education and are able to obtain certification at the highest level for this field.  DBVI also recruits qualified personnel in a related field such as Social Work, Special Education, School Guidance, Mental Health Counseling, or Community Mental Health Services from New England colleges by posting positions on internal employment pages of the various college websites.  These candidates for counseling vacancies are considered if they are willing to complete the four core rehabilitation courses.</w:t>
      </w:r>
    </w:p>
    <w:p w14:paraId="2783B00D" w14:textId="77777777" w:rsidR="00847DE1" w:rsidRPr="00EA213F" w:rsidRDefault="00847DE1" w:rsidP="00847DE1">
      <w:pPr>
        <w:pStyle w:val="NormalWeb"/>
        <w:spacing w:after="0"/>
      </w:pPr>
      <w:r w:rsidRPr="00EA213F">
        <w:t xml:space="preserve">DBVI also recruits professionals with an expertise in rehabilitation and knowledge of visual diagnoses and the implications of visual disability.  State personnel policies require DBVI to consider qualified applicants on the Reduction in Force list before other applicants.  DBVI also advertises openings through the State recruitment system and through local newspapers.  The state of Vermont is an equal opportunity employer and there is an emphasis on recruiting and hiring individuals with disabilities and minority backgrounds to ensure a diverse qualified professional staff.  DBVI also recruits interested and qualified consumers, both past and present, to provide services to Vermonters with vision impairments.  </w:t>
      </w:r>
    </w:p>
    <w:p w14:paraId="02059827" w14:textId="77777777" w:rsidR="00847DE1" w:rsidRPr="00EA213F" w:rsidRDefault="00847DE1" w:rsidP="00847DE1">
      <w:pPr>
        <w:pStyle w:val="NormalWeb"/>
        <w:spacing w:after="0"/>
      </w:pPr>
      <w:r w:rsidRPr="00EA213F">
        <w:t xml:space="preserve">Rehabilitation Associates and Associate Counselors are recruited with a strong preference given to those with bachelor’s degrees and a strong commitment to blind services.  Rehabilitation Associates or Associate Counselors with a bachelor’s degree are encouraged to take the CSPD required master’s level courses.  They are encouraged to pursue a master’s level program in preparation for retention and promotion of qualified personnel.  Through flexible work schedules and approved time off, DBVI makes it convenient for staff to pursue advanced degrees and education.  DBVI supports staff members who want to further their relevant education.  </w:t>
      </w:r>
    </w:p>
    <w:p w14:paraId="2BAAB0D7" w14:textId="77777777" w:rsidR="00847DE1" w:rsidRPr="00EA213F" w:rsidRDefault="00847DE1" w:rsidP="00847DE1">
      <w:pPr>
        <w:pStyle w:val="NormalWeb"/>
        <w:spacing w:after="0"/>
      </w:pPr>
      <w:r w:rsidRPr="00EA213F">
        <w:t xml:space="preserve">DBVI supports staff and their professional development through public recognition and opportunities for job advancement through a developed career ladder within the division.  New staff participate in comprehensive orientation and training that covers information appropriate to serving individuals who have vision loss as well as policy and procedure.  Trainings address the implications of vision loss and services such as orientation and mobility, rehabilitation teaching, and low vision services.  In addition, training and consultation occurs with our rehabilitation technology consultant on an ongoing basis.  DBVI ensures a high standard of qualified personnel with training directed toward an expertise for working with people with visual impairment.   </w:t>
      </w:r>
    </w:p>
    <w:p w14:paraId="4E4EE313" w14:textId="77777777" w:rsidR="00847DE1" w:rsidRPr="00EA213F" w:rsidRDefault="00847DE1" w:rsidP="00847DE1">
      <w:pPr>
        <w:pStyle w:val="Heading2"/>
        <w:spacing w:before="0" w:line="240" w:lineRule="auto"/>
        <w:rPr>
          <w:rFonts w:eastAsia="Times New Roman"/>
        </w:rPr>
      </w:pPr>
      <w:r w:rsidRPr="00EA213F">
        <w:rPr>
          <w:rFonts w:eastAsia="Times New Roman"/>
        </w:rPr>
        <w:t>3.  Personnel Standards</w:t>
      </w:r>
    </w:p>
    <w:p w14:paraId="436A3EDF" w14:textId="77777777" w:rsidR="00847DE1" w:rsidRPr="00EA213F" w:rsidRDefault="00847DE1" w:rsidP="00847DE1">
      <w:pPr>
        <w:pStyle w:val="NormalWeb"/>
        <w:spacing w:after="0"/>
        <w:rPr>
          <w:b/>
          <w:bCs/>
        </w:rPr>
      </w:pPr>
      <w:r w:rsidRPr="00EA213F">
        <w:rPr>
          <w:b/>
          <w:bCs/>
        </w:rPr>
        <w:t>A.  Standards that are consistent with any national or State-approved or – recognized certification, licensing, registration, or other comparable requirements that apply to the profession or discipline in which such personnel are providing VR services; and</w:t>
      </w:r>
    </w:p>
    <w:p w14:paraId="5DFACB39" w14:textId="77777777" w:rsidR="00847DE1" w:rsidRPr="00EA213F" w:rsidRDefault="00847DE1" w:rsidP="00847DE1">
      <w:pPr>
        <w:pStyle w:val="NormalWeb"/>
        <w:spacing w:after="0"/>
      </w:pPr>
      <w:r w:rsidRPr="00EA213F">
        <w:t xml:space="preserve">DBVI follows the same standard used by the Division of Vocational Rehabilitation to be in compliance with Section 101(a)(7) of the Rehabilitation Act Amendments of 1992.  This requires State Vocational Rehabilitation agencies to establish qualified personnel standards for rehabilitation personnel.  This addresses the qualifications necessary to meet the highest standards which are required in the State of Vermont.  </w:t>
      </w:r>
    </w:p>
    <w:p w14:paraId="79533E38" w14:textId="77777777" w:rsidR="00847DE1" w:rsidRPr="00EA213F" w:rsidRDefault="00847DE1" w:rsidP="00847DE1">
      <w:pPr>
        <w:pStyle w:val="NormalWeb"/>
        <w:spacing w:after="0"/>
      </w:pPr>
      <w:r w:rsidRPr="00EA213F">
        <w:t xml:space="preserve">DBVI follows standards set forth in the Comprehensive System for Professional Development (CSPD).  This prescribes a national standard for vocational rehabilitation counselor qualifications.  This standard gives highest priority to counselors with a master’s degree in rehabilitation counseling.  The second level of priority is for counselors with related degrees in </w:t>
      </w:r>
      <w:r w:rsidRPr="00EA213F">
        <w:lastRenderedPageBreak/>
        <w:t xml:space="preserve">social work, psychology, mental health counseling or special education.  This group must complete four additional courses to meet the standard: Foundations of Rehabilitation; Career Counseling; Vocational Assessment and Evaluation, and Medical and Psychosocial Aspects of Disability.  All efforts are made to hire new counselors into this standard.  </w:t>
      </w:r>
    </w:p>
    <w:p w14:paraId="0986D57F" w14:textId="77777777" w:rsidR="00847DE1" w:rsidRPr="00EA213F" w:rsidRDefault="00847DE1" w:rsidP="00847DE1">
      <w:pPr>
        <w:pStyle w:val="NormalWeb"/>
        <w:spacing w:after="0"/>
      </w:pPr>
      <w:r w:rsidRPr="00EA213F">
        <w:t>When unable to recruit qualified candidates that meet the two highest levels, DBVI hires counselor with bachelor’s degrees and supports their graduate training through our RSA training grant.  Though not required by the Division or RSA, some counselors continue on to become Certified Rehabilitation Counselors (CRC).</w:t>
      </w:r>
    </w:p>
    <w:p w14:paraId="14B91306" w14:textId="77777777" w:rsidR="00847DE1" w:rsidRPr="00EA213F" w:rsidRDefault="00847DE1" w:rsidP="00847DE1">
      <w:pPr>
        <w:pStyle w:val="NormalWeb"/>
        <w:spacing w:after="0"/>
      </w:pPr>
      <w:r w:rsidRPr="00EA213F">
        <w:t xml:space="preserve">DBVI has a standard of bachelor’s degree for new Rehabilitation Associates and Associate Counselors.  This provides the groundwork for moving Associates into graduate programs, helping DBVI maintain qualified staff.  Presently all DBVI Rehab Counselor positions are filled by qualified professionals.  All staff receive extensive training to help them learn and understand services for visually impaired individuals and the implication caused by visual loss.  Training is focused </w:t>
      </w:r>
      <w:proofErr w:type="gramStart"/>
      <w:r w:rsidRPr="00EA213F">
        <w:t>around</w:t>
      </w:r>
      <w:proofErr w:type="gramEnd"/>
      <w:r w:rsidRPr="00EA213F">
        <w:t xml:space="preserve"> meeting with other highly trained vision professionals both within DBVI and from our sister agency, VABVI (Vermont Association for the Blind and Visually Impaired).  </w:t>
      </w:r>
    </w:p>
    <w:p w14:paraId="1B1B9543" w14:textId="77777777" w:rsidR="00847DE1" w:rsidRPr="00EA213F" w:rsidRDefault="00847DE1" w:rsidP="00847DE1">
      <w:pPr>
        <w:pStyle w:val="NormalWeb"/>
        <w:spacing w:after="0"/>
      </w:pPr>
      <w:r w:rsidRPr="00EA213F">
        <w:t xml:space="preserve">All new employees receive training with a qualified rehabilitation therapist, a low vision therapist and orientation and mobility instructor.  In addition, they are scheduled to meet with the rehabilitation technology specialist to learn about how adaptive equipment can enhance job opportunities for consumers.  They also meet with professionals from VABIR (Vermont Association of Business Rehabilitation and Industry) to learn about job development and placement.  The performance expectations of all newly hired staff are to meet all the expected standards established for the position.  </w:t>
      </w:r>
    </w:p>
    <w:p w14:paraId="0C39FB24" w14:textId="77777777" w:rsidR="00847DE1" w:rsidRPr="00EA213F" w:rsidRDefault="00847DE1" w:rsidP="00847DE1">
      <w:pPr>
        <w:pStyle w:val="NormalWeb"/>
        <w:spacing w:after="0"/>
      </w:pPr>
      <w:r w:rsidRPr="00EA213F">
        <w:t>All newly hired staff are required to attend a DBVI services training program taught by staff that covers DBVI’s Policy and Procedures, the full vocational rehabilitation process, effective case management, collaboration with partners providing employment services and other agency partners.  Additionally new hires attend agency orientation which includes the following required trainings:  HIPPA, Preventing and Addressing sexual Harassment in the Workplace, Conflict of Interest, Ethics, and Motivational Interviewing.  Existing staff are required to update these trainings periodically.</w:t>
      </w:r>
    </w:p>
    <w:p w14:paraId="276458B7" w14:textId="77777777" w:rsidR="00847DE1" w:rsidRPr="00EA213F" w:rsidRDefault="00847DE1" w:rsidP="00847DE1">
      <w:pPr>
        <w:pStyle w:val="NormalWeb"/>
        <w:spacing w:after="0"/>
      </w:pPr>
      <w:r w:rsidRPr="00EA213F">
        <w:t xml:space="preserve">DBVI allows for flexible work schedules, provides training assistance, supports state, regional and national learning opportunities and is strongly supportive of the time, effort, and commitment expended by each staff member to establish and maintain educational standards.  DBVI encourages the use of training funds for staff to use to attain and maintain professional standards and to maintain and enhance their professional capabilities.  DBVI seeks and distributes information and training opportunities for staff at the regional and national level.  DBVI maintains current educational material through journals, internet sites and information gathered at conferences and trainings.  DBVI works with the DVR Staff Development and Training Coordinator to ensure inclusion in opportunities offered by educational institutions for vocational rehabilitation professionals.  Opportunities for online and distance learning are also available.  </w:t>
      </w:r>
    </w:p>
    <w:p w14:paraId="4FAC26A4" w14:textId="77777777" w:rsidR="00847DE1" w:rsidRPr="00EA213F" w:rsidRDefault="00847DE1" w:rsidP="00847DE1">
      <w:pPr>
        <w:pStyle w:val="Heading6"/>
        <w:spacing w:before="0" w:line="240" w:lineRule="auto"/>
        <w:rPr>
          <w:rFonts w:eastAsia="Times New Roman"/>
          <w:sz w:val="24"/>
          <w:szCs w:val="24"/>
        </w:rPr>
      </w:pPr>
      <w:r w:rsidRPr="00EA213F">
        <w:rPr>
          <w:rFonts w:eastAsia="Times New Roman"/>
          <w:sz w:val="24"/>
          <w:szCs w:val="24"/>
        </w:rPr>
        <w:t>B.  the establishment and maintenance of education and experience requirements, in accordance with section 101(a)(7)(B)(ii) of the Rehabilitation Act, to ensure that the personnel have a 21st century understanding of the evolving labor force and the needs of individuals with disabilities.</w:t>
      </w:r>
    </w:p>
    <w:p w14:paraId="1A534A55" w14:textId="77777777" w:rsidR="00847DE1" w:rsidRPr="00EA213F" w:rsidRDefault="00847DE1" w:rsidP="00847DE1">
      <w:pPr>
        <w:pStyle w:val="NormalWeb"/>
        <w:spacing w:after="0"/>
      </w:pPr>
      <w:r w:rsidRPr="00EA213F">
        <w:t xml:space="preserve">DBVI ensures that personnel have a 21st century understanding of the evolving labor force and the needs of individuals with visual impairment through our partnership with the Department of </w:t>
      </w:r>
      <w:r w:rsidRPr="00EA213F">
        <w:lastRenderedPageBreak/>
        <w:t xml:space="preserve">Labor (DOL).  DBVI is part of the unified plan to meet the requirements of the Workforce Innovation Act (WIOA).  Cross trainings with DOL, Division of Vocational Rehabilitation and the Agency of Education are designed to address the needs for adults and students with disabilities.  DBVI staff have completed training on Pathways to Promising Careers.  DBVI staff have direct access to Vermont DOL’s 12 regional Job Centers.  DBVI is working closely with the Labor Planning and Support Administrator Youth Program Manager from DOL.  Trainings have been arranged for staff to learn about the evolving labor market and programs to assist students with visual impairment.  DBVI is partnering with DOL to look closer at apprenticeship programs and on-the-job training opportunities that will produce success in obtaining high wages for our consumers.  </w:t>
      </w:r>
    </w:p>
    <w:p w14:paraId="08574FD0" w14:textId="77777777" w:rsidR="00847DE1" w:rsidRPr="00EA213F" w:rsidRDefault="00847DE1" w:rsidP="00847DE1">
      <w:pPr>
        <w:pStyle w:val="NormalWeb"/>
        <w:spacing w:after="0"/>
      </w:pPr>
      <w:r w:rsidRPr="00EA213F">
        <w:t xml:space="preserve">DBVI works closely with VABIR (Vermont Association of Business Industry and Rehabilitation) and CWS (Creative Workforce Solutions) to learn information about local employers and progressive employment opportunities.  DBVI staff participated in a training in 2020 with Hugh Bradshaw, Vermont DOL.  This training provided counselors with information and skills to match the needs of their consumers with the needs of the local labor market.  The training enhanced counselors’ abilities to interpret labor market information to assist their consumers to make informed career decisions and effectively work as a team with job placement staff.  </w:t>
      </w:r>
    </w:p>
    <w:p w14:paraId="189D8321" w14:textId="77777777" w:rsidR="00847DE1" w:rsidRPr="00EA213F" w:rsidRDefault="00847DE1" w:rsidP="00847DE1">
      <w:pPr>
        <w:pStyle w:val="NormalWeb"/>
        <w:spacing w:after="0"/>
      </w:pPr>
      <w:r w:rsidRPr="00EA213F">
        <w:t>Counselors are knowledgeable of training and post-secondary education options that are in demand in the local labor market.  Staff are aware of trainings available for high wage, high demand and high growth job opportunities for their visually impaired clients.  DBVI staff stay current in understanding the evolving labor market through collaboration with the Department of Labor.</w:t>
      </w:r>
    </w:p>
    <w:p w14:paraId="6DBC550A" w14:textId="77777777" w:rsidR="00847DE1" w:rsidRPr="00EA213F" w:rsidRDefault="00847DE1" w:rsidP="00847DE1">
      <w:pPr>
        <w:pStyle w:val="Heading2"/>
        <w:spacing w:before="0" w:line="240" w:lineRule="auto"/>
        <w:rPr>
          <w:rFonts w:eastAsia="Times New Roman"/>
        </w:rPr>
      </w:pPr>
      <w:r w:rsidRPr="00EA213F">
        <w:rPr>
          <w:rFonts w:eastAsia="Times New Roman"/>
        </w:rPr>
        <w:t>4.  Staff Development.</w:t>
      </w:r>
    </w:p>
    <w:p w14:paraId="6D17487B" w14:textId="77777777" w:rsidR="00847DE1" w:rsidRPr="00EA213F" w:rsidRDefault="00847DE1" w:rsidP="00847DE1">
      <w:pPr>
        <w:pStyle w:val="Heading6"/>
        <w:spacing w:before="0" w:line="240" w:lineRule="auto"/>
        <w:rPr>
          <w:rFonts w:eastAsia="Times New Roman"/>
          <w:sz w:val="24"/>
          <w:szCs w:val="24"/>
        </w:rPr>
      </w:pPr>
      <w:r w:rsidRPr="00EA213F">
        <w:rPr>
          <w:rFonts w:eastAsia="Times New Roman"/>
          <w:sz w:val="24"/>
          <w:szCs w:val="24"/>
        </w:rPr>
        <w:t>A.  System of staff development</w:t>
      </w:r>
    </w:p>
    <w:p w14:paraId="31448D99" w14:textId="77777777" w:rsidR="00847DE1" w:rsidRPr="00EA213F" w:rsidRDefault="00847DE1" w:rsidP="00847DE1">
      <w:pPr>
        <w:pStyle w:val="h6text"/>
        <w:spacing w:after="0"/>
        <w:rPr>
          <w:b/>
          <w:bCs/>
        </w:rPr>
      </w:pPr>
      <w:r w:rsidRPr="00EA213F">
        <w:rPr>
          <w:b/>
          <w:bCs/>
        </w:rPr>
        <w:t>a system of staff development for professionals and paraprofessionals within the designated State unit, particularly with respect to assessment, vocational counseling, job placement, and rehabilitation technology, including training implemented in coordination with entities carrying out State programs under section 4 of the Assistive Technology Act of 1998; and</w:t>
      </w:r>
    </w:p>
    <w:p w14:paraId="2DF8E440" w14:textId="77777777" w:rsidR="00847DE1" w:rsidRPr="00EA213F" w:rsidRDefault="00847DE1" w:rsidP="00847DE1">
      <w:pPr>
        <w:pStyle w:val="NormalWeb"/>
        <w:spacing w:after="0"/>
      </w:pPr>
      <w:r w:rsidRPr="00EA213F">
        <w:t xml:space="preserve">The main objective for staff development at the Division for the Blind focuses on assessment, vocational counseling, job placement and rehabilitation technology in relation to visual impairment.  Training for counselors focuses on the essentials of a comprehensive vocational assessment.  This practice addresses how a person with a visual impairment can achieve a high standard of independence through employment.  DBVI’s mission is to “support Vermonters who are blind or visually impaired in their efforts to achieve or sustain their economic independence, self-reliance, and social integration to a level consistent with their interests, abilities, and informed choice”.  </w:t>
      </w:r>
    </w:p>
    <w:p w14:paraId="40593188" w14:textId="77777777" w:rsidR="00847DE1" w:rsidRPr="00EA213F" w:rsidRDefault="00847DE1" w:rsidP="00847DE1">
      <w:pPr>
        <w:pStyle w:val="NormalWeb"/>
        <w:spacing w:after="0"/>
      </w:pPr>
      <w:r w:rsidRPr="00EA213F">
        <w:t xml:space="preserve">Every year each DBVI employee meets with the division director to discuss their Individual Development Plan (IDP).  Meetings focus on how each employee can contribute to DBVI’s mission, goals and strategies; improve customer satisfaction; and support policies, philosophy, competencies and future vision.  In addition, the purpose of the IDP is to ensure that each DBVI employee receives appropriate and adequate training to meet the professional standards and requirements of their position.  Discussions with the DBVI director allow employees an opportunity to identify their career ladder.  DBVI staff are given opportunities to take on higher level duties and are encouraged and supported to participate in education and training programs.  </w:t>
      </w:r>
      <w:r w:rsidRPr="00EA213F">
        <w:lastRenderedPageBreak/>
        <w:t>Increased responsibilities and education can lead to a higher step grade as determined by the Director and Department of Human Resources.</w:t>
      </w:r>
    </w:p>
    <w:p w14:paraId="38CE16C8" w14:textId="77777777" w:rsidR="00847DE1" w:rsidRPr="00EA213F" w:rsidRDefault="00847DE1" w:rsidP="00847DE1">
      <w:pPr>
        <w:pStyle w:val="NormalWeb"/>
        <w:spacing w:after="0"/>
      </w:pPr>
      <w:r w:rsidRPr="00EA213F">
        <w:t xml:space="preserve">DBVI has a partnership with the VR Staff Development and Training Coordinator to obtain recommendations on upcoming trainings available within the Agency of Human Services and DVR.  Needed trainings are determined through IDP developed by DBVI staff.  DBVI staff are encouraged to participate in training opportunities to increase leadership, partnering and collaboration skills that lead to increased employment opportunities for people who are blind and visually impaired.  </w:t>
      </w:r>
    </w:p>
    <w:p w14:paraId="554CD178" w14:textId="77777777" w:rsidR="00847DE1" w:rsidRPr="00EA213F" w:rsidRDefault="00847DE1" w:rsidP="00847DE1">
      <w:pPr>
        <w:pStyle w:val="NormalWeb"/>
        <w:spacing w:after="0"/>
      </w:pPr>
      <w:r w:rsidRPr="00EA213F">
        <w:t xml:space="preserve">DBVI continues to expand projects directed toward our younger transition aged students and young adults.  DBVI partners with the VR Transition Program Director; Vermont Association for the Blind and Visually Impaired Teachers of the Visually Impaired; the Department of </w:t>
      </w:r>
      <w:proofErr w:type="gramStart"/>
      <w:r w:rsidRPr="00EA213F">
        <w:t>Labor  Youth</w:t>
      </w:r>
      <w:proofErr w:type="gramEnd"/>
      <w:r w:rsidRPr="00EA213F">
        <w:t xml:space="preserve"> Program Manager from the Workforce Development Unit; and the Agency of Education Program Coordinator.   New initiatives to address services for students who are visually impaired and to ensure they are receiving the </w:t>
      </w:r>
      <w:proofErr w:type="gramStart"/>
      <w:r w:rsidRPr="00EA213F">
        <w:t>Pre-ETS</w:t>
      </w:r>
      <w:proofErr w:type="gramEnd"/>
      <w:r w:rsidRPr="00EA213F">
        <w:t xml:space="preserve"> core services.   DBVI staff help to create and attend the annual Interagency Core Team Event.   Counselors are active members of regional Core transition teams and attend meetings and events regularly which provide opportunities to network with other transition service providers.  DBVI counselors are active in attending and providing information at IEP meetings for students ages 14-21.  DBVI counselors work closely with Vermont DOL Youth case managers to support students with visual impairment.   DBVI staff have and continue to provide training to DOL staff regarding adaptive skill instruction, orientation and mobility, rehab teaching and low vision training to assist with progressive employment.    </w:t>
      </w:r>
    </w:p>
    <w:p w14:paraId="7F0CC820" w14:textId="77777777" w:rsidR="00847DE1" w:rsidRPr="00EA213F" w:rsidRDefault="00847DE1" w:rsidP="00847DE1">
      <w:pPr>
        <w:pStyle w:val="NormalWeb"/>
        <w:spacing w:after="0"/>
      </w:pPr>
      <w:r w:rsidRPr="00EA213F">
        <w:t>The project, Great Expectations-Voices and Choices for the Future is a collaborative effort by DBVI, VABVI and VABIR.  The purpose of the project is to increase employment and job seeking skills, promote positive mentoring, networking, obtain feedback from clients to improve services and to empower client around self-advocacy and self-reliance.  Great Expectations is consumer driven and is accomplished through a series of planning meetings resulting in an annual theme-based event.  The 2020 event was “Vermont DBVI Employment Awareness Summit.</w:t>
      </w:r>
    </w:p>
    <w:p w14:paraId="2866642B" w14:textId="77777777" w:rsidR="00847DE1" w:rsidRPr="00EA213F" w:rsidRDefault="00847DE1" w:rsidP="00847DE1">
      <w:pPr>
        <w:pStyle w:val="NormalWeb"/>
        <w:spacing w:after="0"/>
      </w:pPr>
      <w:r w:rsidRPr="00EA213F">
        <w:t xml:space="preserve">DBVI researches and looks at new ways to provide and increase services for transition age youth.  DBVI staff receive ongoing training through local and regional in-state programs to stay current on: The National Library Services, Vermont Youth Conservation Corps, Deaf and Hard of Hearing Resources, Diversity and numerous others.  DBVI staff is especially diligent about perusing pertinent journals and research and disseminating relevant articles and information via the internet, at monthly staff meetings and through in-person collaborations.  The DBVI central office maintains subscriptions to several noted journals in the field (e.g., Journal of Visual Impairment and Blindness).  DBVI continues to seek ways to improve and enhance collaboration with other agencies through attendance at combined meetings, in-service trainings, and direct staff contact.  </w:t>
      </w:r>
    </w:p>
    <w:p w14:paraId="7B1D98DD" w14:textId="77777777" w:rsidR="00847DE1" w:rsidRPr="00EA213F" w:rsidRDefault="00847DE1" w:rsidP="00847DE1">
      <w:pPr>
        <w:pStyle w:val="NormalWeb"/>
        <w:spacing w:after="0"/>
      </w:pPr>
      <w:r w:rsidRPr="00EA213F">
        <w:t xml:space="preserve">DBVI has greatly enhanced its collaboration with other organizations to the benefit of this division.  In particular, the LEAP program for summer youth employment is a model of cooperation.  This involves DBVI (provider of consumers, funding), Vermont Youth Conservation Corps (infrastructure, staff), Resource (jobs, staff), Linking Learning to Life (follow-up, e-mentoring), VABVI (independent living and O&amp;M trainings, transition staff) and the Gibney Family Foundation (funding).  This unique summer residential program provides youth with vision impairments work based learning opportunities, employment, community </w:t>
      </w:r>
      <w:r w:rsidRPr="00EA213F">
        <w:lastRenderedPageBreak/>
        <w:t>service and independent living experiences in an urban setting.  For summers 2020 and 2021 during the COVID pandemic, LEAP staff developed effective virtual programs for participants.  The LEAP staff have developed and began in 2020 offering workshops throughout the year to provide youth with continued vocational and independent skill development opportunities in addition to the summer program.</w:t>
      </w:r>
    </w:p>
    <w:p w14:paraId="397E4EEC" w14:textId="77777777" w:rsidR="00847DE1" w:rsidRPr="00EA213F" w:rsidRDefault="00847DE1" w:rsidP="00847DE1">
      <w:pPr>
        <w:pStyle w:val="NormalWeb"/>
        <w:spacing w:after="0"/>
      </w:pPr>
      <w:r w:rsidRPr="00EA213F">
        <w:t xml:space="preserve">DBVI is active with CWS (Creative Workforce Solutions), a job development coalition of State of Vermont funded employment programs which promotes cooperative job placement and employer relationships.  DBVI and VABIR staff assist consumers with job preparation, resume writing and interview skill development as well as develop progressive employment opportunities for consumers.  DBVI and VABIR staff explain financial incentives and provide ADA information.  CWS serves to connect employers to qualified consumers for employment and support access to needed accommodations.  CWS works to develop cooperative relationships with area employers for long lasting job matches.  </w:t>
      </w:r>
    </w:p>
    <w:p w14:paraId="3DA6784B" w14:textId="77777777" w:rsidR="00847DE1" w:rsidRPr="00EA213F" w:rsidRDefault="00847DE1" w:rsidP="00847DE1">
      <w:pPr>
        <w:pStyle w:val="Heading6"/>
        <w:spacing w:before="0" w:line="240" w:lineRule="auto"/>
        <w:rPr>
          <w:rFonts w:eastAsia="Times New Roman"/>
          <w:sz w:val="24"/>
          <w:szCs w:val="24"/>
        </w:rPr>
      </w:pPr>
      <w:r w:rsidRPr="00EA213F">
        <w:rPr>
          <w:rFonts w:eastAsia="Times New Roman"/>
          <w:sz w:val="24"/>
          <w:szCs w:val="24"/>
        </w:rPr>
        <w:t>B.  Acquisition and dissemination of significant knowledge</w:t>
      </w:r>
    </w:p>
    <w:p w14:paraId="3661B6CE" w14:textId="77777777" w:rsidR="00847DE1" w:rsidRPr="00EA213F" w:rsidRDefault="00847DE1" w:rsidP="00847DE1">
      <w:pPr>
        <w:pStyle w:val="h6text"/>
        <w:spacing w:after="0"/>
        <w:rPr>
          <w:b/>
          <w:bCs/>
        </w:rPr>
      </w:pPr>
      <w:r w:rsidRPr="00EA213F">
        <w:rPr>
          <w:b/>
          <w:bCs/>
        </w:rPr>
        <w:t>Procedures for the acquisition and dissemination of significant knowledge from research and other sources to designated State unit professionals and paraprofessionals.</w:t>
      </w:r>
    </w:p>
    <w:p w14:paraId="5DAEC358" w14:textId="77777777" w:rsidR="00847DE1" w:rsidRPr="00EA213F" w:rsidRDefault="00847DE1" w:rsidP="00847DE1">
      <w:pPr>
        <w:pStyle w:val="NormalWeb"/>
        <w:spacing w:after="0"/>
      </w:pPr>
      <w:r w:rsidRPr="00EA213F">
        <w:t>DBVI staff regularly participate in trainings and review current research and publications through the National Research and Training Center on Blindness and Low Vision (NRTC) through Mississippi State University.</w:t>
      </w:r>
    </w:p>
    <w:p w14:paraId="1488DDE3" w14:textId="77777777" w:rsidR="00847DE1" w:rsidRPr="00EA213F" w:rsidRDefault="00847DE1" w:rsidP="00847DE1">
      <w:pPr>
        <w:pStyle w:val="NormalWeb"/>
        <w:spacing w:after="0"/>
      </w:pPr>
      <w:r w:rsidRPr="00EA213F">
        <w:t xml:space="preserve">DBVI uses the C3 management model developed by Robin Lawton.  This model supports a strong belief and process for a “Customer Centered Culture”.  This method helps DBVI to identify the "voice of the customer".  DBVI continues to use the process of assessing customer satisfaction and organizational performance with the knowledge obtained through extensive training and consultation from Robin Lawton.  DBVI has incorporated this model of management into our service delivery and organizational process.  Training has been provided to our SRC, the Vermont Association for the Blind and Visually Impaired and the DBVI staff.  </w:t>
      </w:r>
    </w:p>
    <w:p w14:paraId="61B51BEA" w14:textId="77777777" w:rsidR="00847DE1" w:rsidRPr="00EA213F" w:rsidRDefault="00847DE1" w:rsidP="00847DE1">
      <w:pPr>
        <w:pStyle w:val="NormalWeb"/>
        <w:spacing w:after="0"/>
      </w:pPr>
      <w:r w:rsidRPr="00EA213F">
        <w:t xml:space="preserve">The main dimensions of the model </w:t>
      </w:r>
      <w:proofErr w:type="gramStart"/>
      <w:r w:rsidRPr="00EA213F">
        <w:t>are:</w:t>
      </w:r>
      <w:proofErr w:type="gramEnd"/>
      <w:r w:rsidRPr="00EA213F">
        <w:t xml:space="preserve"> Focus on the customer, eliminate ambiguity, include customer priorities.  Empower the end user, define success, reduce ambiguity of language.  Link customer and operational priorities.  Integrate and leverage existing initiatives, focus on improvement.  Address outcomes first, processes last, satisfy strategic objectives as well as operations, improve product knowledge.  Emphasize sustainability of new practices and challenge traditional assumptions.  Using this model DBVI strives to improve customer satisfaction as we decrease ambiguity and improve communication.  C3 provides a method to measure successful outcomes based on the "voice of the customer".  </w:t>
      </w:r>
    </w:p>
    <w:p w14:paraId="7BFCC0A9" w14:textId="77777777" w:rsidR="00847DE1" w:rsidRPr="00EA213F" w:rsidRDefault="00847DE1" w:rsidP="00847DE1">
      <w:pPr>
        <w:pStyle w:val="NormalWeb"/>
        <w:spacing w:after="0"/>
      </w:pPr>
      <w:r w:rsidRPr="00EA213F">
        <w:t xml:space="preserve">In 2020 DBVI conducted town meetings statewide using C3 to allow a process for hearing the voice of the customer.  DBVI collected and analyzed information that will be used in the development of DBVI’s strategic planning and service delivery.  C3 training and consultation with Robin Lawton have provided DBVI staff with the tools and methodology to improve customer satisfaction and provide a higher level of service.  </w:t>
      </w:r>
    </w:p>
    <w:p w14:paraId="2A781FBD" w14:textId="77777777" w:rsidR="00847DE1" w:rsidRPr="00EA213F" w:rsidRDefault="00847DE1" w:rsidP="00847DE1">
      <w:pPr>
        <w:pStyle w:val="NormalWeb"/>
        <w:spacing w:after="0"/>
      </w:pPr>
      <w:r w:rsidRPr="00EA213F">
        <w:t xml:space="preserve">Using strategies from C3, DBVI created “Your Guide to Employment Services”.  The guide is given to consumers during the initial interview and contains customer friendly language that explains who we are, our process, includes client success stories and describes the types of services that a person can expect from participating in the employment program.  The guide provides information to increase communication and clarity by using common language.  DBVI uses input from our customers to ensure information is accessible, comprehensive, empowering, </w:t>
      </w:r>
      <w:r w:rsidRPr="00EA213F">
        <w:lastRenderedPageBreak/>
        <w:t xml:space="preserve">understandable and informative.  DBVI continues to develop new tools and enhance the “Guide to Employment Services”.  </w:t>
      </w:r>
    </w:p>
    <w:p w14:paraId="5D665160" w14:textId="77777777" w:rsidR="00847DE1" w:rsidRPr="00EA213F" w:rsidRDefault="00847DE1" w:rsidP="00847DE1">
      <w:pPr>
        <w:pStyle w:val="NormalWeb"/>
        <w:spacing w:after="0"/>
      </w:pPr>
      <w:r w:rsidRPr="00EA213F">
        <w:t xml:space="preserve">The DBVI team also uses the Franklin Covey management system.  “The 7 Habits of Highly Effective People” has been incorporated into the DBVI team culture to enhance effectiveness, responsibility, personal growth and vision.  Our team approach uses a win-win philosophy, which helps to increase understanding and communication.  DBVI supports creative cooperation among staff.  </w:t>
      </w:r>
    </w:p>
    <w:p w14:paraId="394CC729" w14:textId="77777777" w:rsidR="00847DE1" w:rsidRPr="00EA213F" w:rsidRDefault="00847DE1" w:rsidP="00847DE1">
      <w:pPr>
        <w:pStyle w:val="NormalWeb"/>
        <w:spacing w:after="0"/>
      </w:pPr>
      <w:r w:rsidRPr="00EA213F">
        <w:t xml:space="preserve">Using this both “The 7 Habits of Effective People” and the “Customer Centered Culture” management systems have resulted in teams that are effective in analyzing, improving and providing services for people who are visually impaired.   </w:t>
      </w:r>
    </w:p>
    <w:p w14:paraId="51815054" w14:textId="77777777" w:rsidR="00847DE1" w:rsidRPr="00EA213F" w:rsidRDefault="00847DE1" w:rsidP="00847DE1">
      <w:pPr>
        <w:pStyle w:val="NormalWeb"/>
        <w:spacing w:after="0"/>
      </w:pPr>
      <w:r w:rsidRPr="00EA213F">
        <w:t xml:space="preserve">The DBVI Division Director meets annually with the four regional teams throughout the state and assistive technology teams to discuss and review each team’s mission and vision, annual goals and accomplishments.  </w:t>
      </w:r>
    </w:p>
    <w:p w14:paraId="68F37796" w14:textId="77777777" w:rsidR="00847DE1" w:rsidRPr="00EA213F" w:rsidRDefault="00847DE1" w:rsidP="00847DE1">
      <w:pPr>
        <w:pStyle w:val="NormalWeb"/>
        <w:spacing w:after="0"/>
      </w:pPr>
    </w:p>
    <w:p w14:paraId="5F3FA3DC" w14:textId="77777777" w:rsidR="00847DE1" w:rsidRPr="00EA213F" w:rsidRDefault="00847DE1" w:rsidP="00847DE1">
      <w:pPr>
        <w:pStyle w:val="Heading2"/>
        <w:spacing w:before="0" w:line="240" w:lineRule="auto"/>
      </w:pPr>
      <w:r w:rsidRPr="00EA213F">
        <w:t>STAFF INDIVIDUAL PROFESSIONAL DEVELOPMENT:</w:t>
      </w:r>
    </w:p>
    <w:p w14:paraId="277E1E1E" w14:textId="77777777" w:rsidR="00847DE1" w:rsidRPr="00EA213F" w:rsidRDefault="00847DE1" w:rsidP="00847DE1">
      <w:pPr>
        <w:pStyle w:val="NormalWeb"/>
        <w:spacing w:after="0"/>
      </w:pPr>
      <w:r w:rsidRPr="00EA213F">
        <w:t xml:space="preserve">DBVI has partnered with VR to provide training in Motivational Interviewing.  All DBVI staff have completed training sessions.  This training allows an opportunity for staff to receive feedback and support using the motivational counseling techniques.  </w:t>
      </w:r>
    </w:p>
    <w:p w14:paraId="2C562DA8" w14:textId="77777777" w:rsidR="00847DE1" w:rsidRPr="00EA213F" w:rsidRDefault="00847DE1" w:rsidP="00847DE1">
      <w:pPr>
        <w:pStyle w:val="NormalWeb"/>
        <w:spacing w:after="0"/>
      </w:pPr>
    </w:p>
    <w:p w14:paraId="012247D3" w14:textId="77777777" w:rsidR="00847DE1" w:rsidRPr="00EA213F" w:rsidRDefault="00847DE1" w:rsidP="00847DE1">
      <w:pPr>
        <w:pStyle w:val="NormalWeb"/>
        <w:spacing w:after="0"/>
      </w:pPr>
      <w:r w:rsidRPr="00EA213F">
        <w:t xml:space="preserve">DBVI vocational staff participated in the Virtual Job Shadow (VJS) Customer Training in January 2021 to learn how and to provide access for DBVI’s customers to VJS’s interactive and engaging career exploration and career planning platform.  </w:t>
      </w:r>
    </w:p>
    <w:p w14:paraId="1B2A0933" w14:textId="77777777" w:rsidR="00847DE1" w:rsidRPr="00EA213F" w:rsidRDefault="00847DE1" w:rsidP="00847DE1">
      <w:pPr>
        <w:pStyle w:val="NormalWeb"/>
        <w:spacing w:after="0"/>
      </w:pPr>
      <w:r w:rsidRPr="00EA213F">
        <w:t xml:space="preserve">DBVI staff attended a workshop to increase awareness of functional limitations for people who are visually Impaired and best practice for working with our clients.   Dan Norris from the Vermont Association for the Blind, Adult Services Supervisor and instructor at UMass Boston provided the instruction.   He designed the training to address best practice to meet the learning needs of new staff and presented advanced material for more experienced staff.  This training provides new staff with valuable information regarding environmental and workplace assessments for clients and how to identify needed accommodations and supports.  Information is presented on the different types of visual diagnoses and how they impact individuals.  </w:t>
      </w:r>
    </w:p>
    <w:p w14:paraId="36AFAF10" w14:textId="77777777" w:rsidR="00847DE1" w:rsidRPr="00EA213F" w:rsidRDefault="00847DE1" w:rsidP="00847DE1">
      <w:pPr>
        <w:pStyle w:val="NormalWeb"/>
        <w:spacing w:after="0"/>
      </w:pPr>
      <w:r w:rsidRPr="00EA213F">
        <w:t xml:space="preserve">Vermont Association for the Blind and Visually Impaired hosts an annual technology fair for DBVI professionals and DBVI clients.  This provides a hands-on opportunity to explore adaptive devices such as: electronic magnification, computer software, illuminated canes, talking glucose meters, kitchen aids, handheld magnification, telescopic devices, writing aids and large print items.  Workshops on current technology and product demonstrations are also provided.  </w:t>
      </w:r>
    </w:p>
    <w:p w14:paraId="0CDBCD5F" w14:textId="77777777" w:rsidR="00847DE1" w:rsidRPr="00EA213F" w:rsidRDefault="00847DE1" w:rsidP="00847DE1">
      <w:pPr>
        <w:pStyle w:val="NormalWeb"/>
        <w:spacing w:after="0"/>
      </w:pPr>
      <w:r w:rsidRPr="00EA213F">
        <w:t xml:space="preserve">DBVI staff continue to participate in trainings on relevant assessments needed for persons with visual impairment.  These trainings are presented by qualified vision professionals.  Trainings address new and relevant assistive technology for people who are blind and visually impaired and job analysis used to determine the need for a technology assessment and training.  </w:t>
      </w:r>
    </w:p>
    <w:p w14:paraId="67627B7E" w14:textId="77777777" w:rsidR="00847DE1" w:rsidRPr="00EA213F" w:rsidRDefault="00847DE1" w:rsidP="00847DE1">
      <w:pPr>
        <w:pStyle w:val="NormalWeb"/>
        <w:spacing w:after="0"/>
      </w:pPr>
      <w:r w:rsidRPr="00EA213F">
        <w:t xml:space="preserve">Ongoing consultation is available for staff to support understanding of adaptive technology and how it can enhance an individual’s job performance.  Coordination and communication with low vision optometrists to enhance visual function in an employment situation is ongoing.  </w:t>
      </w:r>
    </w:p>
    <w:p w14:paraId="482883A3" w14:textId="77777777" w:rsidR="00847DE1" w:rsidRPr="00EA213F" w:rsidRDefault="00847DE1" w:rsidP="00847DE1">
      <w:pPr>
        <w:pStyle w:val="NormalWeb"/>
        <w:spacing w:after="0"/>
      </w:pPr>
      <w:r w:rsidRPr="00EA213F">
        <w:rPr>
          <w:b/>
          <w:bCs/>
        </w:rPr>
        <w:t>Individual staff professional development in 2020 and 2021</w:t>
      </w:r>
      <w:r w:rsidRPr="00EA213F">
        <w:t xml:space="preserve"> as follows:</w:t>
      </w:r>
    </w:p>
    <w:p w14:paraId="554EEF83" w14:textId="77777777" w:rsidR="00847DE1" w:rsidRPr="00EA213F" w:rsidRDefault="00847DE1" w:rsidP="00847DE1">
      <w:pPr>
        <w:pStyle w:val="NormalWeb"/>
        <w:spacing w:after="0"/>
      </w:pPr>
      <w:r w:rsidRPr="00EA213F">
        <w:t xml:space="preserve">One Rehabilitation Counselor II is participating in the Vermont Certified Public Manager Program (VCPM) provided in partnership with the State of Vermont’s Center for Achievement </w:t>
      </w:r>
      <w:r w:rsidRPr="00EA213F">
        <w:lastRenderedPageBreak/>
        <w:t xml:space="preserve">in Public Service (CAPS) and UVM </w:t>
      </w:r>
      <w:proofErr w:type="gramStart"/>
      <w:r w:rsidRPr="00EA213F">
        <w:t>Masters in Public Administration</w:t>
      </w:r>
      <w:proofErr w:type="gramEnd"/>
      <w:r w:rsidRPr="00EA213F">
        <w:t xml:space="preserve"> September 2021 through June 2023.</w:t>
      </w:r>
    </w:p>
    <w:p w14:paraId="504752A0" w14:textId="77777777" w:rsidR="00847DE1" w:rsidRPr="00EA213F" w:rsidRDefault="00847DE1" w:rsidP="00847DE1">
      <w:pPr>
        <w:pStyle w:val="NormalWeb"/>
        <w:spacing w:after="0"/>
      </w:pPr>
      <w:r w:rsidRPr="00EA213F">
        <w:rPr>
          <w:b/>
          <w:bCs/>
        </w:rPr>
        <w:t xml:space="preserve">Committees:  </w:t>
      </w:r>
      <w:r w:rsidRPr="00EA213F">
        <w:t>Agency and Department committees:  AWARE Help Desk; DBVI/VR Governance Committee; DBVI QA Management; Diversity, Equity, and Inclusion (DEI) taskforce; Interagency Core Team Planning Committee; Youth Advocacy Council Steering Committee.</w:t>
      </w:r>
    </w:p>
    <w:p w14:paraId="5B399C64" w14:textId="77777777" w:rsidR="00847DE1" w:rsidRPr="00EA213F" w:rsidRDefault="00847DE1" w:rsidP="00847DE1">
      <w:pPr>
        <w:pStyle w:val="NormalWeb"/>
        <w:spacing w:after="0"/>
      </w:pPr>
      <w:r w:rsidRPr="00EA213F">
        <w:t>State committees 2020 and 2021:  State Rehabilitation Council; Governor’s Committee of Employment for People with Disabilities (GCEPD).</w:t>
      </w:r>
    </w:p>
    <w:p w14:paraId="4C31811E" w14:textId="77777777" w:rsidR="00847DE1" w:rsidRPr="00EA213F" w:rsidRDefault="00847DE1" w:rsidP="00847DE1">
      <w:pPr>
        <w:pStyle w:val="NormalWeb"/>
        <w:spacing w:after="0"/>
      </w:pPr>
      <w:r w:rsidRPr="00EA213F">
        <w:rPr>
          <w:b/>
          <w:bCs/>
        </w:rPr>
        <w:t>Collaboratives</w:t>
      </w:r>
      <w:r w:rsidRPr="00EA213F">
        <w:t>:  Rural Youth Apprenticeship Development Grant, Institute for Community Inclusion UMASS, Learning Collaborative; Rural Apprenticeships of Youth Development (RYAD) Learning Collaborative; Tri-State Collaborative of working with deafblind consumers.</w:t>
      </w:r>
    </w:p>
    <w:p w14:paraId="22333F1B" w14:textId="77777777" w:rsidR="00847DE1" w:rsidRPr="00EA213F" w:rsidRDefault="00847DE1" w:rsidP="00847DE1">
      <w:pPr>
        <w:pStyle w:val="NormalWeb"/>
        <w:spacing w:after="0"/>
      </w:pPr>
      <w:r w:rsidRPr="00EA213F">
        <w:rPr>
          <w:b/>
          <w:bCs/>
        </w:rPr>
        <w:t>Trainings:</w:t>
      </w:r>
      <w:r w:rsidRPr="00EA213F">
        <w:t xml:space="preserve">  Vermont Agency of Human Services Leadership Academy; HIPPA; Diversity; Ethics; Records and Information Management; Civility and Unconscious Bias; Preventing and Addressing Sexual Harassment in the Workplace; Common Adult Eye Conditions; Anatomy and Physiology of the Eye; JAWS; ZoomText; Vision Rehabilitation and Orientation and Mobility; LGBTQ + and Disability: An Introduction to working with clients with intersecting identities; NRTC Social Isolation; Cultivating Resilience; Creative Options for Using Virtual Training to Spur Career Development Training; Progressive Employment Webinar ICI UMASS Boston; Virtual Job Shadow Tough conversations on Racism.</w:t>
      </w:r>
    </w:p>
    <w:p w14:paraId="2308B52B" w14:textId="77777777" w:rsidR="00847DE1" w:rsidRPr="00EA213F" w:rsidRDefault="00847DE1" w:rsidP="00847DE1">
      <w:pPr>
        <w:pStyle w:val="NormalWeb"/>
        <w:spacing w:after="0"/>
      </w:pPr>
      <w:r w:rsidRPr="00EA213F">
        <w:rPr>
          <w:b/>
          <w:bCs/>
        </w:rPr>
        <w:t>Conferences</w:t>
      </w:r>
      <w:r w:rsidRPr="00EA213F">
        <w:t>:  NEAER Conference; Vermont Family Network Youth Summit: finding Your Story with Hassan Davis; 2020 and 2021 Vermont Interagency Core Team Events; National Council of State Agencies for the Blind (NCSAB) 2020 and 2021 Fall Conferences.</w:t>
      </w:r>
    </w:p>
    <w:p w14:paraId="201AFB9B" w14:textId="77777777" w:rsidR="00847DE1" w:rsidRPr="00EA213F" w:rsidRDefault="00847DE1" w:rsidP="00847DE1">
      <w:pPr>
        <w:pStyle w:val="NormalWeb"/>
        <w:spacing w:after="0"/>
      </w:pPr>
    </w:p>
    <w:p w14:paraId="463319A3" w14:textId="77777777" w:rsidR="00847DE1" w:rsidRPr="00EA213F" w:rsidRDefault="00847DE1" w:rsidP="00847DE1">
      <w:pPr>
        <w:pStyle w:val="Heading2"/>
        <w:spacing w:before="0" w:line="240" w:lineRule="auto"/>
        <w:rPr>
          <w:rFonts w:eastAsia="Times New Roman"/>
        </w:rPr>
      </w:pPr>
      <w:r w:rsidRPr="00EA213F">
        <w:rPr>
          <w:rFonts w:eastAsia="Times New Roman"/>
        </w:rPr>
        <w:t>5.  Personnel to Address Individual Communication Needs</w:t>
      </w:r>
    </w:p>
    <w:p w14:paraId="316B6220" w14:textId="77777777" w:rsidR="00847DE1" w:rsidRPr="00EA213F" w:rsidRDefault="00847DE1" w:rsidP="00847DE1">
      <w:pPr>
        <w:pStyle w:val="h5text"/>
        <w:spacing w:after="0"/>
      </w:pPr>
      <w:r w:rsidRPr="00EA213F">
        <w:rPr>
          <w:b/>
          <w:bCs/>
        </w:rPr>
        <w:t>Describe how the designated State unit has personnel or obtains the services of other individuals who can communicate in appropriate modes of communication with or in the native language of applicants or eligible individuals who have limited English speaking ability</w:t>
      </w:r>
      <w:r w:rsidRPr="00EA213F">
        <w:t>.</w:t>
      </w:r>
    </w:p>
    <w:p w14:paraId="7FA02C47" w14:textId="77777777" w:rsidR="00847DE1" w:rsidRPr="00EA213F" w:rsidRDefault="00847DE1" w:rsidP="00847DE1">
      <w:pPr>
        <w:pStyle w:val="NormalWeb"/>
        <w:spacing w:after="0"/>
      </w:pPr>
      <w:r w:rsidRPr="00EA213F">
        <w:t xml:space="preserve">The Division for the Blind operates under the State of Vermont Agency of Human Services.  The Agency of Human Services has a Limited English Proficiency (LEP) policy that provides services to individuals who have limited English speaking ability.  This policy applies to all Agency Departments, offices and employees.  The LEP policy provides consumers with language assistance as may be needed to ensure meaningful access to our programs.  Each department and office provide assistance so that persons seeking services may communicate effectively with program providers and with agency and department staff.  Departments ensure persons seeking services understand which services and benefits are available to them and how they may best access.  The LEP information provides resources and links dealing with written, face-to-face and over the phone communication with individuals for whom English is not the primary language.  DBVI is able to use an agency contract for phone and written translation of almost any language in the world.  DBVI also makes use of Vermont Interpreter Referral Service (VIRS), an online resource to obtain interpreters of ASL for those consumers who are deaf or </w:t>
      </w:r>
      <w:proofErr w:type="spellStart"/>
      <w:r w:rsidRPr="00EA213F">
        <w:t>DeafBlind</w:t>
      </w:r>
      <w:proofErr w:type="spellEnd"/>
      <w:r w:rsidRPr="00EA213F">
        <w:t xml:space="preserve">.  </w:t>
      </w:r>
    </w:p>
    <w:p w14:paraId="3ECFAB03" w14:textId="77777777" w:rsidR="00847DE1" w:rsidRPr="00EA213F" w:rsidRDefault="00847DE1" w:rsidP="00847DE1">
      <w:pPr>
        <w:pStyle w:val="Heading2"/>
        <w:spacing w:before="0" w:line="240" w:lineRule="auto"/>
        <w:rPr>
          <w:rFonts w:eastAsia="Times New Roman"/>
        </w:rPr>
      </w:pPr>
      <w:r w:rsidRPr="00EA213F">
        <w:rPr>
          <w:rFonts w:eastAsia="Times New Roman"/>
        </w:rPr>
        <w:lastRenderedPageBreak/>
        <w:t>6.  Coordination of Personnel Development Under the Individuals with Disabilities Education Act</w:t>
      </w:r>
    </w:p>
    <w:p w14:paraId="3FE05873" w14:textId="77777777" w:rsidR="00847DE1" w:rsidRPr="00EA213F" w:rsidRDefault="00847DE1" w:rsidP="00847DE1">
      <w:pPr>
        <w:pStyle w:val="h5text"/>
        <w:spacing w:after="0"/>
        <w:rPr>
          <w:b/>
          <w:bCs/>
        </w:rPr>
      </w:pPr>
      <w:r w:rsidRPr="00EA213F">
        <w:rPr>
          <w:b/>
          <w:bCs/>
        </w:rPr>
        <w:t>As appropriate, describe the procedures and activities to coordinate the designated State unit's comprehensive system of personnel development with personnel development under the Individuals with Disabilities Education Act.</w:t>
      </w:r>
    </w:p>
    <w:p w14:paraId="1CADFCC3" w14:textId="77777777" w:rsidR="00847DE1" w:rsidRPr="00EA213F" w:rsidRDefault="00847DE1" w:rsidP="00847DE1">
      <w:pPr>
        <w:pStyle w:val="NormalWeb"/>
        <w:spacing w:after="0"/>
      </w:pPr>
      <w:r w:rsidRPr="00EA213F">
        <w:t xml:space="preserve">DBVI works in partnership with the Vermont Agency of Education, Division of Vocational Rehabilitation, and the Vermont Department of Labor.  The development of the Unified State Plan ensures compliance with the Workforce Innovation Opportunity Act (WIOA).   These steps ensure students with disabilities between the ages of 14-21 are receiving comprehensive and unduplicated services.   DBVI is a partner on the Regional Core Transition teams in the State of Vermont.  DBVI counselors work closely with DVR Youth Transition Counselors, VABIR Employment Consultants, DOL Youth Employment Specialists, Guidance counselors and Case managers to ensure that students on IEPs are receiving Pre-Employment Transition Services and participating in activities as required in WIOA.   </w:t>
      </w:r>
    </w:p>
    <w:p w14:paraId="59C6752B" w14:textId="77777777" w:rsidR="00847DE1" w:rsidRPr="00EA213F" w:rsidRDefault="00847DE1" w:rsidP="00847DE1">
      <w:pPr>
        <w:pStyle w:val="NormalWeb"/>
        <w:spacing w:after="0"/>
      </w:pPr>
      <w:r w:rsidRPr="00EA213F">
        <w:t xml:space="preserve">DBVI works closely with the teachers of the Visually Impaired partially funded through the AOE and the school districts.  Students receive adaptive equipment and training to be prepared for active participation in job exploration, work-based learning experiences, workplace readiness training, instruction in self-advocacy and planning for post-secondary education or training.   </w:t>
      </w:r>
    </w:p>
    <w:p w14:paraId="2D89D288" w14:textId="77777777" w:rsidR="00847DE1" w:rsidRPr="00EA213F" w:rsidRDefault="00847DE1" w:rsidP="00847DE1">
      <w:pPr>
        <w:pStyle w:val="NormalWeb"/>
        <w:spacing w:after="0"/>
      </w:pPr>
      <w:r w:rsidRPr="00EA213F">
        <w:t xml:space="preserve">DBVI provides funding for student participation in the LEAP summer program (Learn Earn and Prosper) and LEAP programs during the academic year.  The LEAP program provides students with learning about self-advocacy, post-secondary opportunities, and work readiness skills along with participation in work-based learning.  Students who are visually impaired and at risk can work with counselors through Vermont Jobs Program.  Students and their families can receive advocacy and education through the Vermont Family Network.   DBVI provides transition age students who are visually impaired with vocational counseling, trainings, worksite accommodations, work experiences, advocacy and support.   The annual Core Transition event is created and coordinated in partnership with DBVI, DOL, DVR, and AOE.  Professionals gain increased knowledge and awareness of current practice and techniques that provide desired results for transition students through ongoing training, team collaboration and development of new initiatives.  </w:t>
      </w:r>
    </w:p>
    <w:p w14:paraId="1B5E7211" w14:textId="77777777" w:rsidR="00847DE1" w:rsidRPr="00EA213F" w:rsidRDefault="00847DE1" w:rsidP="00847DE1">
      <w:pPr>
        <w:spacing w:after="0" w:line="240" w:lineRule="auto"/>
        <w:rPr>
          <w:sz w:val="24"/>
          <w:szCs w:val="24"/>
        </w:rPr>
      </w:pPr>
    </w:p>
    <w:p w14:paraId="6A0259B9" w14:textId="77777777" w:rsidR="0023219B" w:rsidRPr="00B758BE" w:rsidRDefault="0023219B" w:rsidP="000478EF">
      <w:pPr>
        <w:spacing w:before="100" w:beforeAutospacing="1" w:after="100" w:afterAutospacing="1" w:line="240" w:lineRule="auto"/>
        <w:rPr>
          <w:rFonts w:ascii="Arial" w:eastAsia="Times New Roman" w:hAnsi="Arial" w:cs="Arial"/>
          <w:sz w:val="24"/>
          <w:szCs w:val="24"/>
        </w:rPr>
      </w:pPr>
    </w:p>
    <w:p w14:paraId="052B578B" w14:textId="57DA4C1E" w:rsidR="000478EF" w:rsidRDefault="000478EF">
      <w:pPr>
        <w:rPr>
          <w:rFonts w:ascii="Arial" w:hAnsi="Arial" w:cs="Arial"/>
          <w:sz w:val="24"/>
          <w:szCs w:val="24"/>
        </w:rPr>
      </w:pPr>
    </w:p>
    <w:p w14:paraId="6CA6F736" w14:textId="5C66BB11" w:rsidR="006B02F0" w:rsidRDefault="006B02F0">
      <w:pPr>
        <w:rPr>
          <w:rFonts w:ascii="Arial" w:hAnsi="Arial" w:cs="Arial"/>
          <w:sz w:val="24"/>
          <w:szCs w:val="24"/>
        </w:rPr>
      </w:pPr>
    </w:p>
    <w:p w14:paraId="6C235D1B" w14:textId="23B7BE29" w:rsidR="006B02F0" w:rsidRDefault="006B02F0">
      <w:pPr>
        <w:rPr>
          <w:rFonts w:ascii="Arial" w:hAnsi="Arial" w:cs="Arial"/>
          <w:sz w:val="24"/>
          <w:szCs w:val="24"/>
        </w:rPr>
      </w:pPr>
    </w:p>
    <w:p w14:paraId="5B06ED5B" w14:textId="33CC9A52" w:rsidR="006B02F0" w:rsidRDefault="006B02F0">
      <w:pPr>
        <w:rPr>
          <w:rFonts w:ascii="Arial" w:hAnsi="Arial" w:cs="Arial"/>
          <w:sz w:val="24"/>
          <w:szCs w:val="24"/>
        </w:rPr>
      </w:pPr>
    </w:p>
    <w:p w14:paraId="4B490299" w14:textId="4AF57402" w:rsidR="006B02F0" w:rsidRDefault="006B02F0">
      <w:pPr>
        <w:rPr>
          <w:rFonts w:ascii="Arial" w:hAnsi="Arial" w:cs="Arial"/>
          <w:sz w:val="24"/>
          <w:szCs w:val="24"/>
        </w:rPr>
      </w:pPr>
    </w:p>
    <w:p w14:paraId="4570550E" w14:textId="017BDC3F" w:rsidR="006B02F0" w:rsidRDefault="006B02F0">
      <w:pPr>
        <w:rPr>
          <w:rFonts w:ascii="Arial" w:hAnsi="Arial" w:cs="Arial"/>
          <w:sz w:val="24"/>
          <w:szCs w:val="24"/>
        </w:rPr>
      </w:pPr>
    </w:p>
    <w:p w14:paraId="684B040D" w14:textId="20E7517F" w:rsidR="006B02F0" w:rsidRDefault="006B02F0">
      <w:pPr>
        <w:rPr>
          <w:rFonts w:ascii="Arial" w:hAnsi="Arial" w:cs="Arial"/>
          <w:sz w:val="24"/>
          <w:szCs w:val="24"/>
        </w:rPr>
      </w:pPr>
    </w:p>
    <w:p w14:paraId="09C845ED" w14:textId="77777777" w:rsidR="006B02F0" w:rsidRPr="007047C4" w:rsidRDefault="006B02F0" w:rsidP="006B02F0">
      <w:pPr>
        <w:pStyle w:val="Heading1"/>
        <w:rPr>
          <w:rFonts w:eastAsia="Arial"/>
        </w:rPr>
      </w:pPr>
      <w:r w:rsidRPr="007047C4">
        <w:rPr>
          <w:rFonts w:eastAsia="Arial"/>
        </w:rPr>
        <w:lastRenderedPageBreak/>
        <w:t>k. Annual Estimates</w:t>
      </w:r>
    </w:p>
    <w:p w14:paraId="632F3D8F" w14:textId="77777777" w:rsidR="006B02F0" w:rsidRPr="007047C4" w:rsidRDefault="006B02F0" w:rsidP="006B02F0">
      <w:pPr>
        <w:pStyle w:val="Heading2"/>
        <w:rPr>
          <w:rFonts w:eastAsia="Arial"/>
        </w:rPr>
      </w:pPr>
      <w:r w:rsidRPr="007047C4">
        <w:rPr>
          <w:rFonts w:eastAsia="Arial"/>
        </w:rPr>
        <w:t>k. 1. The number of individuals in the State who are eligible for services</w:t>
      </w:r>
    </w:p>
    <w:p w14:paraId="26597416" w14:textId="77777777" w:rsidR="006B02F0" w:rsidRPr="007047C4" w:rsidRDefault="006B02F0" w:rsidP="006B02F0">
      <w:pPr>
        <w:pStyle w:val="Heading2"/>
        <w:rPr>
          <w:rFonts w:eastAsia="Arial"/>
        </w:rPr>
      </w:pPr>
      <w:r w:rsidRPr="007047C4">
        <w:rPr>
          <w:rFonts w:eastAsia="Arial"/>
        </w:rPr>
        <w:t>Current Narrative:</w:t>
      </w:r>
    </w:p>
    <w:p w14:paraId="50C7415D" w14:textId="77777777" w:rsidR="006B02F0" w:rsidRPr="007047C4" w:rsidRDefault="006B02F0" w:rsidP="006B02F0">
      <w:pPr>
        <w:spacing w:after="0" w:line="240" w:lineRule="auto"/>
        <w:rPr>
          <w:rFonts w:ascii="Arial" w:eastAsia="Arial" w:hAnsi="Arial" w:cs="Arial"/>
          <w:sz w:val="24"/>
          <w:szCs w:val="24"/>
        </w:rPr>
      </w:pPr>
      <w:r w:rsidRPr="007047C4">
        <w:rPr>
          <w:rFonts w:ascii="Arial" w:eastAsia="Arial" w:hAnsi="Arial" w:cs="Arial"/>
          <w:b/>
          <w:bCs/>
          <w:sz w:val="24"/>
          <w:szCs w:val="24"/>
        </w:rPr>
        <w:t>Summary of Overall Vermont Data</w:t>
      </w:r>
      <w:r w:rsidRPr="007047C4">
        <w:rPr>
          <w:rFonts w:ascii="Arial" w:eastAsia="Arial" w:hAnsi="Arial" w:cs="Arial"/>
          <w:sz w:val="24"/>
          <w:szCs w:val="24"/>
        </w:rPr>
        <w:t xml:space="preserve"> </w:t>
      </w:r>
    </w:p>
    <w:p w14:paraId="072370AB" w14:textId="77777777" w:rsidR="006B02F0" w:rsidRPr="007047C4" w:rsidRDefault="006B02F0" w:rsidP="006B02F0">
      <w:pPr>
        <w:spacing w:after="0" w:line="240" w:lineRule="auto"/>
        <w:rPr>
          <w:rFonts w:ascii="Arial" w:eastAsia="Arial" w:hAnsi="Arial" w:cs="Arial"/>
          <w:sz w:val="24"/>
          <w:szCs w:val="24"/>
        </w:rPr>
      </w:pPr>
      <w:r w:rsidRPr="007047C4">
        <w:rPr>
          <w:rFonts w:ascii="Arial" w:eastAsia="Arial" w:hAnsi="Arial" w:cs="Arial"/>
          <w:color w:val="000000" w:themeColor="text1"/>
          <w:sz w:val="24"/>
          <w:szCs w:val="24"/>
        </w:rPr>
        <w:t xml:space="preserve">Erickson, W., Lee, C., </w:t>
      </w:r>
      <w:proofErr w:type="spellStart"/>
      <w:r w:rsidRPr="007047C4">
        <w:rPr>
          <w:rFonts w:ascii="Arial" w:eastAsia="Arial" w:hAnsi="Arial" w:cs="Arial"/>
          <w:color w:val="000000" w:themeColor="text1"/>
          <w:sz w:val="24"/>
          <w:szCs w:val="24"/>
        </w:rPr>
        <w:t>VonSchrader</w:t>
      </w:r>
      <w:proofErr w:type="spellEnd"/>
      <w:r w:rsidRPr="007047C4">
        <w:rPr>
          <w:rFonts w:ascii="Arial" w:eastAsia="Arial" w:hAnsi="Arial" w:cs="Arial"/>
          <w:color w:val="000000" w:themeColor="text1"/>
          <w:sz w:val="24"/>
          <w:szCs w:val="24"/>
        </w:rPr>
        <w:t>, S (2021). Disability Statistics from the 2018 American Community Survey (ACS). Ithaca, NY: Cornell University Yang-Tan Institute (YTI). Cornell University Disability Statistics website: </w:t>
      </w:r>
      <w:hyperlink r:id="rId10">
        <w:r w:rsidRPr="007047C4">
          <w:rPr>
            <w:rStyle w:val="Hyperlink"/>
            <w:rFonts w:ascii="Arial" w:eastAsia="Arial" w:hAnsi="Arial" w:cs="Arial"/>
            <w:sz w:val="24"/>
            <w:szCs w:val="24"/>
          </w:rPr>
          <w:t>www.disabilitystatistics.org</w:t>
        </w:r>
      </w:hyperlink>
      <w:r w:rsidRPr="007047C4">
        <w:rPr>
          <w:rFonts w:ascii="Arial" w:eastAsia="Arial" w:hAnsi="Arial" w:cs="Arial"/>
          <w:sz w:val="24"/>
          <w:szCs w:val="24"/>
        </w:rPr>
        <w:t xml:space="preserve"> </w:t>
      </w:r>
      <w:hyperlink r:id="rId11">
        <w:r w:rsidRPr="007047C4">
          <w:rPr>
            <w:rFonts w:ascii="Arial" w:eastAsia="Arial" w:hAnsi="Arial" w:cs="Arial"/>
            <w:color w:val="0000FF"/>
            <w:sz w:val="24"/>
            <w:szCs w:val="24"/>
            <w:u w:val="single"/>
          </w:rPr>
          <w:t>https://data.census.gov/</w:t>
        </w:r>
      </w:hyperlink>
    </w:p>
    <w:p w14:paraId="75A60877" w14:textId="77777777" w:rsidR="006B02F0" w:rsidRPr="007047C4" w:rsidRDefault="006B02F0" w:rsidP="006B02F0">
      <w:pPr>
        <w:spacing w:after="0" w:line="240" w:lineRule="auto"/>
        <w:rPr>
          <w:rFonts w:ascii="Arial" w:eastAsia="Arial" w:hAnsi="Arial" w:cs="Arial"/>
          <w:sz w:val="24"/>
          <w:szCs w:val="24"/>
        </w:rPr>
      </w:pPr>
      <w:r w:rsidRPr="007047C4">
        <w:rPr>
          <w:rFonts w:ascii="Arial" w:eastAsia="Arial" w:hAnsi="Arial" w:cs="Arial"/>
          <w:color w:val="000000" w:themeColor="text1"/>
          <w:sz w:val="24"/>
          <w:szCs w:val="24"/>
        </w:rPr>
        <w:t xml:space="preserve">US Census bureau for the years 2019 and 2020. Suburban Stats (2019). Population Demographics for Vermont. </w:t>
      </w:r>
      <w:hyperlink r:id="rId12">
        <w:r w:rsidRPr="007047C4">
          <w:rPr>
            <w:rStyle w:val="Hyperlink"/>
            <w:rFonts w:ascii="Arial" w:eastAsia="Arial" w:hAnsi="Arial" w:cs="Arial"/>
            <w:sz w:val="24"/>
            <w:szCs w:val="24"/>
          </w:rPr>
          <w:t>https://suburbanstats.org/population/how-many-people-live-in-vermont</w:t>
        </w:r>
      </w:hyperlink>
      <w:r w:rsidRPr="007047C4">
        <w:rPr>
          <w:rFonts w:ascii="Arial" w:eastAsia="Arial" w:hAnsi="Arial" w:cs="Arial"/>
          <w:sz w:val="24"/>
          <w:szCs w:val="24"/>
        </w:rPr>
        <w:t xml:space="preserve"> </w:t>
      </w:r>
      <w:r w:rsidRPr="007047C4">
        <w:rPr>
          <w:rFonts w:ascii="Arial" w:eastAsia="Arial" w:hAnsi="Arial" w:cs="Arial"/>
          <w:color w:val="0000FF"/>
          <w:sz w:val="24"/>
          <w:szCs w:val="24"/>
          <w:u w:val="single"/>
        </w:rPr>
        <w:t>https://data.census.gov/</w:t>
      </w:r>
    </w:p>
    <w:p w14:paraId="7D9FADD8" w14:textId="77777777" w:rsidR="006B02F0" w:rsidRPr="007047C4" w:rsidRDefault="006B02F0" w:rsidP="006B02F0">
      <w:pPr>
        <w:spacing w:after="0" w:line="240" w:lineRule="auto"/>
        <w:rPr>
          <w:rFonts w:ascii="Arial" w:eastAsia="Arial" w:hAnsi="Arial" w:cs="Arial"/>
          <w:sz w:val="24"/>
          <w:szCs w:val="24"/>
        </w:rPr>
      </w:pPr>
      <w:r w:rsidRPr="007047C4">
        <w:rPr>
          <w:rFonts w:ascii="Arial" w:eastAsia="Arial" w:hAnsi="Arial" w:cs="Arial"/>
          <w:sz w:val="24"/>
          <w:szCs w:val="24"/>
        </w:rPr>
        <w:t> </w:t>
      </w:r>
    </w:p>
    <w:p w14:paraId="71DD37F8" w14:textId="77777777" w:rsidR="006B02F0" w:rsidRPr="007047C4" w:rsidRDefault="006B02F0" w:rsidP="006B02F0">
      <w:pPr>
        <w:spacing w:after="0" w:line="240" w:lineRule="auto"/>
        <w:rPr>
          <w:rFonts w:ascii="Arial" w:eastAsia="Arial" w:hAnsi="Arial" w:cs="Arial"/>
          <w:sz w:val="24"/>
          <w:szCs w:val="24"/>
        </w:rPr>
      </w:pPr>
      <w:r w:rsidRPr="007047C4">
        <w:rPr>
          <w:rFonts w:ascii="Arial" w:eastAsia="Arial" w:hAnsi="Arial" w:cs="Arial"/>
          <w:b/>
          <w:bCs/>
          <w:sz w:val="24"/>
          <w:szCs w:val="24"/>
        </w:rPr>
        <w:t>Age--</w:t>
      </w:r>
      <w:r w:rsidRPr="007047C4">
        <w:rPr>
          <w:rFonts w:ascii="Arial" w:eastAsia="Arial" w:hAnsi="Arial" w:cs="Arial"/>
          <w:sz w:val="24"/>
          <w:szCs w:val="24"/>
        </w:rPr>
        <w:t>In 2018, the prevalence of disability in Vermont was:</w:t>
      </w:r>
    </w:p>
    <w:p w14:paraId="4EB912B7" w14:textId="77777777" w:rsidR="006B02F0" w:rsidRPr="007047C4" w:rsidRDefault="006B02F0" w:rsidP="006B02F0">
      <w:pPr>
        <w:numPr>
          <w:ilvl w:val="0"/>
          <w:numId w:val="39"/>
        </w:numPr>
        <w:spacing w:after="0" w:line="240" w:lineRule="auto"/>
        <w:rPr>
          <w:rFonts w:ascii="Arial" w:eastAsia="Arial" w:hAnsi="Arial" w:cs="Arial"/>
          <w:color w:val="000000" w:themeColor="text1"/>
          <w:sz w:val="24"/>
          <w:szCs w:val="24"/>
        </w:rPr>
      </w:pPr>
      <w:r w:rsidRPr="007047C4">
        <w:rPr>
          <w:rFonts w:ascii="Arial" w:eastAsia="Arial" w:hAnsi="Arial" w:cs="Arial"/>
          <w:color w:val="000000" w:themeColor="text1"/>
          <w:sz w:val="24"/>
          <w:szCs w:val="24"/>
        </w:rPr>
        <w:t>14.2 percent for persons of all ages</w:t>
      </w:r>
    </w:p>
    <w:p w14:paraId="2D0FC66E" w14:textId="77777777" w:rsidR="006B02F0" w:rsidRPr="007047C4" w:rsidRDefault="006B02F0" w:rsidP="006B02F0">
      <w:pPr>
        <w:pStyle w:val="ListParagraph"/>
        <w:numPr>
          <w:ilvl w:val="0"/>
          <w:numId w:val="39"/>
        </w:numPr>
        <w:spacing w:after="0" w:line="240" w:lineRule="auto"/>
        <w:rPr>
          <w:rFonts w:ascii="Arial" w:eastAsia="Arial" w:hAnsi="Arial" w:cs="Arial"/>
          <w:color w:val="000000" w:themeColor="text1"/>
          <w:sz w:val="24"/>
          <w:szCs w:val="24"/>
        </w:rPr>
      </w:pPr>
      <w:r w:rsidRPr="007047C4">
        <w:rPr>
          <w:rFonts w:ascii="Arial" w:eastAsia="Arial" w:hAnsi="Arial" w:cs="Arial"/>
          <w:color w:val="000000" w:themeColor="text1"/>
          <w:sz w:val="24"/>
          <w:szCs w:val="24"/>
        </w:rPr>
        <w:t>7.4 percent for persons ages 5 to 15</w:t>
      </w:r>
    </w:p>
    <w:p w14:paraId="513C3C88" w14:textId="77777777" w:rsidR="006B02F0" w:rsidRPr="007047C4" w:rsidRDefault="006B02F0" w:rsidP="006B02F0">
      <w:pPr>
        <w:pStyle w:val="ListParagraph"/>
        <w:numPr>
          <w:ilvl w:val="0"/>
          <w:numId w:val="39"/>
        </w:numPr>
        <w:spacing w:after="0" w:line="240" w:lineRule="auto"/>
        <w:rPr>
          <w:rFonts w:ascii="Arial" w:eastAsia="Arial" w:hAnsi="Arial" w:cs="Arial"/>
          <w:color w:val="000000" w:themeColor="text1"/>
          <w:sz w:val="24"/>
          <w:szCs w:val="24"/>
        </w:rPr>
      </w:pPr>
      <w:r w:rsidRPr="007047C4">
        <w:rPr>
          <w:rFonts w:ascii="Arial" w:eastAsia="Arial" w:hAnsi="Arial" w:cs="Arial"/>
          <w:color w:val="000000" w:themeColor="text1"/>
          <w:sz w:val="24"/>
          <w:szCs w:val="24"/>
        </w:rPr>
        <w:t>7.7 percent for persons ages 16 to 20</w:t>
      </w:r>
    </w:p>
    <w:p w14:paraId="0EEB0DB1" w14:textId="77777777" w:rsidR="006B02F0" w:rsidRPr="007047C4" w:rsidRDefault="006B02F0" w:rsidP="006B02F0">
      <w:pPr>
        <w:pStyle w:val="ListParagraph"/>
        <w:numPr>
          <w:ilvl w:val="0"/>
          <w:numId w:val="39"/>
        </w:numPr>
        <w:spacing w:after="0" w:line="240" w:lineRule="auto"/>
        <w:rPr>
          <w:rFonts w:ascii="Arial" w:eastAsia="Arial" w:hAnsi="Arial" w:cs="Arial"/>
          <w:color w:val="000000" w:themeColor="text1"/>
          <w:sz w:val="24"/>
          <w:szCs w:val="24"/>
        </w:rPr>
      </w:pPr>
      <w:r w:rsidRPr="007047C4">
        <w:rPr>
          <w:rFonts w:ascii="Arial" w:eastAsia="Arial" w:hAnsi="Arial" w:cs="Arial"/>
          <w:color w:val="000000" w:themeColor="text1"/>
          <w:sz w:val="24"/>
          <w:szCs w:val="24"/>
        </w:rPr>
        <w:t>11.5 percent for persons ages 21 to 64</w:t>
      </w:r>
    </w:p>
    <w:p w14:paraId="6A79026F" w14:textId="77777777" w:rsidR="006B02F0" w:rsidRPr="007047C4" w:rsidRDefault="006B02F0" w:rsidP="006B02F0">
      <w:pPr>
        <w:pStyle w:val="ListParagraph"/>
        <w:numPr>
          <w:ilvl w:val="0"/>
          <w:numId w:val="39"/>
        </w:numPr>
        <w:spacing w:after="0" w:line="240" w:lineRule="auto"/>
        <w:rPr>
          <w:rFonts w:ascii="Arial" w:eastAsia="Arial" w:hAnsi="Arial" w:cs="Arial"/>
          <w:color w:val="000000" w:themeColor="text1"/>
          <w:sz w:val="24"/>
          <w:szCs w:val="24"/>
        </w:rPr>
      </w:pPr>
      <w:r w:rsidRPr="007047C4">
        <w:rPr>
          <w:rFonts w:ascii="Arial" w:eastAsia="Arial" w:hAnsi="Arial" w:cs="Arial"/>
          <w:color w:val="000000" w:themeColor="text1"/>
          <w:sz w:val="24"/>
          <w:szCs w:val="24"/>
        </w:rPr>
        <w:t>24.6 percent for persons ages 65 to 74</w:t>
      </w:r>
    </w:p>
    <w:p w14:paraId="3F5F52F0" w14:textId="77777777" w:rsidR="006B02F0" w:rsidRPr="007047C4" w:rsidRDefault="006B02F0" w:rsidP="006B02F0">
      <w:pPr>
        <w:pStyle w:val="ListParagraph"/>
        <w:numPr>
          <w:ilvl w:val="0"/>
          <w:numId w:val="39"/>
        </w:numPr>
        <w:spacing w:after="0" w:line="240" w:lineRule="auto"/>
        <w:rPr>
          <w:rFonts w:ascii="Arial" w:eastAsia="Arial" w:hAnsi="Arial" w:cs="Arial"/>
          <w:color w:val="000000" w:themeColor="text1"/>
          <w:sz w:val="24"/>
          <w:szCs w:val="24"/>
        </w:rPr>
      </w:pPr>
      <w:r w:rsidRPr="007047C4">
        <w:rPr>
          <w:rFonts w:ascii="Arial" w:eastAsia="Arial" w:hAnsi="Arial" w:cs="Arial"/>
          <w:color w:val="000000" w:themeColor="text1"/>
          <w:sz w:val="24"/>
          <w:szCs w:val="24"/>
        </w:rPr>
        <w:t>45 percent for persons ages 75+</w:t>
      </w:r>
    </w:p>
    <w:p w14:paraId="46FD8945" w14:textId="77777777" w:rsidR="006B02F0" w:rsidRPr="007047C4" w:rsidRDefault="006B02F0" w:rsidP="006B02F0">
      <w:pPr>
        <w:spacing w:after="0" w:line="240" w:lineRule="auto"/>
        <w:rPr>
          <w:rFonts w:ascii="Arial" w:eastAsia="Arial" w:hAnsi="Arial" w:cs="Arial"/>
          <w:sz w:val="24"/>
          <w:szCs w:val="24"/>
        </w:rPr>
      </w:pPr>
      <w:r w:rsidRPr="007047C4">
        <w:rPr>
          <w:rFonts w:ascii="Arial" w:eastAsia="Arial" w:hAnsi="Arial" w:cs="Arial"/>
          <w:b/>
          <w:bCs/>
          <w:sz w:val="24"/>
          <w:szCs w:val="24"/>
        </w:rPr>
        <w:t>Disability Type--</w:t>
      </w:r>
      <w:r w:rsidRPr="007047C4">
        <w:rPr>
          <w:rFonts w:ascii="Arial" w:eastAsia="Arial" w:hAnsi="Arial" w:cs="Arial"/>
          <w:sz w:val="24"/>
          <w:szCs w:val="24"/>
        </w:rPr>
        <w:t>In 2018, the prevalence of the six disability types among persons of all ages in Vermont was:</w:t>
      </w:r>
    </w:p>
    <w:p w14:paraId="0787EBDE" w14:textId="77777777" w:rsidR="006B02F0" w:rsidRPr="007047C4" w:rsidRDefault="006B02F0" w:rsidP="006B02F0">
      <w:pPr>
        <w:numPr>
          <w:ilvl w:val="0"/>
          <w:numId w:val="40"/>
        </w:numPr>
        <w:spacing w:after="0" w:line="240" w:lineRule="auto"/>
        <w:rPr>
          <w:rFonts w:ascii="Arial" w:eastAsia="Arial" w:hAnsi="Arial" w:cs="Arial"/>
          <w:color w:val="000000" w:themeColor="text1"/>
          <w:sz w:val="24"/>
          <w:szCs w:val="24"/>
        </w:rPr>
      </w:pPr>
      <w:r w:rsidRPr="007047C4">
        <w:rPr>
          <w:rFonts w:ascii="Arial" w:eastAsia="Arial" w:hAnsi="Arial" w:cs="Arial"/>
          <w:color w:val="000000" w:themeColor="text1"/>
          <w:sz w:val="24"/>
          <w:szCs w:val="24"/>
        </w:rPr>
        <w:t>2.6% reported a Visual Disability</w:t>
      </w:r>
    </w:p>
    <w:p w14:paraId="04706849" w14:textId="77777777" w:rsidR="006B02F0" w:rsidRPr="007047C4" w:rsidRDefault="006B02F0" w:rsidP="006B02F0">
      <w:pPr>
        <w:pStyle w:val="ListParagraph"/>
        <w:numPr>
          <w:ilvl w:val="0"/>
          <w:numId w:val="40"/>
        </w:numPr>
        <w:spacing w:after="0" w:line="240" w:lineRule="auto"/>
        <w:rPr>
          <w:rFonts w:ascii="Arial" w:eastAsia="Arial" w:hAnsi="Arial" w:cs="Arial"/>
          <w:color w:val="000000" w:themeColor="text1"/>
          <w:sz w:val="24"/>
          <w:szCs w:val="24"/>
        </w:rPr>
      </w:pPr>
      <w:r w:rsidRPr="007047C4">
        <w:rPr>
          <w:rFonts w:ascii="Arial" w:eastAsia="Arial" w:hAnsi="Arial" w:cs="Arial"/>
          <w:color w:val="000000" w:themeColor="text1"/>
          <w:sz w:val="24"/>
          <w:szCs w:val="24"/>
        </w:rPr>
        <w:t>4.7% reported a Hearing Disability</w:t>
      </w:r>
    </w:p>
    <w:p w14:paraId="675D7AAE" w14:textId="77777777" w:rsidR="006B02F0" w:rsidRPr="007047C4" w:rsidRDefault="006B02F0" w:rsidP="006B02F0">
      <w:pPr>
        <w:pStyle w:val="ListParagraph"/>
        <w:numPr>
          <w:ilvl w:val="0"/>
          <w:numId w:val="40"/>
        </w:numPr>
        <w:spacing w:after="0" w:line="240" w:lineRule="auto"/>
        <w:rPr>
          <w:rFonts w:ascii="Arial" w:eastAsia="Arial" w:hAnsi="Arial" w:cs="Arial"/>
          <w:color w:val="000000" w:themeColor="text1"/>
          <w:sz w:val="24"/>
          <w:szCs w:val="24"/>
        </w:rPr>
      </w:pPr>
      <w:r w:rsidRPr="007047C4">
        <w:rPr>
          <w:rFonts w:ascii="Arial" w:eastAsia="Arial" w:hAnsi="Arial" w:cs="Arial"/>
          <w:color w:val="000000" w:themeColor="text1"/>
          <w:sz w:val="24"/>
          <w:szCs w:val="24"/>
        </w:rPr>
        <w:t>6.7% reported an Ambulatory Disability</w:t>
      </w:r>
    </w:p>
    <w:p w14:paraId="08384DF7" w14:textId="77777777" w:rsidR="006B02F0" w:rsidRPr="007047C4" w:rsidRDefault="006B02F0" w:rsidP="006B02F0">
      <w:pPr>
        <w:pStyle w:val="ListParagraph"/>
        <w:numPr>
          <w:ilvl w:val="0"/>
          <w:numId w:val="40"/>
        </w:numPr>
        <w:spacing w:after="0" w:line="240" w:lineRule="auto"/>
        <w:rPr>
          <w:rFonts w:ascii="Arial" w:eastAsia="Arial" w:hAnsi="Arial" w:cs="Arial"/>
          <w:color w:val="000000" w:themeColor="text1"/>
          <w:sz w:val="24"/>
          <w:szCs w:val="24"/>
        </w:rPr>
      </w:pPr>
      <w:r w:rsidRPr="007047C4">
        <w:rPr>
          <w:rFonts w:ascii="Arial" w:eastAsia="Arial" w:hAnsi="Arial" w:cs="Arial"/>
          <w:color w:val="000000" w:themeColor="text1"/>
          <w:sz w:val="24"/>
          <w:szCs w:val="24"/>
        </w:rPr>
        <w:t>5.8% reported a Cognitive Disability</w:t>
      </w:r>
    </w:p>
    <w:p w14:paraId="7313ADA8" w14:textId="77777777" w:rsidR="006B02F0" w:rsidRPr="007047C4" w:rsidRDefault="006B02F0" w:rsidP="006B02F0">
      <w:pPr>
        <w:pStyle w:val="ListParagraph"/>
        <w:numPr>
          <w:ilvl w:val="0"/>
          <w:numId w:val="40"/>
        </w:numPr>
        <w:spacing w:after="0" w:line="240" w:lineRule="auto"/>
        <w:rPr>
          <w:rFonts w:ascii="Arial" w:eastAsia="Arial" w:hAnsi="Arial" w:cs="Arial"/>
          <w:color w:val="000000" w:themeColor="text1"/>
          <w:sz w:val="24"/>
          <w:szCs w:val="24"/>
        </w:rPr>
      </w:pPr>
      <w:r w:rsidRPr="007047C4">
        <w:rPr>
          <w:rFonts w:ascii="Arial" w:eastAsia="Arial" w:hAnsi="Arial" w:cs="Arial"/>
          <w:color w:val="000000" w:themeColor="text1"/>
          <w:sz w:val="24"/>
          <w:szCs w:val="24"/>
        </w:rPr>
        <w:t>2.3% reported a Self-Care Disability</w:t>
      </w:r>
    </w:p>
    <w:p w14:paraId="54F9F752" w14:textId="77777777" w:rsidR="006B02F0" w:rsidRPr="007047C4" w:rsidRDefault="006B02F0" w:rsidP="006B02F0">
      <w:pPr>
        <w:pStyle w:val="ListParagraph"/>
        <w:numPr>
          <w:ilvl w:val="0"/>
          <w:numId w:val="40"/>
        </w:numPr>
        <w:spacing w:after="0" w:line="240" w:lineRule="auto"/>
        <w:rPr>
          <w:rFonts w:ascii="Arial" w:eastAsia="Arial" w:hAnsi="Arial" w:cs="Arial"/>
          <w:color w:val="000000" w:themeColor="text1"/>
          <w:sz w:val="24"/>
          <w:szCs w:val="24"/>
        </w:rPr>
      </w:pPr>
      <w:r w:rsidRPr="007047C4">
        <w:rPr>
          <w:rFonts w:ascii="Arial" w:eastAsia="Arial" w:hAnsi="Arial" w:cs="Arial"/>
          <w:color w:val="000000" w:themeColor="text1"/>
          <w:sz w:val="24"/>
          <w:szCs w:val="24"/>
        </w:rPr>
        <w:t>5.4% reported an Independent Living Disability</w:t>
      </w:r>
    </w:p>
    <w:p w14:paraId="1491F735" w14:textId="77777777" w:rsidR="006B02F0" w:rsidRPr="007047C4" w:rsidRDefault="006B02F0" w:rsidP="006B02F0">
      <w:pPr>
        <w:spacing w:after="0" w:line="240" w:lineRule="auto"/>
        <w:rPr>
          <w:rFonts w:ascii="Arial" w:eastAsia="Arial" w:hAnsi="Arial" w:cs="Arial"/>
          <w:color w:val="000000" w:themeColor="text1"/>
          <w:sz w:val="24"/>
          <w:szCs w:val="24"/>
        </w:rPr>
      </w:pPr>
      <w:r w:rsidRPr="007047C4">
        <w:rPr>
          <w:rFonts w:ascii="Arial" w:eastAsia="Arial" w:hAnsi="Arial" w:cs="Arial"/>
          <w:b/>
          <w:bCs/>
          <w:color w:val="000000" w:themeColor="text1"/>
          <w:sz w:val="24"/>
          <w:szCs w:val="24"/>
        </w:rPr>
        <w:t xml:space="preserve">Gender - </w:t>
      </w:r>
      <w:r w:rsidRPr="007047C4">
        <w:rPr>
          <w:rFonts w:ascii="Arial" w:eastAsia="Arial" w:hAnsi="Arial" w:cs="Arial"/>
          <w:color w:val="000000" w:themeColor="text1"/>
          <w:sz w:val="24"/>
          <w:szCs w:val="24"/>
        </w:rPr>
        <w:t>In 2018, 18.4 percent of females of all ages and 15% percent of males of all ages in Vermont reported a disability.</w:t>
      </w:r>
    </w:p>
    <w:p w14:paraId="3EC56DBE" w14:textId="77777777" w:rsidR="006B02F0" w:rsidRPr="007047C4" w:rsidRDefault="006B02F0" w:rsidP="006B02F0">
      <w:pPr>
        <w:spacing w:after="0" w:line="240" w:lineRule="auto"/>
        <w:rPr>
          <w:rFonts w:ascii="Arial" w:eastAsia="Arial" w:hAnsi="Arial" w:cs="Arial"/>
          <w:color w:val="000000" w:themeColor="text1"/>
          <w:sz w:val="24"/>
          <w:szCs w:val="24"/>
        </w:rPr>
      </w:pPr>
      <w:r w:rsidRPr="007047C4">
        <w:rPr>
          <w:rFonts w:ascii="Arial" w:eastAsia="Arial" w:hAnsi="Arial" w:cs="Arial"/>
          <w:b/>
          <w:bCs/>
          <w:color w:val="000000" w:themeColor="text1"/>
          <w:sz w:val="24"/>
          <w:szCs w:val="24"/>
        </w:rPr>
        <w:t xml:space="preserve">Hispanic/Latino - </w:t>
      </w:r>
      <w:r w:rsidRPr="007047C4">
        <w:rPr>
          <w:rFonts w:ascii="Arial" w:eastAsia="Arial" w:hAnsi="Arial" w:cs="Arial"/>
          <w:color w:val="000000" w:themeColor="text1"/>
          <w:sz w:val="24"/>
          <w:szCs w:val="24"/>
        </w:rPr>
        <w:t>In 2018, the prevalence of disability among persons of all ages of Hispanic or Latino origin in the United States was 8.9% and the prevalence of disability among persons of all ages of Hispanic or Latino origin in Vermont was 9.5 percent.</w:t>
      </w:r>
    </w:p>
    <w:p w14:paraId="370FE26C" w14:textId="77777777" w:rsidR="006B02F0" w:rsidRPr="007047C4" w:rsidRDefault="006B02F0" w:rsidP="006B02F0">
      <w:pPr>
        <w:spacing w:after="0" w:line="240" w:lineRule="auto"/>
        <w:rPr>
          <w:rFonts w:ascii="Arial" w:eastAsia="Arial" w:hAnsi="Arial" w:cs="Arial"/>
          <w:color w:val="000000" w:themeColor="text1"/>
          <w:sz w:val="24"/>
          <w:szCs w:val="24"/>
        </w:rPr>
      </w:pPr>
      <w:r w:rsidRPr="007047C4">
        <w:rPr>
          <w:rFonts w:ascii="Arial" w:eastAsia="Arial" w:hAnsi="Arial" w:cs="Arial"/>
          <w:b/>
          <w:bCs/>
          <w:color w:val="000000" w:themeColor="text1"/>
          <w:sz w:val="24"/>
          <w:szCs w:val="24"/>
        </w:rPr>
        <w:t xml:space="preserve">Race - </w:t>
      </w:r>
      <w:r w:rsidRPr="007047C4">
        <w:rPr>
          <w:rFonts w:ascii="Arial" w:eastAsia="Arial" w:hAnsi="Arial" w:cs="Arial"/>
          <w:color w:val="000000" w:themeColor="text1"/>
          <w:sz w:val="24"/>
          <w:szCs w:val="24"/>
        </w:rPr>
        <w:t>In the United States in 2018, the prevalence of disability for working-</w:t>
      </w:r>
      <w:proofErr w:type="gramStart"/>
      <w:r w:rsidRPr="007047C4">
        <w:rPr>
          <w:rFonts w:ascii="Arial" w:eastAsia="Arial" w:hAnsi="Arial" w:cs="Arial"/>
          <w:color w:val="000000" w:themeColor="text1"/>
          <w:sz w:val="24"/>
          <w:szCs w:val="24"/>
        </w:rPr>
        <w:t>age</w:t>
      </w:r>
      <w:proofErr w:type="gramEnd"/>
      <w:r w:rsidRPr="007047C4">
        <w:rPr>
          <w:rFonts w:ascii="Arial" w:eastAsia="Arial" w:hAnsi="Arial" w:cs="Arial"/>
          <w:color w:val="000000" w:themeColor="text1"/>
          <w:sz w:val="24"/>
          <w:szCs w:val="24"/>
        </w:rPr>
        <w:t xml:space="preserve"> people (ages 21 to 64) was:</w:t>
      </w:r>
    </w:p>
    <w:p w14:paraId="776E1F40" w14:textId="77777777" w:rsidR="006B02F0" w:rsidRPr="007047C4" w:rsidRDefault="006B02F0" w:rsidP="006B02F0">
      <w:pPr>
        <w:pStyle w:val="ListParagraph"/>
        <w:numPr>
          <w:ilvl w:val="0"/>
          <w:numId w:val="38"/>
        </w:numPr>
        <w:spacing w:after="0" w:line="240" w:lineRule="auto"/>
        <w:rPr>
          <w:rFonts w:ascii="Arial" w:eastAsia="Arial" w:hAnsi="Arial" w:cs="Arial"/>
          <w:color w:val="000000" w:themeColor="text1"/>
          <w:sz w:val="24"/>
          <w:szCs w:val="24"/>
        </w:rPr>
      </w:pPr>
      <w:r w:rsidRPr="007047C4">
        <w:rPr>
          <w:rFonts w:ascii="Arial" w:eastAsia="Arial" w:hAnsi="Arial" w:cs="Arial"/>
          <w:color w:val="000000" w:themeColor="text1"/>
          <w:sz w:val="24"/>
          <w:szCs w:val="24"/>
        </w:rPr>
        <w:t>10.4 percent among Whites</w:t>
      </w:r>
    </w:p>
    <w:p w14:paraId="56B1C82B" w14:textId="77777777" w:rsidR="006B02F0" w:rsidRPr="007047C4" w:rsidRDefault="006B02F0" w:rsidP="006B02F0">
      <w:pPr>
        <w:pStyle w:val="ListParagraph"/>
        <w:numPr>
          <w:ilvl w:val="0"/>
          <w:numId w:val="38"/>
        </w:numPr>
        <w:tabs>
          <w:tab w:val="num" w:pos="720"/>
        </w:tabs>
        <w:spacing w:after="0" w:line="240" w:lineRule="auto"/>
        <w:rPr>
          <w:rFonts w:ascii="Arial" w:eastAsia="Arial" w:hAnsi="Arial" w:cs="Arial"/>
          <w:color w:val="000000" w:themeColor="text1"/>
          <w:sz w:val="24"/>
          <w:szCs w:val="24"/>
        </w:rPr>
      </w:pPr>
      <w:r w:rsidRPr="007047C4">
        <w:rPr>
          <w:rFonts w:ascii="Arial" w:eastAsia="Arial" w:hAnsi="Arial" w:cs="Arial"/>
          <w:color w:val="000000" w:themeColor="text1"/>
          <w:sz w:val="24"/>
          <w:szCs w:val="24"/>
        </w:rPr>
        <w:t>13.3 percent among Black / African Americans</w:t>
      </w:r>
    </w:p>
    <w:p w14:paraId="7D590571" w14:textId="77777777" w:rsidR="006B02F0" w:rsidRPr="007047C4" w:rsidRDefault="006B02F0" w:rsidP="006B02F0">
      <w:pPr>
        <w:pStyle w:val="ListParagraph"/>
        <w:numPr>
          <w:ilvl w:val="0"/>
          <w:numId w:val="38"/>
        </w:numPr>
        <w:tabs>
          <w:tab w:val="num" w:pos="720"/>
        </w:tabs>
        <w:spacing w:after="0" w:line="240" w:lineRule="auto"/>
        <w:rPr>
          <w:rFonts w:ascii="Arial" w:eastAsia="Arial" w:hAnsi="Arial" w:cs="Arial"/>
          <w:color w:val="000000" w:themeColor="text1"/>
          <w:sz w:val="24"/>
          <w:szCs w:val="24"/>
        </w:rPr>
      </w:pPr>
      <w:r w:rsidRPr="007047C4">
        <w:rPr>
          <w:rFonts w:ascii="Arial" w:eastAsia="Arial" w:hAnsi="Arial" w:cs="Arial"/>
          <w:color w:val="000000" w:themeColor="text1"/>
          <w:sz w:val="24"/>
          <w:szCs w:val="24"/>
        </w:rPr>
        <w:t>4.3 percent Asian</w:t>
      </w:r>
    </w:p>
    <w:p w14:paraId="5B32A880" w14:textId="77777777" w:rsidR="006B02F0" w:rsidRPr="007047C4" w:rsidRDefault="006B02F0" w:rsidP="006B02F0">
      <w:pPr>
        <w:pStyle w:val="ListParagraph"/>
        <w:numPr>
          <w:ilvl w:val="0"/>
          <w:numId w:val="38"/>
        </w:numPr>
        <w:tabs>
          <w:tab w:val="num" w:pos="720"/>
        </w:tabs>
        <w:spacing w:after="0" w:line="240" w:lineRule="auto"/>
        <w:rPr>
          <w:rFonts w:ascii="Arial" w:eastAsia="Arial" w:hAnsi="Arial" w:cs="Arial"/>
          <w:color w:val="000000" w:themeColor="text1"/>
          <w:sz w:val="24"/>
          <w:szCs w:val="24"/>
        </w:rPr>
      </w:pPr>
      <w:r w:rsidRPr="007047C4">
        <w:rPr>
          <w:rFonts w:ascii="Arial" w:eastAsia="Arial" w:hAnsi="Arial" w:cs="Arial"/>
          <w:color w:val="000000" w:themeColor="text1"/>
          <w:sz w:val="24"/>
          <w:szCs w:val="24"/>
        </w:rPr>
        <w:t>9.7 percent among persons of some other race(s)</w:t>
      </w:r>
    </w:p>
    <w:p w14:paraId="4177186E" w14:textId="77777777" w:rsidR="006B02F0" w:rsidRPr="007047C4" w:rsidRDefault="006B02F0" w:rsidP="006B02F0">
      <w:pPr>
        <w:spacing w:after="0" w:line="240" w:lineRule="auto"/>
        <w:rPr>
          <w:rFonts w:ascii="Arial" w:eastAsia="Arial" w:hAnsi="Arial" w:cs="Arial"/>
          <w:color w:val="000000" w:themeColor="text1"/>
          <w:sz w:val="24"/>
          <w:szCs w:val="24"/>
        </w:rPr>
      </w:pPr>
      <w:r w:rsidRPr="007047C4">
        <w:rPr>
          <w:rFonts w:ascii="Arial" w:eastAsia="Arial" w:hAnsi="Arial" w:cs="Arial"/>
          <w:b/>
          <w:bCs/>
          <w:color w:val="000000" w:themeColor="text1"/>
          <w:sz w:val="24"/>
          <w:szCs w:val="24"/>
        </w:rPr>
        <w:t>Race--</w:t>
      </w:r>
      <w:r w:rsidRPr="007047C4">
        <w:rPr>
          <w:rFonts w:ascii="Arial" w:eastAsia="Arial" w:hAnsi="Arial" w:cs="Arial"/>
          <w:color w:val="000000" w:themeColor="text1"/>
          <w:sz w:val="24"/>
          <w:szCs w:val="24"/>
        </w:rPr>
        <w:t>In Vermont in 2018, the prevalence of disability for working-</w:t>
      </w:r>
      <w:proofErr w:type="gramStart"/>
      <w:r w:rsidRPr="007047C4">
        <w:rPr>
          <w:rFonts w:ascii="Arial" w:eastAsia="Arial" w:hAnsi="Arial" w:cs="Arial"/>
          <w:color w:val="000000" w:themeColor="text1"/>
          <w:sz w:val="24"/>
          <w:szCs w:val="24"/>
        </w:rPr>
        <w:t>age</w:t>
      </w:r>
      <w:proofErr w:type="gramEnd"/>
      <w:r w:rsidRPr="007047C4">
        <w:rPr>
          <w:rFonts w:ascii="Arial" w:eastAsia="Arial" w:hAnsi="Arial" w:cs="Arial"/>
          <w:color w:val="000000" w:themeColor="text1"/>
          <w:sz w:val="24"/>
          <w:szCs w:val="24"/>
        </w:rPr>
        <w:t xml:space="preserve"> people (ages 21 to 64) was:</w:t>
      </w:r>
    </w:p>
    <w:p w14:paraId="10F11D50" w14:textId="77777777" w:rsidR="006B02F0" w:rsidRPr="007047C4" w:rsidRDefault="006B02F0" w:rsidP="006B02F0">
      <w:pPr>
        <w:pStyle w:val="ListParagraph"/>
        <w:numPr>
          <w:ilvl w:val="0"/>
          <w:numId w:val="37"/>
        </w:numPr>
        <w:tabs>
          <w:tab w:val="num" w:pos="720"/>
        </w:tabs>
        <w:spacing w:after="0" w:line="240" w:lineRule="auto"/>
        <w:rPr>
          <w:rFonts w:ascii="Arial" w:eastAsia="Arial" w:hAnsi="Arial" w:cs="Arial"/>
          <w:color w:val="000000" w:themeColor="text1"/>
          <w:sz w:val="24"/>
          <w:szCs w:val="24"/>
        </w:rPr>
      </w:pPr>
      <w:r w:rsidRPr="007047C4">
        <w:rPr>
          <w:rFonts w:ascii="Arial" w:eastAsia="Arial" w:hAnsi="Arial" w:cs="Arial"/>
          <w:color w:val="000000" w:themeColor="text1"/>
          <w:sz w:val="24"/>
          <w:szCs w:val="24"/>
        </w:rPr>
        <w:t>11.6 percent among Whites</w:t>
      </w:r>
    </w:p>
    <w:p w14:paraId="0CFE4861" w14:textId="77777777" w:rsidR="006B02F0" w:rsidRPr="007047C4" w:rsidRDefault="006B02F0" w:rsidP="006B02F0">
      <w:pPr>
        <w:pStyle w:val="ListParagraph"/>
        <w:numPr>
          <w:ilvl w:val="0"/>
          <w:numId w:val="37"/>
        </w:numPr>
        <w:tabs>
          <w:tab w:val="num" w:pos="720"/>
        </w:tabs>
        <w:spacing w:after="0" w:line="240" w:lineRule="auto"/>
        <w:rPr>
          <w:rFonts w:ascii="Arial" w:eastAsia="Arial" w:hAnsi="Arial" w:cs="Arial"/>
          <w:color w:val="000000" w:themeColor="text1"/>
          <w:sz w:val="24"/>
          <w:szCs w:val="24"/>
        </w:rPr>
      </w:pPr>
      <w:r w:rsidRPr="007047C4">
        <w:rPr>
          <w:rFonts w:ascii="Arial" w:eastAsia="Arial" w:hAnsi="Arial" w:cs="Arial"/>
          <w:color w:val="000000" w:themeColor="text1"/>
          <w:sz w:val="24"/>
          <w:szCs w:val="24"/>
        </w:rPr>
        <w:t>5.6 percent among Black / African Americans</w:t>
      </w:r>
    </w:p>
    <w:p w14:paraId="122B5B34" w14:textId="77777777" w:rsidR="006B02F0" w:rsidRPr="007047C4" w:rsidRDefault="006B02F0" w:rsidP="006B02F0">
      <w:pPr>
        <w:pStyle w:val="ListParagraph"/>
        <w:numPr>
          <w:ilvl w:val="0"/>
          <w:numId w:val="37"/>
        </w:numPr>
        <w:tabs>
          <w:tab w:val="num" w:pos="720"/>
        </w:tabs>
        <w:spacing w:after="0" w:line="240" w:lineRule="auto"/>
        <w:rPr>
          <w:rFonts w:ascii="Arial" w:eastAsia="Arial" w:hAnsi="Arial" w:cs="Arial"/>
          <w:color w:val="000000" w:themeColor="text1"/>
          <w:sz w:val="24"/>
          <w:szCs w:val="24"/>
        </w:rPr>
      </w:pPr>
      <w:r w:rsidRPr="007047C4">
        <w:rPr>
          <w:rFonts w:ascii="Arial" w:eastAsia="Arial" w:hAnsi="Arial" w:cs="Arial"/>
          <w:color w:val="000000" w:themeColor="text1"/>
          <w:sz w:val="24"/>
          <w:szCs w:val="24"/>
        </w:rPr>
        <w:t>0.8 percent Asian</w:t>
      </w:r>
    </w:p>
    <w:p w14:paraId="24568294" w14:textId="77777777" w:rsidR="006B02F0" w:rsidRPr="007047C4" w:rsidRDefault="006B02F0" w:rsidP="006B02F0">
      <w:pPr>
        <w:pStyle w:val="ListParagraph"/>
        <w:numPr>
          <w:ilvl w:val="0"/>
          <w:numId w:val="37"/>
        </w:numPr>
        <w:tabs>
          <w:tab w:val="num" w:pos="720"/>
        </w:tabs>
        <w:spacing w:after="0" w:line="240" w:lineRule="auto"/>
        <w:rPr>
          <w:rFonts w:ascii="Arial" w:eastAsia="Arial" w:hAnsi="Arial" w:cs="Arial"/>
          <w:color w:val="000000" w:themeColor="text1"/>
          <w:sz w:val="24"/>
          <w:szCs w:val="24"/>
        </w:rPr>
      </w:pPr>
      <w:r w:rsidRPr="007047C4">
        <w:rPr>
          <w:rFonts w:ascii="Arial" w:eastAsia="Arial" w:hAnsi="Arial" w:cs="Arial"/>
          <w:color w:val="000000" w:themeColor="text1"/>
          <w:sz w:val="24"/>
          <w:szCs w:val="24"/>
        </w:rPr>
        <w:t>18 percent among persons of some other race(s)</w:t>
      </w:r>
    </w:p>
    <w:p w14:paraId="25DC3372" w14:textId="77777777" w:rsidR="006B02F0" w:rsidRPr="007047C4" w:rsidRDefault="006B02F0" w:rsidP="006B02F0">
      <w:pPr>
        <w:tabs>
          <w:tab w:val="num" w:pos="720"/>
        </w:tabs>
        <w:spacing w:after="0" w:line="240" w:lineRule="auto"/>
        <w:rPr>
          <w:rFonts w:ascii="Arial" w:eastAsia="Arial" w:hAnsi="Arial" w:cs="Arial"/>
          <w:color w:val="000000" w:themeColor="text1"/>
          <w:sz w:val="24"/>
          <w:szCs w:val="24"/>
        </w:rPr>
      </w:pPr>
      <w:r w:rsidRPr="007047C4">
        <w:rPr>
          <w:rFonts w:ascii="Arial" w:eastAsia="Arial" w:hAnsi="Arial" w:cs="Arial"/>
          <w:b/>
          <w:bCs/>
          <w:color w:val="000000" w:themeColor="text1"/>
          <w:sz w:val="24"/>
          <w:szCs w:val="24"/>
        </w:rPr>
        <w:t>Populations in Households in Vermont</w:t>
      </w:r>
    </w:p>
    <w:p w14:paraId="0BAE616D" w14:textId="77777777" w:rsidR="006B02F0" w:rsidRPr="007047C4" w:rsidRDefault="006B02F0" w:rsidP="006B02F0">
      <w:pPr>
        <w:spacing w:after="0" w:line="240" w:lineRule="auto"/>
        <w:rPr>
          <w:rFonts w:ascii="Arial" w:eastAsia="Arial" w:hAnsi="Arial" w:cs="Arial"/>
          <w:color w:val="000000" w:themeColor="text1"/>
          <w:sz w:val="24"/>
          <w:szCs w:val="24"/>
        </w:rPr>
      </w:pPr>
      <w:r w:rsidRPr="007047C4">
        <w:rPr>
          <w:rFonts w:ascii="Arial" w:eastAsia="Arial" w:hAnsi="Arial" w:cs="Arial"/>
          <w:color w:val="000000" w:themeColor="text1"/>
          <w:sz w:val="24"/>
          <w:szCs w:val="24"/>
        </w:rPr>
        <w:lastRenderedPageBreak/>
        <w:t xml:space="preserve">US Census bureau for the years 2019 and 2020. Suburban Stats (2019). Census Population Demographics for Vermont. </w:t>
      </w:r>
      <w:hyperlink r:id="rId13">
        <w:r w:rsidRPr="007047C4">
          <w:rPr>
            <w:rStyle w:val="Hyperlink"/>
            <w:rFonts w:ascii="Arial" w:eastAsia="Arial" w:hAnsi="Arial" w:cs="Arial"/>
            <w:sz w:val="24"/>
            <w:szCs w:val="24"/>
          </w:rPr>
          <w:t>https://suburbanstats.org/population/how-many-people-live-in-vermont</w:t>
        </w:r>
      </w:hyperlink>
    </w:p>
    <w:p w14:paraId="3BDC513D" w14:textId="77777777" w:rsidR="006B02F0" w:rsidRPr="007047C4" w:rsidRDefault="006B02F0" w:rsidP="006B02F0">
      <w:pPr>
        <w:pStyle w:val="ListParagraph"/>
        <w:numPr>
          <w:ilvl w:val="0"/>
          <w:numId w:val="36"/>
        </w:numPr>
        <w:tabs>
          <w:tab w:val="num" w:pos="720"/>
        </w:tabs>
        <w:spacing w:after="0" w:line="240" w:lineRule="auto"/>
        <w:rPr>
          <w:rFonts w:ascii="Arial" w:eastAsia="Arial" w:hAnsi="Arial" w:cs="Arial"/>
          <w:color w:val="000000" w:themeColor="text1"/>
          <w:sz w:val="24"/>
          <w:szCs w:val="24"/>
        </w:rPr>
      </w:pPr>
      <w:r w:rsidRPr="007047C4">
        <w:rPr>
          <w:rFonts w:ascii="Arial" w:eastAsia="Arial" w:hAnsi="Arial" w:cs="Arial"/>
          <w:color w:val="000000" w:themeColor="text1"/>
          <w:sz w:val="24"/>
          <w:szCs w:val="24"/>
        </w:rPr>
        <w:t>Ages 15 to 17=12,648</w:t>
      </w:r>
    </w:p>
    <w:p w14:paraId="0E25654F" w14:textId="77777777" w:rsidR="006B02F0" w:rsidRPr="007047C4" w:rsidRDefault="006B02F0" w:rsidP="006B02F0">
      <w:pPr>
        <w:pStyle w:val="ListParagraph"/>
        <w:numPr>
          <w:ilvl w:val="0"/>
          <w:numId w:val="36"/>
        </w:numPr>
        <w:tabs>
          <w:tab w:val="num" w:pos="720"/>
        </w:tabs>
        <w:spacing w:after="0" w:line="240" w:lineRule="auto"/>
        <w:rPr>
          <w:rFonts w:ascii="Arial" w:eastAsia="Arial" w:hAnsi="Arial" w:cs="Arial"/>
          <w:color w:val="000000" w:themeColor="text1"/>
          <w:sz w:val="24"/>
          <w:szCs w:val="24"/>
        </w:rPr>
      </w:pPr>
      <w:r w:rsidRPr="007047C4">
        <w:rPr>
          <w:rFonts w:ascii="Arial" w:eastAsia="Arial" w:hAnsi="Arial" w:cs="Arial"/>
          <w:color w:val="000000" w:themeColor="text1"/>
          <w:sz w:val="24"/>
          <w:szCs w:val="24"/>
        </w:rPr>
        <w:t>Ages 18 to 19 = 6,392</w:t>
      </w:r>
    </w:p>
    <w:p w14:paraId="4BAC3A80" w14:textId="77777777" w:rsidR="006B02F0" w:rsidRPr="007047C4" w:rsidRDefault="006B02F0" w:rsidP="006B02F0">
      <w:pPr>
        <w:pStyle w:val="ListParagraph"/>
        <w:numPr>
          <w:ilvl w:val="0"/>
          <w:numId w:val="36"/>
        </w:numPr>
        <w:tabs>
          <w:tab w:val="num" w:pos="720"/>
        </w:tabs>
        <w:spacing w:after="0" w:line="240" w:lineRule="auto"/>
        <w:rPr>
          <w:rFonts w:ascii="Arial" w:eastAsia="Arial" w:hAnsi="Arial" w:cs="Arial"/>
          <w:color w:val="000000" w:themeColor="text1"/>
          <w:sz w:val="24"/>
          <w:szCs w:val="24"/>
        </w:rPr>
      </w:pPr>
      <w:r w:rsidRPr="007047C4">
        <w:rPr>
          <w:rFonts w:ascii="Arial" w:eastAsia="Arial" w:hAnsi="Arial" w:cs="Arial"/>
          <w:color w:val="000000" w:themeColor="text1"/>
          <w:sz w:val="24"/>
          <w:szCs w:val="24"/>
        </w:rPr>
        <w:t>Ages 20 = 3,244</w:t>
      </w:r>
    </w:p>
    <w:p w14:paraId="294D202F" w14:textId="77777777" w:rsidR="006B02F0" w:rsidRPr="007047C4" w:rsidRDefault="006B02F0" w:rsidP="006B02F0">
      <w:pPr>
        <w:pStyle w:val="ListParagraph"/>
        <w:numPr>
          <w:ilvl w:val="0"/>
          <w:numId w:val="36"/>
        </w:numPr>
        <w:tabs>
          <w:tab w:val="num" w:pos="720"/>
        </w:tabs>
        <w:spacing w:after="0" w:line="240" w:lineRule="auto"/>
        <w:rPr>
          <w:rFonts w:ascii="Arial" w:eastAsia="Arial" w:hAnsi="Arial" w:cs="Arial"/>
          <w:color w:val="000000" w:themeColor="text1"/>
          <w:sz w:val="24"/>
          <w:szCs w:val="24"/>
        </w:rPr>
      </w:pPr>
      <w:r w:rsidRPr="007047C4">
        <w:rPr>
          <w:rFonts w:ascii="Arial" w:eastAsia="Arial" w:hAnsi="Arial" w:cs="Arial"/>
          <w:color w:val="000000" w:themeColor="text1"/>
          <w:sz w:val="24"/>
          <w:szCs w:val="24"/>
        </w:rPr>
        <w:t>Ages 21 = 3,615</w:t>
      </w:r>
    </w:p>
    <w:p w14:paraId="0ED88331" w14:textId="77777777" w:rsidR="006B02F0" w:rsidRPr="007047C4" w:rsidRDefault="006B02F0" w:rsidP="006B02F0">
      <w:pPr>
        <w:pStyle w:val="ListParagraph"/>
        <w:numPr>
          <w:ilvl w:val="0"/>
          <w:numId w:val="36"/>
        </w:numPr>
        <w:tabs>
          <w:tab w:val="num" w:pos="720"/>
        </w:tabs>
        <w:spacing w:after="0" w:line="240" w:lineRule="auto"/>
        <w:rPr>
          <w:rFonts w:ascii="Arial" w:eastAsia="Arial" w:hAnsi="Arial" w:cs="Arial"/>
          <w:color w:val="000000" w:themeColor="text1"/>
          <w:sz w:val="24"/>
          <w:szCs w:val="24"/>
        </w:rPr>
      </w:pPr>
      <w:r w:rsidRPr="007047C4">
        <w:rPr>
          <w:rFonts w:ascii="Arial" w:eastAsia="Arial" w:hAnsi="Arial" w:cs="Arial"/>
          <w:color w:val="000000" w:themeColor="text1"/>
          <w:sz w:val="24"/>
          <w:szCs w:val="24"/>
        </w:rPr>
        <w:t>Ages 22 to 24 =11,034</w:t>
      </w:r>
    </w:p>
    <w:p w14:paraId="232DB9A8" w14:textId="77777777" w:rsidR="006B02F0" w:rsidRPr="007047C4" w:rsidRDefault="006B02F0" w:rsidP="006B02F0">
      <w:pPr>
        <w:pStyle w:val="ListParagraph"/>
        <w:numPr>
          <w:ilvl w:val="0"/>
          <w:numId w:val="36"/>
        </w:numPr>
        <w:tabs>
          <w:tab w:val="num" w:pos="720"/>
        </w:tabs>
        <w:spacing w:after="0" w:line="240" w:lineRule="auto"/>
        <w:rPr>
          <w:rFonts w:ascii="Arial" w:eastAsia="Arial" w:hAnsi="Arial" w:cs="Arial"/>
          <w:color w:val="000000" w:themeColor="text1"/>
          <w:sz w:val="24"/>
          <w:szCs w:val="24"/>
        </w:rPr>
      </w:pPr>
      <w:r w:rsidRPr="007047C4">
        <w:rPr>
          <w:rFonts w:ascii="Arial" w:eastAsia="Arial" w:hAnsi="Arial" w:cs="Arial"/>
          <w:color w:val="000000" w:themeColor="text1"/>
          <w:sz w:val="24"/>
          <w:szCs w:val="24"/>
        </w:rPr>
        <w:t>Ages 25 to 29 = 17,175</w:t>
      </w:r>
    </w:p>
    <w:p w14:paraId="2C38271E" w14:textId="77777777" w:rsidR="006B02F0" w:rsidRPr="007047C4" w:rsidRDefault="006B02F0" w:rsidP="006B02F0">
      <w:pPr>
        <w:pStyle w:val="ListParagraph"/>
        <w:numPr>
          <w:ilvl w:val="0"/>
          <w:numId w:val="36"/>
        </w:numPr>
        <w:tabs>
          <w:tab w:val="num" w:pos="720"/>
        </w:tabs>
        <w:spacing w:after="0" w:line="240" w:lineRule="auto"/>
        <w:rPr>
          <w:rFonts w:ascii="Arial" w:eastAsia="Arial" w:hAnsi="Arial" w:cs="Arial"/>
          <w:color w:val="000000" w:themeColor="text1"/>
          <w:sz w:val="24"/>
          <w:szCs w:val="24"/>
        </w:rPr>
      </w:pPr>
      <w:r w:rsidRPr="007047C4">
        <w:rPr>
          <w:rFonts w:ascii="Arial" w:eastAsia="Arial" w:hAnsi="Arial" w:cs="Arial"/>
          <w:color w:val="000000" w:themeColor="text1"/>
          <w:sz w:val="24"/>
          <w:szCs w:val="24"/>
        </w:rPr>
        <w:t>Ages 30 to 34 = 16,550</w:t>
      </w:r>
    </w:p>
    <w:p w14:paraId="01416F83" w14:textId="77777777" w:rsidR="006B02F0" w:rsidRPr="007047C4" w:rsidRDefault="006B02F0" w:rsidP="006B02F0">
      <w:pPr>
        <w:pStyle w:val="ListParagraph"/>
        <w:numPr>
          <w:ilvl w:val="0"/>
          <w:numId w:val="36"/>
        </w:numPr>
        <w:tabs>
          <w:tab w:val="num" w:pos="720"/>
        </w:tabs>
        <w:spacing w:after="0" w:line="240" w:lineRule="auto"/>
        <w:rPr>
          <w:rFonts w:ascii="Arial" w:eastAsia="Arial" w:hAnsi="Arial" w:cs="Arial"/>
          <w:color w:val="000000" w:themeColor="text1"/>
          <w:sz w:val="24"/>
          <w:szCs w:val="24"/>
        </w:rPr>
      </w:pPr>
      <w:r w:rsidRPr="007047C4">
        <w:rPr>
          <w:rFonts w:ascii="Arial" w:eastAsia="Arial" w:hAnsi="Arial" w:cs="Arial"/>
          <w:color w:val="000000" w:themeColor="text1"/>
          <w:sz w:val="24"/>
          <w:szCs w:val="24"/>
        </w:rPr>
        <w:t>Ages 35 to 39 = 17,699</w:t>
      </w:r>
    </w:p>
    <w:p w14:paraId="465F9E40" w14:textId="77777777" w:rsidR="006B02F0" w:rsidRPr="007047C4" w:rsidRDefault="006B02F0" w:rsidP="006B02F0">
      <w:pPr>
        <w:pStyle w:val="ListParagraph"/>
        <w:numPr>
          <w:ilvl w:val="0"/>
          <w:numId w:val="36"/>
        </w:numPr>
        <w:tabs>
          <w:tab w:val="num" w:pos="720"/>
        </w:tabs>
        <w:spacing w:after="0" w:line="240" w:lineRule="auto"/>
        <w:rPr>
          <w:rFonts w:ascii="Arial" w:eastAsia="Arial" w:hAnsi="Arial" w:cs="Arial"/>
          <w:color w:val="000000" w:themeColor="text1"/>
          <w:sz w:val="24"/>
          <w:szCs w:val="24"/>
        </w:rPr>
      </w:pPr>
      <w:r w:rsidRPr="007047C4">
        <w:rPr>
          <w:rFonts w:ascii="Arial" w:eastAsia="Arial" w:hAnsi="Arial" w:cs="Arial"/>
          <w:color w:val="000000" w:themeColor="text1"/>
          <w:sz w:val="24"/>
          <w:szCs w:val="24"/>
        </w:rPr>
        <w:t>Ages 40 to 44 = 20,309</w:t>
      </w:r>
    </w:p>
    <w:p w14:paraId="5D46D6CA" w14:textId="77777777" w:rsidR="006B02F0" w:rsidRPr="007047C4" w:rsidRDefault="006B02F0" w:rsidP="006B02F0">
      <w:pPr>
        <w:pStyle w:val="ListParagraph"/>
        <w:numPr>
          <w:ilvl w:val="0"/>
          <w:numId w:val="36"/>
        </w:numPr>
        <w:tabs>
          <w:tab w:val="num" w:pos="720"/>
        </w:tabs>
        <w:spacing w:after="0" w:line="240" w:lineRule="auto"/>
        <w:rPr>
          <w:rFonts w:ascii="Arial" w:eastAsia="Arial" w:hAnsi="Arial" w:cs="Arial"/>
          <w:color w:val="000000" w:themeColor="text1"/>
          <w:sz w:val="24"/>
          <w:szCs w:val="24"/>
        </w:rPr>
      </w:pPr>
      <w:r w:rsidRPr="007047C4">
        <w:rPr>
          <w:rFonts w:ascii="Arial" w:eastAsia="Arial" w:hAnsi="Arial" w:cs="Arial"/>
          <w:color w:val="000000" w:themeColor="text1"/>
          <w:sz w:val="24"/>
          <w:szCs w:val="24"/>
        </w:rPr>
        <w:t>Ages 45 to 49 = 24,165</w:t>
      </w:r>
    </w:p>
    <w:p w14:paraId="01AAEB03" w14:textId="77777777" w:rsidR="006B02F0" w:rsidRPr="007047C4" w:rsidRDefault="006B02F0" w:rsidP="006B02F0">
      <w:pPr>
        <w:pStyle w:val="ListParagraph"/>
        <w:numPr>
          <w:ilvl w:val="0"/>
          <w:numId w:val="36"/>
        </w:numPr>
        <w:tabs>
          <w:tab w:val="num" w:pos="720"/>
        </w:tabs>
        <w:spacing w:after="0" w:line="240" w:lineRule="auto"/>
        <w:rPr>
          <w:rFonts w:ascii="Arial" w:eastAsia="Arial" w:hAnsi="Arial" w:cs="Arial"/>
          <w:color w:val="000000" w:themeColor="text1"/>
          <w:sz w:val="24"/>
          <w:szCs w:val="24"/>
        </w:rPr>
      </w:pPr>
      <w:r w:rsidRPr="007047C4">
        <w:rPr>
          <w:rFonts w:ascii="Arial" w:eastAsia="Arial" w:hAnsi="Arial" w:cs="Arial"/>
          <w:color w:val="000000" w:themeColor="text1"/>
          <w:sz w:val="24"/>
          <w:szCs w:val="24"/>
        </w:rPr>
        <w:t>Ages 50 to 54 = 25,494</w:t>
      </w:r>
    </w:p>
    <w:p w14:paraId="15068D96" w14:textId="77777777" w:rsidR="006B02F0" w:rsidRPr="007047C4" w:rsidRDefault="006B02F0" w:rsidP="006B02F0">
      <w:pPr>
        <w:pStyle w:val="ListParagraph"/>
        <w:numPr>
          <w:ilvl w:val="0"/>
          <w:numId w:val="36"/>
        </w:numPr>
        <w:tabs>
          <w:tab w:val="num" w:pos="720"/>
        </w:tabs>
        <w:spacing w:after="0" w:line="240" w:lineRule="auto"/>
        <w:rPr>
          <w:rFonts w:ascii="Arial" w:eastAsia="Arial" w:hAnsi="Arial" w:cs="Arial"/>
          <w:color w:val="000000" w:themeColor="text1"/>
          <w:sz w:val="24"/>
          <w:szCs w:val="24"/>
        </w:rPr>
      </w:pPr>
      <w:proofErr w:type="spellStart"/>
      <w:r w:rsidRPr="007047C4">
        <w:rPr>
          <w:rFonts w:ascii="Arial" w:eastAsia="Arial" w:hAnsi="Arial" w:cs="Arial"/>
          <w:color w:val="000000" w:themeColor="text1"/>
          <w:sz w:val="24"/>
          <w:szCs w:val="24"/>
        </w:rPr>
        <w:t>Ases</w:t>
      </w:r>
      <w:proofErr w:type="spellEnd"/>
      <w:r w:rsidRPr="007047C4">
        <w:rPr>
          <w:rFonts w:ascii="Arial" w:eastAsia="Arial" w:hAnsi="Arial" w:cs="Arial"/>
          <w:color w:val="000000" w:themeColor="text1"/>
          <w:sz w:val="24"/>
          <w:szCs w:val="24"/>
        </w:rPr>
        <w:t xml:space="preserve"> 55 to 59 = 23,675</w:t>
      </w:r>
    </w:p>
    <w:p w14:paraId="37726F83" w14:textId="77777777" w:rsidR="006B02F0" w:rsidRPr="007047C4" w:rsidRDefault="006B02F0" w:rsidP="006B02F0">
      <w:pPr>
        <w:pStyle w:val="ListParagraph"/>
        <w:numPr>
          <w:ilvl w:val="0"/>
          <w:numId w:val="36"/>
        </w:numPr>
        <w:tabs>
          <w:tab w:val="num" w:pos="720"/>
        </w:tabs>
        <w:spacing w:after="0" w:line="240" w:lineRule="auto"/>
        <w:rPr>
          <w:rFonts w:ascii="Arial" w:eastAsia="Arial" w:hAnsi="Arial" w:cs="Arial"/>
          <w:color w:val="000000" w:themeColor="text1"/>
          <w:sz w:val="24"/>
          <w:szCs w:val="24"/>
        </w:rPr>
      </w:pPr>
      <w:r w:rsidRPr="007047C4">
        <w:rPr>
          <w:rFonts w:ascii="Arial" w:eastAsia="Arial" w:hAnsi="Arial" w:cs="Arial"/>
          <w:color w:val="000000" w:themeColor="text1"/>
          <w:sz w:val="24"/>
          <w:szCs w:val="24"/>
        </w:rPr>
        <w:t>Ages 60 to 61 = 8,773</w:t>
      </w:r>
    </w:p>
    <w:p w14:paraId="3C2CD207" w14:textId="77777777" w:rsidR="006B02F0" w:rsidRPr="007047C4" w:rsidRDefault="006B02F0" w:rsidP="006B02F0">
      <w:pPr>
        <w:pStyle w:val="ListParagraph"/>
        <w:numPr>
          <w:ilvl w:val="0"/>
          <w:numId w:val="36"/>
        </w:numPr>
        <w:tabs>
          <w:tab w:val="num" w:pos="720"/>
        </w:tabs>
        <w:spacing w:after="0" w:line="240" w:lineRule="auto"/>
        <w:rPr>
          <w:rFonts w:ascii="Arial" w:eastAsia="Arial" w:hAnsi="Arial" w:cs="Arial"/>
          <w:color w:val="000000" w:themeColor="text1"/>
          <w:sz w:val="24"/>
          <w:szCs w:val="24"/>
        </w:rPr>
      </w:pPr>
      <w:r w:rsidRPr="007047C4">
        <w:rPr>
          <w:rFonts w:ascii="Arial" w:eastAsia="Arial" w:hAnsi="Arial" w:cs="Arial"/>
          <w:color w:val="000000" w:themeColor="text1"/>
          <w:sz w:val="24"/>
          <w:szCs w:val="24"/>
        </w:rPr>
        <w:t>Ages 62 to 64 = 11,666</w:t>
      </w:r>
    </w:p>
    <w:p w14:paraId="1E821D6D" w14:textId="77777777" w:rsidR="006B02F0" w:rsidRPr="007047C4" w:rsidRDefault="006B02F0" w:rsidP="006B02F0">
      <w:pPr>
        <w:pStyle w:val="ListParagraph"/>
        <w:numPr>
          <w:ilvl w:val="0"/>
          <w:numId w:val="36"/>
        </w:numPr>
        <w:tabs>
          <w:tab w:val="num" w:pos="720"/>
        </w:tabs>
        <w:spacing w:after="0" w:line="240" w:lineRule="auto"/>
        <w:rPr>
          <w:rFonts w:ascii="Arial" w:eastAsia="Arial" w:hAnsi="Arial" w:cs="Arial"/>
          <w:color w:val="000000" w:themeColor="text1"/>
          <w:sz w:val="24"/>
          <w:szCs w:val="24"/>
        </w:rPr>
      </w:pPr>
      <w:r w:rsidRPr="007047C4">
        <w:rPr>
          <w:rFonts w:ascii="Arial" w:eastAsia="Arial" w:hAnsi="Arial" w:cs="Arial"/>
          <w:color w:val="000000" w:themeColor="text1"/>
          <w:sz w:val="24"/>
          <w:szCs w:val="24"/>
        </w:rPr>
        <w:t>Ages 65 to 66 = 6,249</w:t>
      </w:r>
    </w:p>
    <w:p w14:paraId="00AFB1FF" w14:textId="77777777" w:rsidR="006B02F0" w:rsidRPr="007047C4" w:rsidRDefault="006B02F0" w:rsidP="006B02F0">
      <w:pPr>
        <w:pStyle w:val="ListParagraph"/>
        <w:numPr>
          <w:ilvl w:val="0"/>
          <w:numId w:val="36"/>
        </w:numPr>
        <w:tabs>
          <w:tab w:val="num" w:pos="720"/>
        </w:tabs>
        <w:spacing w:after="0" w:line="240" w:lineRule="auto"/>
        <w:rPr>
          <w:rFonts w:ascii="Arial" w:eastAsia="Arial" w:hAnsi="Arial" w:cs="Arial"/>
          <w:color w:val="000000" w:themeColor="text1"/>
          <w:sz w:val="24"/>
          <w:szCs w:val="24"/>
        </w:rPr>
      </w:pPr>
      <w:r w:rsidRPr="007047C4">
        <w:rPr>
          <w:rFonts w:ascii="Arial" w:eastAsia="Arial" w:hAnsi="Arial" w:cs="Arial"/>
          <w:color w:val="000000" w:themeColor="text1"/>
          <w:sz w:val="24"/>
          <w:szCs w:val="24"/>
        </w:rPr>
        <w:t>Ages 67 to 69 = 8,027</w:t>
      </w:r>
    </w:p>
    <w:p w14:paraId="6F4C3D7B" w14:textId="77777777" w:rsidR="006B02F0" w:rsidRPr="007047C4" w:rsidRDefault="006B02F0" w:rsidP="006B02F0">
      <w:pPr>
        <w:pStyle w:val="ListParagraph"/>
        <w:numPr>
          <w:ilvl w:val="0"/>
          <w:numId w:val="36"/>
        </w:numPr>
        <w:tabs>
          <w:tab w:val="num" w:pos="720"/>
        </w:tabs>
        <w:spacing w:after="0" w:line="240" w:lineRule="auto"/>
        <w:rPr>
          <w:rFonts w:ascii="Arial" w:eastAsia="Arial" w:hAnsi="Arial" w:cs="Arial"/>
          <w:color w:val="000000" w:themeColor="text1"/>
          <w:sz w:val="24"/>
          <w:szCs w:val="24"/>
        </w:rPr>
      </w:pPr>
      <w:r w:rsidRPr="007047C4">
        <w:rPr>
          <w:rFonts w:ascii="Arial" w:eastAsia="Arial" w:hAnsi="Arial" w:cs="Arial"/>
          <w:color w:val="000000" w:themeColor="text1"/>
          <w:sz w:val="24"/>
          <w:szCs w:val="24"/>
        </w:rPr>
        <w:t>Ages 70 to 74 = 9,391</w:t>
      </w:r>
    </w:p>
    <w:p w14:paraId="5ADF7A37" w14:textId="77777777" w:rsidR="006B02F0" w:rsidRPr="007047C4" w:rsidRDefault="006B02F0" w:rsidP="006B02F0">
      <w:pPr>
        <w:spacing w:after="0" w:line="240" w:lineRule="auto"/>
        <w:rPr>
          <w:rFonts w:ascii="Arial" w:eastAsia="Arial" w:hAnsi="Arial" w:cs="Arial"/>
          <w:color w:val="000000" w:themeColor="text1"/>
          <w:sz w:val="24"/>
          <w:szCs w:val="24"/>
        </w:rPr>
      </w:pPr>
      <w:r w:rsidRPr="007047C4">
        <w:rPr>
          <w:rFonts w:ascii="Arial" w:eastAsia="Arial" w:hAnsi="Arial" w:cs="Arial"/>
          <w:b/>
          <w:bCs/>
          <w:color w:val="000000" w:themeColor="text1"/>
          <w:sz w:val="24"/>
          <w:szCs w:val="24"/>
        </w:rPr>
        <w:t>Number of Individuals who are minorities</w:t>
      </w:r>
    </w:p>
    <w:p w14:paraId="4A606FF7" w14:textId="77777777" w:rsidR="006B02F0" w:rsidRPr="007047C4" w:rsidRDefault="006B02F0" w:rsidP="006B02F0">
      <w:pPr>
        <w:spacing w:after="0" w:line="240" w:lineRule="auto"/>
        <w:rPr>
          <w:rFonts w:ascii="Arial" w:eastAsia="Arial" w:hAnsi="Arial" w:cs="Arial"/>
          <w:color w:val="000000" w:themeColor="text1"/>
          <w:sz w:val="24"/>
          <w:szCs w:val="24"/>
        </w:rPr>
      </w:pPr>
      <w:r w:rsidRPr="007047C4">
        <w:rPr>
          <w:rFonts w:ascii="Arial" w:eastAsia="Arial" w:hAnsi="Arial" w:cs="Arial"/>
          <w:color w:val="000000" w:themeColor="text1"/>
          <w:sz w:val="24"/>
          <w:szCs w:val="24"/>
        </w:rPr>
        <w:t xml:space="preserve">US Census bureau for the years 2019 and 2020. Suburban Stats (2019). Census Population Demographics for Vermont. </w:t>
      </w:r>
      <w:hyperlink r:id="rId14">
        <w:r w:rsidRPr="007047C4">
          <w:rPr>
            <w:rStyle w:val="Hyperlink"/>
            <w:rFonts w:ascii="Arial" w:eastAsia="Arial" w:hAnsi="Arial" w:cs="Arial"/>
            <w:sz w:val="24"/>
            <w:szCs w:val="24"/>
          </w:rPr>
          <w:t>https://suburbanstats.org/population/how-many-people-live-in-vermont</w:t>
        </w:r>
      </w:hyperlink>
    </w:p>
    <w:p w14:paraId="70B4245B" w14:textId="77777777" w:rsidR="006B02F0" w:rsidRPr="007047C4" w:rsidRDefault="006B02F0" w:rsidP="006B02F0">
      <w:pPr>
        <w:pStyle w:val="ListParagraph"/>
        <w:numPr>
          <w:ilvl w:val="0"/>
          <w:numId w:val="41"/>
        </w:numPr>
        <w:spacing w:after="0" w:line="240" w:lineRule="auto"/>
        <w:rPr>
          <w:rFonts w:ascii="Arial" w:eastAsia="Arial" w:hAnsi="Arial" w:cs="Arial"/>
          <w:color w:val="000000" w:themeColor="text1"/>
          <w:sz w:val="24"/>
          <w:szCs w:val="24"/>
        </w:rPr>
      </w:pPr>
      <w:r w:rsidRPr="007047C4">
        <w:rPr>
          <w:rFonts w:ascii="Arial" w:eastAsia="Arial" w:hAnsi="Arial" w:cs="Arial"/>
          <w:color w:val="000000" w:themeColor="text1"/>
          <w:sz w:val="24"/>
          <w:szCs w:val="24"/>
        </w:rPr>
        <w:t>Total population of Vermont= 625,741</w:t>
      </w:r>
    </w:p>
    <w:p w14:paraId="49E397CA" w14:textId="77777777" w:rsidR="006B02F0" w:rsidRPr="007047C4" w:rsidRDefault="006B02F0" w:rsidP="006B02F0">
      <w:pPr>
        <w:pStyle w:val="ListParagraph"/>
        <w:numPr>
          <w:ilvl w:val="0"/>
          <w:numId w:val="41"/>
        </w:numPr>
        <w:spacing w:after="0" w:line="240" w:lineRule="auto"/>
        <w:rPr>
          <w:rFonts w:ascii="Arial" w:eastAsia="Arial" w:hAnsi="Arial" w:cs="Arial"/>
          <w:color w:val="000000" w:themeColor="text1"/>
          <w:sz w:val="24"/>
          <w:szCs w:val="24"/>
        </w:rPr>
      </w:pPr>
      <w:r w:rsidRPr="007047C4">
        <w:rPr>
          <w:rFonts w:ascii="Arial" w:eastAsia="Arial" w:hAnsi="Arial" w:cs="Arial"/>
          <w:color w:val="000000" w:themeColor="text1"/>
          <w:sz w:val="24"/>
          <w:szCs w:val="24"/>
        </w:rPr>
        <w:t>White- 596,292</w:t>
      </w:r>
    </w:p>
    <w:p w14:paraId="3B430D67" w14:textId="77777777" w:rsidR="006B02F0" w:rsidRPr="007047C4" w:rsidRDefault="006B02F0" w:rsidP="006B02F0">
      <w:pPr>
        <w:pStyle w:val="ListParagraph"/>
        <w:numPr>
          <w:ilvl w:val="0"/>
          <w:numId w:val="41"/>
        </w:numPr>
        <w:spacing w:after="0" w:line="240" w:lineRule="auto"/>
        <w:rPr>
          <w:rFonts w:ascii="Arial" w:eastAsia="Arial" w:hAnsi="Arial" w:cs="Arial"/>
          <w:color w:val="000000" w:themeColor="text1"/>
          <w:sz w:val="24"/>
          <w:szCs w:val="24"/>
        </w:rPr>
      </w:pPr>
      <w:r w:rsidRPr="007047C4">
        <w:rPr>
          <w:rFonts w:ascii="Arial" w:eastAsia="Arial" w:hAnsi="Arial" w:cs="Arial"/>
          <w:color w:val="000000" w:themeColor="text1"/>
          <w:sz w:val="24"/>
          <w:szCs w:val="24"/>
        </w:rPr>
        <w:t>Two or More Races=10,753</w:t>
      </w:r>
    </w:p>
    <w:p w14:paraId="16660D46" w14:textId="77777777" w:rsidR="006B02F0" w:rsidRPr="007047C4" w:rsidRDefault="006B02F0" w:rsidP="006B02F0">
      <w:pPr>
        <w:pStyle w:val="ListParagraph"/>
        <w:numPr>
          <w:ilvl w:val="0"/>
          <w:numId w:val="41"/>
        </w:numPr>
        <w:spacing w:after="0" w:line="240" w:lineRule="auto"/>
        <w:rPr>
          <w:rFonts w:ascii="Arial" w:eastAsia="Arial" w:hAnsi="Arial" w:cs="Arial"/>
          <w:color w:val="000000" w:themeColor="text1"/>
          <w:sz w:val="24"/>
          <w:szCs w:val="24"/>
        </w:rPr>
      </w:pPr>
      <w:r w:rsidRPr="007047C4">
        <w:rPr>
          <w:rFonts w:ascii="Arial" w:eastAsia="Arial" w:hAnsi="Arial" w:cs="Arial"/>
          <w:color w:val="000000" w:themeColor="text1"/>
          <w:sz w:val="24"/>
          <w:szCs w:val="24"/>
        </w:rPr>
        <w:t>Hispanic or Latino=9,208</w:t>
      </w:r>
    </w:p>
    <w:p w14:paraId="6417FCA3" w14:textId="77777777" w:rsidR="006B02F0" w:rsidRPr="007047C4" w:rsidRDefault="006B02F0" w:rsidP="006B02F0">
      <w:pPr>
        <w:pStyle w:val="ListParagraph"/>
        <w:numPr>
          <w:ilvl w:val="0"/>
          <w:numId w:val="41"/>
        </w:numPr>
        <w:spacing w:after="0" w:line="240" w:lineRule="auto"/>
        <w:rPr>
          <w:rFonts w:ascii="Arial" w:eastAsia="Arial" w:hAnsi="Arial" w:cs="Arial"/>
          <w:color w:val="000000" w:themeColor="text1"/>
          <w:sz w:val="24"/>
          <w:szCs w:val="24"/>
        </w:rPr>
      </w:pPr>
      <w:r w:rsidRPr="007047C4">
        <w:rPr>
          <w:rFonts w:ascii="Arial" w:eastAsia="Arial" w:hAnsi="Arial" w:cs="Arial"/>
          <w:color w:val="000000" w:themeColor="text1"/>
          <w:sz w:val="24"/>
          <w:szCs w:val="24"/>
        </w:rPr>
        <w:t>Asian=7,947</w:t>
      </w:r>
    </w:p>
    <w:p w14:paraId="0743DAA0" w14:textId="77777777" w:rsidR="006B02F0" w:rsidRPr="007047C4" w:rsidRDefault="006B02F0" w:rsidP="006B02F0">
      <w:pPr>
        <w:pStyle w:val="ListParagraph"/>
        <w:numPr>
          <w:ilvl w:val="0"/>
          <w:numId w:val="41"/>
        </w:numPr>
        <w:spacing w:after="0" w:line="240" w:lineRule="auto"/>
        <w:rPr>
          <w:rFonts w:ascii="Arial" w:eastAsia="Arial" w:hAnsi="Arial" w:cs="Arial"/>
          <w:color w:val="000000" w:themeColor="text1"/>
          <w:sz w:val="24"/>
          <w:szCs w:val="24"/>
        </w:rPr>
      </w:pPr>
      <w:r w:rsidRPr="007047C4">
        <w:rPr>
          <w:rFonts w:ascii="Arial" w:eastAsia="Arial" w:hAnsi="Arial" w:cs="Arial"/>
          <w:color w:val="000000" w:themeColor="text1"/>
          <w:sz w:val="24"/>
          <w:szCs w:val="24"/>
        </w:rPr>
        <w:t>Black or African=6,277</w:t>
      </w:r>
    </w:p>
    <w:p w14:paraId="5126E4B2" w14:textId="77777777" w:rsidR="006B02F0" w:rsidRPr="007047C4" w:rsidRDefault="006B02F0" w:rsidP="006B02F0">
      <w:pPr>
        <w:pStyle w:val="ListParagraph"/>
        <w:numPr>
          <w:ilvl w:val="0"/>
          <w:numId w:val="41"/>
        </w:numPr>
        <w:spacing w:after="0" w:line="240" w:lineRule="auto"/>
        <w:rPr>
          <w:rFonts w:ascii="Arial" w:eastAsia="Arial" w:hAnsi="Arial" w:cs="Arial"/>
          <w:color w:val="000000" w:themeColor="text1"/>
          <w:sz w:val="24"/>
          <w:szCs w:val="24"/>
        </w:rPr>
      </w:pPr>
      <w:r w:rsidRPr="007047C4">
        <w:rPr>
          <w:rFonts w:ascii="Arial" w:eastAsia="Arial" w:hAnsi="Arial" w:cs="Arial"/>
          <w:color w:val="000000" w:themeColor="text1"/>
          <w:sz w:val="24"/>
          <w:szCs w:val="24"/>
        </w:rPr>
        <w:t>American Indian=2,207</w:t>
      </w:r>
    </w:p>
    <w:p w14:paraId="5C205FD2" w14:textId="77777777" w:rsidR="006B02F0" w:rsidRPr="007047C4" w:rsidRDefault="006B02F0" w:rsidP="006B02F0">
      <w:pPr>
        <w:pStyle w:val="ListParagraph"/>
        <w:numPr>
          <w:ilvl w:val="0"/>
          <w:numId w:val="41"/>
        </w:numPr>
        <w:spacing w:after="0" w:line="240" w:lineRule="auto"/>
        <w:rPr>
          <w:rFonts w:ascii="Arial" w:eastAsia="Arial" w:hAnsi="Arial" w:cs="Arial"/>
          <w:color w:val="000000" w:themeColor="text1"/>
          <w:sz w:val="24"/>
          <w:szCs w:val="24"/>
        </w:rPr>
      </w:pPr>
      <w:r w:rsidRPr="007047C4">
        <w:rPr>
          <w:rFonts w:ascii="Arial" w:eastAsia="Arial" w:hAnsi="Arial" w:cs="Arial"/>
          <w:color w:val="000000" w:themeColor="text1"/>
          <w:sz w:val="24"/>
          <w:szCs w:val="24"/>
        </w:rPr>
        <w:t>Another Race=2,105</w:t>
      </w:r>
    </w:p>
    <w:p w14:paraId="6108EF5A" w14:textId="77777777" w:rsidR="006B02F0" w:rsidRPr="007047C4" w:rsidRDefault="006B02F0" w:rsidP="006B02F0">
      <w:pPr>
        <w:pStyle w:val="ListParagraph"/>
        <w:numPr>
          <w:ilvl w:val="0"/>
          <w:numId w:val="41"/>
        </w:numPr>
        <w:spacing w:after="0" w:line="240" w:lineRule="auto"/>
        <w:rPr>
          <w:rFonts w:ascii="Arial" w:eastAsia="Arial" w:hAnsi="Arial" w:cs="Arial"/>
          <w:color w:val="000000" w:themeColor="text1"/>
          <w:sz w:val="24"/>
          <w:szCs w:val="24"/>
        </w:rPr>
      </w:pPr>
      <w:r w:rsidRPr="007047C4">
        <w:rPr>
          <w:rFonts w:ascii="Arial" w:eastAsia="Arial" w:hAnsi="Arial" w:cs="Arial"/>
          <w:color w:val="000000" w:themeColor="text1"/>
          <w:sz w:val="24"/>
          <w:szCs w:val="24"/>
        </w:rPr>
        <w:t>Three or More Races=610</w:t>
      </w:r>
    </w:p>
    <w:p w14:paraId="2ED33766" w14:textId="77777777" w:rsidR="006B02F0" w:rsidRPr="007047C4" w:rsidRDefault="006B02F0" w:rsidP="006B02F0">
      <w:pPr>
        <w:pStyle w:val="ListParagraph"/>
        <w:numPr>
          <w:ilvl w:val="0"/>
          <w:numId w:val="41"/>
        </w:numPr>
        <w:spacing w:after="0" w:line="240" w:lineRule="auto"/>
        <w:rPr>
          <w:rFonts w:ascii="Arial" w:eastAsia="Arial" w:hAnsi="Arial" w:cs="Arial"/>
          <w:color w:val="000000" w:themeColor="text1"/>
          <w:sz w:val="24"/>
          <w:szCs w:val="24"/>
        </w:rPr>
      </w:pPr>
      <w:r w:rsidRPr="007047C4">
        <w:rPr>
          <w:rFonts w:ascii="Arial" w:eastAsia="Arial" w:hAnsi="Arial" w:cs="Arial"/>
          <w:color w:val="000000" w:themeColor="text1"/>
          <w:sz w:val="24"/>
          <w:szCs w:val="24"/>
        </w:rPr>
        <w:t>Native Hawaiian=160</w:t>
      </w:r>
    </w:p>
    <w:p w14:paraId="78010683" w14:textId="77777777" w:rsidR="006B02F0" w:rsidRPr="007047C4" w:rsidRDefault="006B02F0" w:rsidP="006B02F0">
      <w:pPr>
        <w:spacing w:after="0" w:line="240" w:lineRule="auto"/>
        <w:rPr>
          <w:rFonts w:ascii="Arial" w:eastAsia="Arial" w:hAnsi="Arial" w:cs="Arial"/>
          <w:color w:val="000000" w:themeColor="text1"/>
          <w:sz w:val="24"/>
          <w:szCs w:val="24"/>
        </w:rPr>
      </w:pPr>
      <w:r w:rsidRPr="007047C4">
        <w:rPr>
          <w:rFonts w:ascii="Arial" w:eastAsia="Arial" w:hAnsi="Arial" w:cs="Arial"/>
          <w:b/>
          <w:bCs/>
          <w:color w:val="000000" w:themeColor="text1"/>
          <w:sz w:val="24"/>
          <w:szCs w:val="24"/>
        </w:rPr>
        <w:t>Summary of Visual Disability Data in Vermont</w:t>
      </w:r>
    </w:p>
    <w:p w14:paraId="5A63D436" w14:textId="77777777" w:rsidR="006B02F0" w:rsidRPr="007047C4" w:rsidRDefault="006B02F0" w:rsidP="006B02F0">
      <w:pPr>
        <w:spacing w:after="0" w:line="240" w:lineRule="auto"/>
        <w:rPr>
          <w:rFonts w:ascii="Arial" w:eastAsia="Arial" w:hAnsi="Arial" w:cs="Arial"/>
          <w:color w:val="000000" w:themeColor="text1"/>
          <w:sz w:val="24"/>
          <w:szCs w:val="24"/>
        </w:rPr>
      </w:pPr>
      <w:r w:rsidRPr="007047C4">
        <w:rPr>
          <w:rFonts w:ascii="Arial" w:eastAsia="Arial" w:hAnsi="Arial" w:cs="Arial"/>
          <w:color w:val="000000" w:themeColor="text1"/>
          <w:sz w:val="24"/>
          <w:szCs w:val="24"/>
        </w:rPr>
        <w:t xml:space="preserve">This CSNA references estimates for working age adults by the US Census bureau as well as data from the American Community Survey which provides us with specific data for visual disability. </w:t>
      </w:r>
    </w:p>
    <w:p w14:paraId="42D108F0" w14:textId="77777777" w:rsidR="006B02F0" w:rsidRPr="007047C4" w:rsidRDefault="006B02F0" w:rsidP="006B02F0">
      <w:pPr>
        <w:spacing w:after="0" w:line="240" w:lineRule="auto"/>
        <w:rPr>
          <w:rFonts w:ascii="Arial" w:eastAsia="Arial" w:hAnsi="Arial" w:cs="Arial"/>
          <w:color w:val="000000" w:themeColor="text1"/>
          <w:sz w:val="24"/>
          <w:szCs w:val="24"/>
        </w:rPr>
      </w:pPr>
      <w:r w:rsidRPr="007047C4">
        <w:rPr>
          <w:rFonts w:ascii="Arial" w:eastAsia="Arial" w:hAnsi="Arial" w:cs="Arial"/>
          <w:b/>
          <w:bCs/>
          <w:color w:val="000000" w:themeColor="text1"/>
          <w:sz w:val="24"/>
          <w:szCs w:val="24"/>
        </w:rPr>
        <w:t xml:space="preserve">Working Age Adults </w:t>
      </w:r>
    </w:p>
    <w:p w14:paraId="6850B98D" w14:textId="77777777" w:rsidR="006B02F0" w:rsidRPr="007047C4" w:rsidRDefault="006B02F0" w:rsidP="006B02F0">
      <w:pPr>
        <w:spacing w:after="0" w:line="240" w:lineRule="auto"/>
        <w:rPr>
          <w:rFonts w:ascii="Arial" w:eastAsia="Arial" w:hAnsi="Arial" w:cs="Arial"/>
          <w:color w:val="000000" w:themeColor="text1"/>
          <w:sz w:val="24"/>
          <w:szCs w:val="24"/>
        </w:rPr>
      </w:pPr>
      <w:r w:rsidRPr="007047C4">
        <w:rPr>
          <w:rFonts w:ascii="Arial" w:eastAsia="Arial" w:hAnsi="Arial" w:cs="Arial"/>
          <w:color w:val="000000" w:themeColor="text1"/>
          <w:sz w:val="24"/>
          <w:szCs w:val="24"/>
        </w:rPr>
        <w:t>DBVI estimates that there are approximately 5,550 Vermonters of working age (18-74) who are blind or severely visually impaired, and that this is a conservative estimate of total numbers due to preliminary MMIS data review. DBVI provides RSA defined services to approximately 3.7% of these individuals annually (200 in FFY21).</w:t>
      </w:r>
    </w:p>
    <w:p w14:paraId="7BEB324E" w14:textId="77777777" w:rsidR="006B02F0" w:rsidRPr="007047C4" w:rsidRDefault="006B02F0" w:rsidP="006B02F0">
      <w:pPr>
        <w:spacing w:after="0" w:line="240" w:lineRule="auto"/>
        <w:rPr>
          <w:rFonts w:ascii="Arial" w:eastAsia="Arial" w:hAnsi="Arial" w:cs="Arial"/>
          <w:color w:val="000000" w:themeColor="text1"/>
          <w:sz w:val="24"/>
          <w:szCs w:val="24"/>
        </w:rPr>
      </w:pPr>
      <w:r w:rsidRPr="007047C4">
        <w:rPr>
          <w:rFonts w:ascii="Arial" w:eastAsia="Arial" w:hAnsi="Arial" w:cs="Arial"/>
          <w:b/>
          <w:bCs/>
          <w:color w:val="000000" w:themeColor="text1"/>
          <w:sz w:val="24"/>
          <w:szCs w:val="24"/>
        </w:rPr>
        <w:t xml:space="preserve">Visual Disability Total= 16,269 </w:t>
      </w:r>
      <w:r w:rsidRPr="007047C4">
        <w:rPr>
          <w:rFonts w:ascii="Arial" w:eastAsia="Arial" w:hAnsi="Arial" w:cs="Arial"/>
          <w:color w:val="000000" w:themeColor="text1"/>
          <w:sz w:val="24"/>
          <w:szCs w:val="24"/>
        </w:rPr>
        <w:t>(2.6% of 625,741 Vermont population)</w:t>
      </w:r>
    </w:p>
    <w:p w14:paraId="08F5E39C" w14:textId="77777777" w:rsidR="006B02F0" w:rsidRPr="007047C4" w:rsidRDefault="006B02F0" w:rsidP="006B02F0">
      <w:pPr>
        <w:spacing w:after="0" w:line="240" w:lineRule="auto"/>
        <w:rPr>
          <w:rFonts w:ascii="Arial" w:eastAsia="Arial" w:hAnsi="Arial" w:cs="Arial"/>
          <w:color w:val="000000" w:themeColor="text1"/>
          <w:sz w:val="24"/>
          <w:szCs w:val="24"/>
        </w:rPr>
      </w:pPr>
      <w:r w:rsidRPr="007047C4">
        <w:rPr>
          <w:rFonts w:ascii="Arial" w:eastAsia="Arial" w:hAnsi="Arial" w:cs="Arial"/>
          <w:b/>
          <w:bCs/>
          <w:color w:val="000000" w:themeColor="text1"/>
          <w:sz w:val="24"/>
          <w:szCs w:val="24"/>
        </w:rPr>
        <w:t xml:space="preserve">Ages 18-74= 5,550 </w:t>
      </w:r>
      <w:r w:rsidRPr="007047C4">
        <w:rPr>
          <w:rFonts w:ascii="Arial" w:eastAsia="Arial" w:hAnsi="Arial" w:cs="Arial"/>
          <w:color w:val="000000" w:themeColor="text1"/>
          <w:sz w:val="24"/>
          <w:szCs w:val="24"/>
        </w:rPr>
        <w:t>- Vermonters of working age who are blind or visually impaired.</w:t>
      </w:r>
    </w:p>
    <w:p w14:paraId="5C298228" w14:textId="77777777" w:rsidR="006B02F0" w:rsidRPr="007047C4" w:rsidRDefault="006B02F0" w:rsidP="006B02F0">
      <w:pPr>
        <w:spacing w:after="0" w:line="240" w:lineRule="auto"/>
        <w:rPr>
          <w:rFonts w:ascii="Arial" w:eastAsia="Arial" w:hAnsi="Arial" w:cs="Arial"/>
          <w:color w:val="000000" w:themeColor="text1"/>
          <w:sz w:val="24"/>
          <w:szCs w:val="24"/>
        </w:rPr>
      </w:pPr>
      <w:r w:rsidRPr="007047C4">
        <w:rPr>
          <w:rFonts w:ascii="Arial" w:eastAsia="Arial" w:hAnsi="Arial" w:cs="Arial"/>
          <w:color w:val="000000" w:themeColor="text1"/>
          <w:sz w:val="24"/>
          <w:szCs w:val="24"/>
        </w:rPr>
        <w:lastRenderedPageBreak/>
        <w:t xml:space="preserve">US Census bureau for the years 2019 and 2020. Suburban Stats (2019). Census Population Demographics for Vermont. </w:t>
      </w:r>
      <w:hyperlink r:id="rId15">
        <w:r w:rsidRPr="007047C4">
          <w:rPr>
            <w:rStyle w:val="Hyperlink"/>
            <w:rFonts w:ascii="Arial" w:eastAsia="Arial" w:hAnsi="Arial" w:cs="Arial"/>
            <w:sz w:val="24"/>
            <w:szCs w:val="24"/>
          </w:rPr>
          <w:t>https://suburbanstats.org/population/how-many-people-live-in-vermont</w:t>
        </w:r>
      </w:hyperlink>
    </w:p>
    <w:p w14:paraId="3F7311FF" w14:textId="77777777" w:rsidR="006B02F0" w:rsidRPr="007047C4" w:rsidRDefault="006B02F0" w:rsidP="006B02F0">
      <w:pPr>
        <w:spacing w:after="0" w:line="240" w:lineRule="auto"/>
        <w:rPr>
          <w:rFonts w:ascii="Arial" w:eastAsia="Arial" w:hAnsi="Arial" w:cs="Arial"/>
          <w:color w:val="000000" w:themeColor="text1"/>
          <w:sz w:val="24"/>
          <w:szCs w:val="24"/>
        </w:rPr>
      </w:pPr>
      <w:r w:rsidRPr="007047C4">
        <w:rPr>
          <w:rFonts w:ascii="Arial" w:eastAsia="Arial" w:hAnsi="Arial" w:cs="Arial"/>
          <w:b/>
          <w:bCs/>
          <w:color w:val="000000" w:themeColor="text1"/>
          <w:sz w:val="24"/>
          <w:szCs w:val="24"/>
        </w:rPr>
        <w:t>Education Level</w:t>
      </w:r>
    </w:p>
    <w:p w14:paraId="3C8638D5" w14:textId="77777777" w:rsidR="006B02F0" w:rsidRPr="007047C4" w:rsidRDefault="006B02F0" w:rsidP="006B02F0">
      <w:pPr>
        <w:spacing w:after="0" w:line="240" w:lineRule="auto"/>
        <w:rPr>
          <w:rFonts w:ascii="Arial" w:eastAsia="Arial" w:hAnsi="Arial" w:cs="Arial"/>
          <w:color w:val="000000" w:themeColor="text1"/>
          <w:sz w:val="24"/>
          <w:szCs w:val="24"/>
        </w:rPr>
      </w:pPr>
      <w:r w:rsidRPr="007047C4">
        <w:rPr>
          <w:rFonts w:ascii="Arial" w:eastAsia="Arial" w:hAnsi="Arial" w:cs="Arial"/>
          <w:color w:val="000000" w:themeColor="text1"/>
          <w:sz w:val="24"/>
          <w:szCs w:val="24"/>
        </w:rPr>
        <w:t>In 2018, in Vermont, age 21 to 64 years with a visual disability have an educational attainment of less than high school education = 649 (11.7% of 5,550)</w:t>
      </w:r>
    </w:p>
    <w:p w14:paraId="043F0B04" w14:textId="77777777" w:rsidR="006B02F0" w:rsidRPr="007047C4" w:rsidRDefault="006B02F0" w:rsidP="006B02F0">
      <w:pPr>
        <w:spacing w:after="0" w:line="240" w:lineRule="auto"/>
        <w:rPr>
          <w:rFonts w:ascii="Arial" w:eastAsia="Arial" w:hAnsi="Arial" w:cs="Arial"/>
          <w:color w:val="000000" w:themeColor="text1"/>
          <w:sz w:val="24"/>
          <w:szCs w:val="24"/>
        </w:rPr>
      </w:pPr>
    </w:p>
    <w:p w14:paraId="01963E72" w14:textId="77777777" w:rsidR="006B02F0" w:rsidRPr="007047C4" w:rsidRDefault="006B02F0" w:rsidP="006B02F0">
      <w:pPr>
        <w:tabs>
          <w:tab w:val="num" w:pos="720"/>
        </w:tabs>
        <w:spacing w:after="0" w:line="240" w:lineRule="auto"/>
        <w:rPr>
          <w:rFonts w:ascii="Arial" w:eastAsia="Arial" w:hAnsi="Arial" w:cs="Arial"/>
          <w:color w:val="000000" w:themeColor="text1"/>
          <w:sz w:val="24"/>
          <w:szCs w:val="24"/>
        </w:rPr>
      </w:pPr>
      <w:r w:rsidRPr="007047C4">
        <w:rPr>
          <w:rFonts w:ascii="Arial" w:eastAsia="Arial" w:hAnsi="Arial" w:cs="Arial"/>
          <w:color w:val="000000" w:themeColor="text1"/>
          <w:sz w:val="24"/>
          <w:szCs w:val="24"/>
        </w:rPr>
        <w:t>In 2018, in Vermont, age 21 to 64 years with a visual disability with a high school diploma or equivalent = 2,259 (40.7% of 5,550)</w:t>
      </w:r>
    </w:p>
    <w:p w14:paraId="7BE65268" w14:textId="77777777" w:rsidR="006B02F0" w:rsidRPr="007047C4" w:rsidRDefault="006B02F0" w:rsidP="006B02F0">
      <w:pPr>
        <w:tabs>
          <w:tab w:val="num" w:pos="720"/>
        </w:tabs>
        <w:spacing w:after="0" w:line="240" w:lineRule="auto"/>
        <w:rPr>
          <w:rFonts w:ascii="Arial" w:eastAsia="Arial" w:hAnsi="Arial" w:cs="Arial"/>
          <w:color w:val="000000" w:themeColor="text1"/>
          <w:sz w:val="24"/>
          <w:szCs w:val="24"/>
        </w:rPr>
      </w:pPr>
      <w:r w:rsidRPr="007047C4">
        <w:rPr>
          <w:rFonts w:ascii="Arial" w:eastAsia="Arial" w:hAnsi="Arial" w:cs="Arial"/>
          <w:color w:val="000000" w:themeColor="text1"/>
          <w:sz w:val="24"/>
          <w:szCs w:val="24"/>
        </w:rPr>
        <w:t>In 2018 in Vermont age 21 to 64 with a visual disability with some college/associates degree = 1,171 (21.1% of 5,550)</w:t>
      </w:r>
    </w:p>
    <w:p w14:paraId="4DF46C6C" w14:textId="77777777" w:rsidR="006B02F0" w:rsidRPr="007047C4" w:rsidRDefault="006B02F0" w:rsidP="006B02F0">
      <w:pPr>
        <w:spacing w:after="0" w:line="240" w:lineRule="auto"/>
        <w:rPr>
          <w:rFonts w:ascii="Arial" w:eastAsia="Arial" w:hAnsi="Arial" w:cs="Arial"/>
          <w:color w:val="000000" w:themeColor="text1"/>
          <w:sz w:val="24"/>
          <w:szCs w:val="24"/>
        </w:rPr>
      </w:pPr>
      <w:r w:rsidRPr="007047C4">
        <w:rPr>
          <w:rFonts w:ascii="Arial" w:eastAsia="Arial" w:hAnsi="Arial" w:cs="Arial"/>
          <w:color w:val="000000" w:themeColor="text1"/>
          <w:sz w:val="24"/>
          <w:szCs w:val="24"/>
        </w:rPr>
        <w:t xml:space="preserve">In 2018, College </w:t>
      </w:r>
      <w:proofErr w:type="gramStart"/>
      <w:r w:rsidRPr="007047C4">
        <w:rPr>
          <w:rFonts w:ascii="Arial" w:eastAsia="Arial" w:hAnsi="Arial" w:cs="Arial"/>
          <w:color w:val="000000" w:themeColor="text1"/>
          <w:sz w:val="24"/>
          <w:szCs w:val="24"/>
        </w:rPr>
        <w:t>Bachelor Degree</w:t>
      </w:r>
      <w:proofErr w:type="gramEnd"/>
      <w:r w:rsidRPr="007047C4">
        <w:rPr>
          <w:rFonts w:ascii="Arial" w:eastAsia="Arial" w:hAnsi="Arial" w:cs="Arial"/>
          <w:color w:val="000000" w:themeColor="text1"/>
          <w:sz w:val="24"/>
          <w:szCs w:val="24"/>
        </w:rPr>
        <w:t xml:space="preserve"> or higher =1,471 (26.5% of 5,550)</w:t>
      </w:r>
    </w:p>
    <w:p w14:paraId="34F04E5E" w14:textId="77777777" w:rsidR="006B02F0" w:rsidRPr="007047C4" w:rsidRDefault="006B02F0" w:rsidP="006B02F0">
      <w:pPr>
        <w:spacing w:after="0" w:line="240" w:lineRule="auto"/>
        <w:rPr>
          <w:rFonts w:ascii="Arial" w:eastAsia="Arial" w:hAnsi="Arial" w:cs="Arial"/>
          <w:color w:val="000000" w:themeColor="text1"/>
          <w:sz w:val="24"/>
          <w:szCs w:val="24"/>
        </w:rPr>
      </w:pPr>
    </w:p>
    <w:p w14:paraId="01FB2B8B" w14:textId="77777777" w:rsidR="006B02F0" w:rsidRPr="007047C4" w:rsidRDefault="006B02F0" w:rsidP="006B02F0">
      <w:pPr>
        <w:spacing w:after="0" w:line="240" w:lineRule="auto"/>
        <w:rPr>
          <w:rFonts w:ascii="Arial" w:eastAsia="Arial" w:hAnsi="Arial" w:cs="Arial"/>
          <w:color w:val="000000" w:themeColor="text1"/>
          <w:sz w:val="24"/>
          <w:szCs w:val="24"/>
        </w:rPr>
      </w:pPr>
      <w:r w:rsidRPr="007047C4">
        <w:rPr>
          <w:rFonts w:ascii="Arial" w:eastAsia="Arial" w:hAnsi="Arial" w:cs="Arial"/>
          <w:b/>
          <w:bCs/>
          <w:color w:val="000000" w:themeColor="text1"/>
          <w:sz w:val="24"/>
          <w:szCs w:val="24"/>
        </w:rPr>
        <w:t>Gap—</w:t>
      </w:r>
      <w:r w:rsidRPr="007047C4">
        <w:rPr>
          <w:rFonts w:ascii="Arial" w:eastAsia="Arial" w:hAnsi="Arial" w:cs="Arial"/>
          <w:color w:val="000000" w:themeColor="text1"/>
          <w:sz w:val="24"/>
          <w:szCs w:val="24"/>
        </w:rPr>
        <w:t>Education Level--Visual Disability</w:t>
      </w:r>
    </w:p>
    <w:p w14:paraId="1BC21A3D" w14:textId="77777777" w:rsidR="006B02F0" w:rsidRPr="007047C4" w:rsidRDefault="006B02F0" w:rsidP="006B02F0">
      <w:pPr>
        <w:pStyle w:val="ListParagraph"/>
        <w:numPr>
          <w:ilvl w:val="0"/>
          <w:numId w:val="35"/>
        </w:numPr>
        <w:spacing w:after="0" w:line="240" w:lineRule="auto"/>
        <w:rPr>
          <w:rFonts w:ascii="Arial" w:eastAsia="Arial" w:hAnsi="Arial" w:cs="Arial"/>
          <w:color w:val="000000" w:themeColor="text1"/>
          <w:sz w:val="24"/>
          <w:szCs w:val="24"/>
        </w:rPr>
      </w:pPr>
      <w:r w:rsidRPr="007047C4">
        <w:rPr>
          <w:rFonts w:ascii="Arial" w:eastAsia="Arial" w:hAnsi="Arial" w:cs="Arial"/>
          <w:color w:val="000000" w:themeColor="text1"/>
          <w:sz w:val="24"/>
          <w:szCs w:val="24"/>
        </w:rPr>
        <w:t>The majority of individuals with a visual disability do not get a college degree.</w:t>
      </w:r>
    </w:p>
    <w:p w14:paraId="0075461F" w14:textId="77777777" w:rsidR="006B02F0" w:rsidRPr="007047C4" w:rsidRDefault="006B02F0" w:rsidP="006B02F0">
      <w:pPr>
        <w:spacing w:after="0" w:line="240" w:lineRule="auto"/>
        <w:rPr>
          <w:rFonts w:ascii="Arial" w:eastAsia="Arial" w:hAnsi="Arial" w:cs="Arial"/>
          <w:sz w:val="24"/>
          <w:szCs w:val="24"/>
        </w:rPr>
      </w:pPr>
    </w:p>
    <w:p w14:paraId="2E0FC0F8" w14:textId="77777777" w:rsidR="006B02F0" w:rsidRPr="007047C4" w:rsidRDefault="006B02F0" w:rsidP="006B02F0">
      <w:pPr>
        <w:spacing w:after="0" w:line="240" w:lineRule="auto"/>
        <w:rPr>
          <w:rFonts w:ascii="Arial" w:eastAsia="Arial" w:hAnsi="Arial" w:cs="Arial"/>
          <w:sz w:val="24"/>
          <w:szCs w:val="24"/>
          <w:highlight w:val="green"/>
        </w:rPr>
      </w:pPr>
      <w:r w:rsidRPr="007047C4">
        <w:rPr>
          <w:rFonts w:ascii="Arial" w:eastAsia="Arial" w:hAnsi="Arial" w:cs="Arial"/>
          <w:b/>
          <w:bCs/>
          <w:sz w:val="24"/>
          <w:szCs w:val="24"/>
          <w:highlight w:val="green"/>
        </w:rPr>
        <w:t>Number of Youth who are Deaf-Blind</w:t>
      </w:r>
    </w:p>
    <w:p w14:paraId="2D6ABC4B" w14:textId="77777777" w:rsidR="006B02F0" w:rsidRPr="007047C4" w:rsidRDefault="006B02F0" w:rsidP="006B02F0">
      <w:pPr>
        <w:spacing w:after="0" w:line="240" w:lineRule="auto"/>
        <w:rPr>
          <w:rFonts w:ascii="Arial" w:eastAsia="Arial" w:hAnsi="Arial" w:cs="Arial"/>
          <w:sz w:val="24"/>
          <w:szCs w:val="24"/>
          <w:highlight w:val="green"/>
        </w:rPr>
      </w:pPr>
      <w:r w:rsidRPr="007047C4">
        <w:rPr>
          <w:rFonts w:ascii="Arial" w:eastAsia="Arial" w:hAnsi="Arial" w:cs="Arial"/>
          <w:sz w:val="24"/>
          <w:szCs w:val="24"/>
          <w:highlight w:val="green"/>
        </w:rPr>
        <w:t>https://docs.google.com/document/d/189sATr89VCj650qtBeU29jtRGWS9yN-6JJxrEVw9YGs/edit?usp=sharing</w:t>
      </w:r>
    </w:p>
    <w:p w14:paraId="72C65230" w14:textId="77777777" w:rsidR="006B02F0" w:rsidRPr="007047C4" w:rsidRDefault="006B02F0" w:rsidP="006B02F0">
      <w:pPr>
        <w:spacing w:after="0" w:line="240" w:lineRule="auto"/>
        <w:rPr>
          <w:rFonts w:ascii="Arial" w:eastAsia="Arial" w:hAnsi="Arial" w:cs="Arial"/>
          <w:sz w:val="24"/>
          <w:szCs w:val="24"/>
          <w:highlight w:val="green"/>
        </w:rPr>
      </w:pPr>
      <w:r w:rsidRPr="007047C4">
        <w:rPr>
          <w:rFonts w:ascii="Arial" w:eastAsia="Arial" w:hAnsi="Arial" w:cs="Arial"/>
          <w:sz w:val="24"/>
          <w:szCs w:val="24"/>
          <w:highlight w:val="green"/>
        </w:rPr>
        <w:t>Ages 12 to 17=11</w:t>
      </w:r>
    </w:p>
    <w:p w14:paraId="3D4BE1D4" w14:textId="77777777" w:rsidR="006B02F0" w:rsidRPr="007047C4" w:rsidRDefault="006B02F0" w:rsidP="006B02F0">
      <w:pPr>
        <w:spacing w:after="0" w:line="240" w:lineRule="auto"/>
        <w:rPr>
          <w:rFonts w:ascii="Arial" w:eastAsia="Arial" w:hAnsi="Arial" w:cs="Arial"/>
          <w:sz w:val="24"/>
          <w:szCs w:val="24"/>
          <w:highlight w:val="green"/>
        </w:rPr>
      </w:pPr>
      <w:r w:rsidRPr="007047C4">
        <w:rPr>
          <w:rFonts w:ascii="Arial" w:eastAsia="Arial" w:hAnsi="Arial" w:cs="Arial"/>
          <w:sz w:val="24"/>
          <w:szCs w:val="24"/>
          <w:highlight w:val="green"/>
        </w:rPr>
        <w:t>Ages 18 to 21=3</w:t>
      </w:r>
    </w:p>
    <w:p w14:paraId="232350EB" w14:textId="77777777" w:rsidR="006B02F0" w:rsidRPr="007047C4" w:rsidRDefault="006B02F0" w:rsidP="006B02F0">
      <w:pPr>
        <w:spacing w:after="0" w:line="240" w:lineRule="auto"/>
        <w:rPr>
          <w:rFonts w:ascii="Arial" w:eastAsia="Arial" w:hAnsi="Arial" w:cs="Arial"/>
          <w:sz w:val="24"/>
          <w:szCs w:val="24"/>
          <w:highlight w:val="green"/>
        </w:rPr>
      </w:pPr>
      <w:r w:rsidRPr="007047C4">
        <w:rPr>
          <w:rFonts w:ascii="Arial" w:eastAsia="Arial" w:hAnsi="Arial" w:cs="Arial"/>
          <w:sz w:val="24"/>
          <w:szCs w:val="24"/>
          <w:highlight w:val="green"/>
        </w:rPr>
        <w:t> </w:t>
      </w:r>
    </w:p>
    <w:p w14:paraId="1CE4051D" w14:textId="77777777" w:rsidR="006B02F0" w:rsidRPr="007047C4" w:rsidRDefault="006B02F0" w:rsidP="006B02F0">
      <w:pPr>
        <w:spacing w:after="0" w:line="240" w:lineRule="auto"/>
        <w:rPr>
          <w:rFonts w:ascii="Arial" w:eastAsia="Arial" w:hAnsi="Arial" w:cs="Arial"/>
          <w:sz w:val="24"/>
          <w:szCs w:val="24"/>
        </w:rPr>
      </w:pPr>
      <w:r w:rsidRPr="007047C4">
        <w:rPr>
          <w:rFonts w:ascii="Arial" w:eastAsia="Arial" w:hAnsi="Arial" w:cs="Arial"/>
          <w:b/>
          <w:bCs/>
          <w:sz w:val="24"/>
          <w:szCs w:val="24"/>
        </w:rPr>
        <w:t>DBVI Projections for PY 2021</w:t>
      </w:r>
    </w:p>
    <w:p w14:paraId="72A4F6C9" w14:textId="77777777" w:rsidR="006B02F0" w:rsidRPr="007047C4" w:rsidRDefault="006B02F0" w:rsidP="006B02F0">
      <w:pPr>
        <w:numPr>
          <w:ilvl w:val="0"/>
          <w:numId w:val="42"/>
        </w:numPr>
        <w:spacing w:after="0" w:line="240" w:lineRule="auto"/>
        <w:rPr>
          <w:rFonts w:ascii="Arial" w:eastAsia="Arial" w:hAnsi="Arial" w:cs="Arial"/>
          <w:sz w:val="24"/>
          <w:szCs w:val="24"/>
        </w:rPr>
      </w:pPr>
      <w:r w:rsidRPr="007047C4">
        <w:rPr>
          <w:rFonts w:ascii="Arial" w:eastAsia="Arial" w:hAnsi="Arial" w:cs="Arial"/>
          <w:sz w:val="24"/>
          <w:szCs w:val="24"/>
        </w:rPr>
        <w:t>The cost per employment outcome will remain at the $18,000 to $19,000 level.</w:t>
      </w:r>
    </w:p>
    <w:p w14:paraId="3D9C6146" w14:textId="77777777" w:rsidR="006B02F0" w:rsidRPr="007047C4" w:rsidRDefault="006B02F0" w:rsidP="006B02F0">
      <w:pPr>
        <w:numPr>
          <w:ilvl w:val="0"/>
          <w:numId w:val="43"/>
        </w:numPr>
        <w:spacing w:after="0" w:line="240" w:lineRule="auto"/>
        <w:rPr>
          <w:rFonts w:ascii="Arial" w:eastAsia="Arial" w:hAnsi="Arial" w:cs="Arial"/>
          <w:sz w:val="24"/>
          <w:szCs w:val="24"/>
        </w:rPr>
      </w:pPr>
      <w:r w:rsidRPr="007047C4">
        <w:rPr>
          <w:rFonts w:ascii="Arial" w:eastAsia="Arial" w:hAnsi="Arial" w:cs="Arial"/>
          <w:sz w:val="24"/>
          <w:szCs w:val="24"/>
        </w:rPr>
        <w:t>Employment outcomes will increase to 45.</w:t>
      </w:r>
    </w:p>
    <w:p w14:paraId="334C95C5" w14:textId="77777777" w:rsidR="006B02F0" w:rsidRPr="007047C4" w:rsidRDefault="006B02F0" w:rsidP="006B02F0">
      <w:pPr>
        <w:spacing w:after="0" w:line="240" w:lineRule="auto"/>
        <w:rPr>
          <w:rFonts w:ascii="Arial" w:eastAsia="Arial" w:hAnsi="Arial" w:cs="Arial"/>
          <w:sz w:val="24"/>
          <w:szCs w:val="24"/>
        </w:rPr>
      </w:pPr>
      <w:r w:rsidRPr="007047C4">
        <w:rPr>
          <w:rFonts w:ascii="Arial" w:eastAsia="Arial" w:hAnsi="Arial" w:cs="Arial"/>
          <w:sz w:val="24"/>
          <w:szCs w:val="24"/>
        </w:rPr>
        <w:t> </w:t>
      </w:r>
    </w:p>
    <w:p w14:paraId="1C1A6A27" w14:textId="77777777" w:rsidR="006B02F0" w:rsidRPr="000D1F4A" w:rsidRDefault="006B02F0" w:rsidP="006B02F0">
      <w:pPr>
        <w:spacing w:after="0" w:line="240" w:lineRule="auto"/>
        <w:rPr>
          <w:rFonts w:ascii="Arial" w:eastAsia="Arial" w:hAnsi="Arial" w:cs="Arial"/>
          <w:sz w:val="24"/>
          <w:szCs w:val="24"/>
        </w:rPr>
      </w:pPr>
      <w:r w:rsidRPr="000D1F4A">
        <w:rPr>
          <w:rFonts w:ascii="Arial" w:eastAsia="Arial" w:hAnsi="Arial" w:cs="Arial"/>
          <w:b/>
          <w:bCs/>
          <w:sz w:val="24"/>
          <w:szCs w:val="24"/>
        </w:rPr>
        <w:t>DBVI Projections for Case Status Information PY 2019:</w:t>
      </w:r>
    </w:p>
    <w:p w14:paraId="3C672DDD" w14:textId="77777777" w:rsidR="006B02F0" w:rsidRPr="000D1F4A" w:rsidRDefault="006B02F0" w:rsidP="006B02F0">
      <w:pPr>
        <w:numPr>
          <w:ilvl w:val="0"/>
          <w:numId w:val="44"/>
        </w:numPr>
        <w:spacing w:after="0" w:line="240" w:lineRule="auto"/>
        <w:rPr>
          <w:rFonts w:ascii="Arial" w:eastAsia="Arial" w:hAnsi="Arial" w:cs="Arial"/>
          <w:sz w:val="24"/>
          <w:szCs w:val="24"/>
        </w:rPr>
      </w:pPr>
      <w:r w:rsidRPr="000D1F4A">
        <w:rPr>
          <w:rFonts w:ascii="Arial" w:eastAsia="Arial" w:hAnsi="Arial" w:cs="Arial"/>
          <w:sz w:val="24"/>
          <w:szCs w:val="24"/>
        </w:rPr>
        <w:t>The number of new plans will be 65.</w:t>
      </w:r>
    </w:p>
    <w:p w14:paraId="5D574D00" w14:textId="77777777" w:rsidR="006B02F0" w:rsidRPr="000D1F4A" w:rsidRDefault="006B02F0" w:rsidP="006B02F0">
      <w:pPr>
        <w:numPr>
          <w:ilvl w:val="0"/>
          <w:numId w:val="44"/>
        </w:numPr>
        <w:spacing w:after="0" w:line="240" w:lineRule="auto"/>
        <w:rPr>
          <w:rFonts w:ascii="Arial" w:eastAsia="Arial" w:hAnsi="Arial" w:cs="Arial"/>
          <w:sz w:val="24"/>
          <w:szCs w:val="24"/>
        </w:rPr>
      </w:pPr>
      <w:r w:rsidRPr="000D1F4A">
        <w:rPr>
          <w:rFonts w:ascii="Arial" w:eastAsia="Arial" w:hAnsi="Arial" w:cs="Arial"/>
          <w:sz w:val="24"/>
          <w:szCs w:val="24"/>
        </w:rPr>
        <w:t>The number of individuals served through supported employment will be 5.</w:t>
      </w:r>
    </w:p>
    <w:p w14:paraId="7931F168" w14:textId="77777777" w:rsidR="006B02F0" w:rsidRPr="000D1F4A" w:rsidRDefault="006B02F0" w:rsidP="006B02F0">
      <w:pPr>
        <w:numPr>
          <w:ilvl w:val="0"/>
          <w:numId w:val="44"/>
        </w:numPr>
        <w:spacing w:after="0" w:line="240" w:lineRule="auto"/>
        <w:rPr>
          <w:rFonts w:ascii="Arial" w:eastAsia="Arial" w:hAnsi="Arial" w:cs="Arial"/>
          <w:sz w:val="24"/>
          <w:szCs w:val="24"/>
        </w:rPr>
      </w:pPr>
      <w:r w:rsidRPr="000D1F4A">
        <w:rPr>
          <w:rFonts w:ascii="Arial" w:eastAsia="Arial" w:hAnsi="Arial" w:cs="Arial"/>
          <w:sz w:val="24"/>
          <w:szCs w:val="24"/>
        </w:rPr>
        <w:t>The number of new applications to increase to 65.</w:t>
      </w:r>
    </w:p>
    <w:p w14:paraId="0C071F04" w14:textId="77777777" w:rsidR="006B02F0" w:rsidRPr="007047C4" w:rsidRDefault="006B02F0" w:rsidP="006B02F0">
      <w:pPr>
        <w:spacing w:after="0" w:line="240" w:lineRule="auto"/>
        <w:rPr>
          <w:rFonts w:ascii="Arial" w:eastAsia="Arial" w:hAnsi="Arial" w:cs="Arial"/>
          <w:sz w:val="24"/>
          <w:szCs w:val="24"/>
        </w:rPr>
      </w:pPr>
      <w:r w:rsidRPr="007047C4">
        <w:rPr>
          <w:rFonts w:ascii="Arial" w:eastAsia="Arial" w:hAnsi="Arial" w:cs="Arial"/>
          <w:sz w:val="24"/>
          <w:szCs w:val="24"/>
        </w:rPr>
        <w:t> </w:t>
      </w:r>
    </w:p>
    <w:p w14:paraId="083D963A" w14:textId="77777777" w:rsidR="006B02F0" w:rsidRPr="007047C4" w:rsidRDefault="006B02F0" w:rsidP="006B02F0">
      <w:pPr>
        <w:spacing w:after="0" w:line="240" w:lineRule="auto"/>
        <w:rPr>
          <w:rFonts w:ascii="Arial" w:eastAsia="Arial" w:hAnsi="Arial" w:cs="Arial"/>
          <w:sz w:val="24"/>
          <w:szCs w:val="24"/>
        </w:rPr>
      </w:pPr>
      <w:r w:rsidRPr="007047C4">
        <w:rPr>
          <w:rFonts w:ascii="Arial" w:eastAsia="Arial" w:hAnsi="Arial" w:cs="Arial"/>
          <w:b/>
          <w:bCs/>
          <w:sz w:val="24"/>
          <w:szCs w:val="24"/>
        </w:rPr>
        <w:t xml:space="preserve">DBVI Projections for students receiving </w:t>
      </w:r>
      <w:proofErr w:type="gramStart"/>
      <w:r w:rsidRPr="007047C4">
        <w:rPr>
          <w:rFonts w:ascii="Arial" w:eastAsia="Arial" w:hAnsi="Arial" w:cs="Arial"/>
          <w:b/>
          <w:bCs/>
          <w:sz w:val="24"/>
          <w:szCs w:val="24"/>
        </w:rPr>
        <w:t>Pre-ETS</w:t>
      </w:r>
      <w:proofErr w:type="gramEnd"/>
    </w:p>
    <w:p w14:paraId="3DB8E445" w14:textId="77777777" w:rsidR="006B02F0" w:rsidRPr="007047C4" w:rsidRDefault="006B02F0" w:rsidP="006B02F0">
      <w:pPr>
        <w:spacing w:after="0" w:line="240" w:lineRule="auto"/>
        <w:rPr>
          <w:rFonts w:ascii="Arial" w:eastAsia="Arial" w:hAnsi="Arial" w:cs="Arial"/>
          <w:sz w:val="24"/>
          <w:szCs w:val="24"/>
        </w:rPr>
      </w:pPr>
      <w:r w:rsidRPr="007047C4">
        <w:rPr>
          <w:rFonts w:ascii="Arial" w:eastAsia="Arial" w:hAnsi="Arial" w:cs="Arial"/>
          <w:sz w:val="24"/>
          <w:szCs w:val="24"/>
        </w:rPr>
        <w:t>PY 2021 projection is 35.</w:t>
      </w:r>
    </w:p>
    <w:p w14:paraId="791A038E" w14:textId="77777777" w:rsidR="006B02F0" w:rsidRPr="007047C4" w:rsidRDefault="006B02F0" w:rsidP="006B02F0">
      <w:pPr>
        <w:spacing w:after="0" w:line="240" w:lineRule="auto"/>
        <w:rPr>
          <w:rFonts w:ascii="Arial" w:eastAsia="Arial" w:hAnsi="Arial" w:cs="Arial"/>
          <w:sz w:val="24"/>
          <w:szCs w:val="24"/>
          <w:highlight w:val="green"/>
        </w:rPr>
      </w:pPr>
    </w:p>
    <w:p w14:paraId="76074C47" w14:textId="77777777" w:rsidR="006B02F0" w:rsidRPr="007047C4" w:rsidRDefault="006B02F0" w:rsidP="006B02F0">
      <w:pPr>
        <w:spacing w:after="0" w:line="240" w:lineRule="auto"/>
        <w:rPr>
          <w:rFonts w:ascii="Arial" w:eastAsia="Arial" w:hAnsi="Arial" w:cs="Arial"/>
          <w:sz w:val="24"/>
          <w:szCs w:val="24"/>
        </w:rPr>
      </w:pPr>
      <w:r w:rsidRPr="007047C4">
        <w:rPr>
          <w:rFonts w:ascii="Arial" w:eastAsia="Arial" w:hAnsi="Arial" w:cs="Arial"/>
          <w:b/>
          <w:bCs/>
          <w:sz w:val="24"/>
          <w:szCs w:val="24"/>
        </w:rPr>
        <w:t>Data from RSA 113:</w:t>
      </w:r>
    </w:p>
    <w:p w14:paraId="11063D00" w14:textId="77777777" w:rsidR="006B02F0" w:rsidRPr="007047C4" w:rsidRDefault="006B02F0" w:rsidP="006B02F0">
      <w:pPr>
        <w:spacing w:after="0" w:line="240" w:lineRule="auto"/>
        <w:rPr>
          <w:rFonts w:ascii="Arial" w:eastAsia="Arial" w:hAnsi="Arial" w:cs="Arial"/>
          <w:b/>
          <w:bCs/>
          <w:sz w:val="24"/>
          <w:szCs w:val="24"/>
        </w:rPr>
      </w:pPr>
      <w:r w:rsidRPr="007047C4">
        <w:rPr>
          <w:rFonts w:ascii="Arial" w:eastAsia="Arial" w:hAnsi="Arial" w:cs="Arial"/>
          <w:b/>
          <w:bCs/>
          <w:sz w:val="24"/>
          <w:szCs w:val="24"/>
        </w:rPr>
        <w:t>New Applications</w:t>
      </w:r>
    </w:p>
    <w:p w14:paraId="375EF08F" w14:textId="77777777" w:rsidR="006B02F0" w:rsidRPr="007047C4" w:rsidRDefault="006B02F0" w:rsidP="006B02F0">
      <w:pPr>
        <w:pStyle w:val="ListParagraph"/>
        <w:numPr>
          <w:ilvl w:val="0"/>
          <w:numId w:val="41"/>
        </w:numPr>
        <w:spacing w:after="0" w:line="240" w:lineRule="auto"/>
        <w:rPr>
          <w:rFonts w:ascii="Arial" w:eastAsia="Arial" w:hAnsi="Arial" w:cs="Arial"/>
          <w:color w:val="000000" w:themeColor="text1"/>
          <w:sz w:val="24"/>
          <w:szCs w:val="24"/>
        </w:rPr>
      </w:pPr>
      <w:r w:rsidRPr="007047C4">
        <w:rPr>
          <w:rFonts w:ascii="Arial" w:eastAsia="Arial" w:hAnsi="Arial" w:cs="Arial"/>
          <w:sz w:val="24"/>
          <w:szCs w:val="24"/>
        </w:rPr>
        <w:t>FFY 2016---81</w:t>
      </w:r>
    </w:p>
    <w:p w14:paraId="503F6355" w14:textId="77777777" w:rsidR="006B02F0" w:rsidRPr="007047C4" w:rsidRDefault="006B02F0" w:rsidP="006B02F0">
      <w:pPr>
        <w:pStyle w:val="ListParagraph"/>
        <w:numPr>
          <w:ilvl w:val="0"/>
          <w:numId w:val="41"/>
        </w:numPr>
        <w:spacing w:after="0" w:line="240" w:lineRule="auto"/>
        <w:rPr>
          <w:rFonts w:ascii="Arial" w:eastAsia="Arial" w:hAnsi="Arial" w:cs="Arial"/>
          <w:color w:val="000000" w:themeColor="text1"/>
          <w:sz w:val="24"/>
          <w:szCs w:val="24"/>
        </w:rPr>
      </w:pPr>
      <w:r w:rsidRPr="007047C4">
        <w:rPr>
          <w:rFonts w:ascii="Arial" w:eastAsia="Arial" w:hAnsi="Arial" w:cs="Arial"/>
          <w:sz w:val="24"/>
          <w:szCs w:val="24"/>
        </w:rPr>
        <w:t>FFY 2017---53</w:t>
      </w:r>
    </w:p>
    <w:p w14:paraId="2AD2955D" w14:textId="77777777" w:rsidR="006B02F0" w:rsidRPr="007047C4" w:rsidRDefault="006B02F0" w:rsidP="006B02F0">
      <w:pPr>
        <w:pStyle w:val="ListParagraph"/>
        <w:numPr>
          <w:ilvl w:val="0"/>
          <w:numId w:val="41"/>
        </w:numPr>
        <w:spacing w:after="0" w:line="240" w:lineRule="auto"/>
        <w:rPr>
          <w:rFonts w:ascii="Arial" w:eastAsia="Arial" w:hAnsi="Arial" w:cs="Arial"/>
          <w:color w:val="000000" w:themeColor="text1"/>
          <w:sz w:val="24"/>
          <w:szCs w:val="24"/>
        </w:rPr>
      </w:pPr>
      <w:r w:rsidRPr="007047C4">
        <w:rPr>
          <w:rFonts w:ascii="Arial" w:eastAsia="Arial" w:hAnsi="Arial" w:cs="Arial"/>
          <w:sz w:val="24"/>
          <w:szCs w:val="24"/>
        </w:rPr>
        <w:t>FFY 2018--- 77</w:t>
      </w:r>
    </w:p>
    <w:p w14:paraId="6BB8D052" w14:textId="77777777" w:rsidR="006B02F0" w:rsidRPr="007047C4" w:rsidRDefault="006B02F0" w:rsidP="006B02F0">
      <w:pPr>
        <w:pStyle w:val="ListParagraph"/>
        <w:numPr>
          <w:ilvl w:val="0"/>
          <w:numId w:val="41"/>
        </w:numPr>
        <w:spacing w:after="0" w:line="240" w:lineRule="auto"/>
        <w:rPr>
          <w:rFonts w:ascii="Arial" w:eastAsia="Arial" w:hAnsi="Arial" w:cs="Arial"/>
          <w:color w:val="000000" w:themeColor="text1"/>
          <w:sz w:val="24"/>
          <w:szCs w:val="24"/>
        </w:rPr>
      </w:pPr>
      <w:r w:rsidRPr="007047C4">
        <w:rPr>
          <w:rFonts w:ascii="Arial" w:eastAsia="Arial" w:hAnsi="Arial" w:cs="Arial"/>
          <w:sz w:val="24"/>
          <w:szCs w:val="24"/>
        </w:rPr>
        <w:t>FFY 2019---62</w:t>
      </w:r>
    </w:p>
    <w:p w14:paraId="2C1CDB31" w14:textId="77777777" w:rsidR="006B02F0" w:rsidRPr="007047C4" w:rsidRDefault="006B02F0" w:rsidP="006B02F0">
      <w:pPr>
        <w:pStyle w:val="ListParagraph"/>
        <w:numPr>
          <w:ilvl w:val="0"/>
          <w:numId w:val="41"/>
        </w:numPr>
        <w:spacing w:after="0" w:line="240" w:lineRule="auto"/>
        <w:rPr>
          <w:color w:val="000000" w:themeColor="text1"/>
          <w:sz w:val="24"/>
          <w:szCs w:val="24"/>
        </w:rPr>
      </w:pPr>
      <w:r w:rsidRPr="007047C4">
        <w:rPr>
          <w:rFonts w:ascii="Arial" w:eastAsia="Arial" w:hAnsi="Arial" w:cs="Arial"/>
          <w:sz w:val="24"/>
          <w:szCs w:val="24"/>
        </w:rPr>
        <w:t>FFY 2020---65</w:t>
      </w:r>
    </w:p>
    <w:p w14:paraId="6A11B4F3" w14:textId="77777777" w:rsidR="006B02F0" w:rsidRPr="007047C4" w:rsidRDefault="006B02F0" w:rsidP="006B02F0">
      <w:pPr>
        <w:spacing w:after="0" w:line="240" w:lineRule="auto"/>
        <w:rPr>
          <w:rFonts w:ascii="Arial" w:eastAsia="Arial" w:hAnsi="Arial" w:cs="Arial"/>
          <w:sz w:val="24"/>
          <w:szCs w:val="24"/>
        </w:rPr>
      </w:pPr>
      <w:r w:rsidRPr="007047C4">
        <w:rPr>
          <w:rFonts w:ascii="Arial" w:eastAsia="Arial" w:hAnsi="Arial" w:cs="Arial"/>
          <w:b/>
          <w:bCs/>
          <w:sz w:val="24"/>
          <w:szCs w:val="24"/>
        </w:rPr>
        <w:t>Individuals Implementing Plan, on hand October 1</w:t>
      </w:r>
      <w:r w:rsidRPr="007047C4">
        <w:rPr>
          <w:rFonts w:ascii="Arial" w:eastAsia="Arial" w:hAnsi="Arial" w:cs="Arial"/>
          <w:b/>
          <w:bCs/>
          <w:sz w:val="24"/>
          <w:szCs w:val="24"/>
          <w:vertAlign w:val="superscript"/>
        </w:rPr>
        <w:t>st</w:t>
      </w:r>
    </w:p>
    <w:p w14:paraId="4457B96D" w14:textId="77777777" w:rsidR="006B02F0" w:rsidRPr="007047C4" w:rsidRDefault="006B02F0" w:rsidP="006B02F0">
      <w:pPr>
        <w:pStyle w:val="ListParagraph"/>
        <w:numPr>
          <w:ilvl w:val="0"/>
          <w:numId w:val="41"/>
        </w:numPr>
        <w:spacing w:after="0" w:line="240" w:lineRule="auto"/>
        <w:rPr>
          <w:rFonts w:ascii="Arial" w:eastAsia="Arial" w:hAnsi="Arial" w:cs="Arial"/>
          <w:color w:val="000000" w:themeColor="text1"/>
          <w:sz w:val="24"/>
          <w:szCs w:val="24"/>
        </w:rPr>
      </w:pPr>
      <w:r w:rsidRPr="007047C4">
        <w:rPr>
          <w:rFonts w:ascii="Arial" w:eastAsia="Arial" w:hAnsi="Arial" w:cs="Arial"/>
          <w:sz w:val="24"/>
          <w:szCs w:val="24"/>
        </w:rPr>
        <w:t>FFY 2016---231</w:t>
      </w:r>
    </w:p>
    <w:p w14:paraId="74715AB1" w14:textId="77777777" w:rsidR="006B02F0" w:rsidRPr="007047C4" w:rsidRDefault="006B02F0" w:rsidP="006B02F0">
      <w:pPr>
        <w:pStyle w:val="ListParagraph"/>
        <w:numPr>
          <w:ilvl w:val="0"/>
          <w:numId w:val="41"/>
        </w:numPr>
        <w:spacing w:after="0" w:line="240" w:lineRule="auto"/>
        <w:rPr>
          <w:rFonts w:ascii="Arial" w:eastAsia="Arial" w:hAnsi="Arial" w:cs="Arial"/>
          <w:color w:val="000000" w:themeColor="text1"/>
          <w:sz w:val="24"/>
          <w:szCs w:val="24"/>
        </w:rPr>
      </w:pPr>
      <w:r w:rsidRPr="007047C4">
        <w:rPr>
          <w:rFonts w:ascii="Arial" w:eastAsia="Arial" w:hAnsi="Arial" w:cs="Arial"/>
          <w:sz w:val="24"/>
          <w:szCs w:val="24"/>
        </w:rPr>
        <w:t>FFY 2017---206</w:t>
      </w:r>
    </w:p>
    <w:p w14:paraId="3BB13F2C" w14:textId="77777777" w:rsidR="006B02F0" w:rsidRPr="007047C4" w:rsidRDefault="006B02F0" w:rsidP="006B02F0">
      <w:pPr>
        <w:pStyle w:val="ListParagraph"/>
        <w:numPr>
          <w:ilvl w:val="0"/>
          <w:numId w:val="41"/>
        </w:numPr>
        <w:spacing w:after="0" w:line="240" w:lineRule="auto"/>
        <w:rPr>
          <w:rFonts w:ascii="Arial" w:eastAsia="Arial" w:hAnsi="Arial" w:cs="Arial"/>
          <w:color w:val="000000" w:themeColor="text1"/>
          <w:sz w:val="24"/>
          <w:szCs w:val="24"/>
        </w:rPr>
      </w:pPr>
      <w:r w:rsidRPr="007047C4">
        <w:rPr>
          <w:rFonts w:ascii="Arial" w:eastAsia="Arial" w:hAnsi="Arial" w:cs="Arial"/>
          <w:sz w:val="24"/>
          <w:szCs w:val="24"/>
        </w:rPr>
        <w:t>FFY 2018---179</w:t>
      </w:r>
    </w:p>
    <w:p w14:paraId="19D15307" w14:textId="77777777" w:rsidR="006B02F0" w:rsidRPr="007047C4" w:rsidRDefault="006B02F0" w:rsidP="006B02F0">
      <w:pPr>
        <w:pStyle w:val="ListParagraph"/>
        <w:numPr>
          <w:ilvl w:val="0"/>
          <w:numId w:val="41"/>
        </w:numPr>
        <w:spacing w:after="0" w:line="240" w:lineRule="auto"/>
        <w:rPr>
          <w:rFonts w:ascii="Arial" w:eastAsia="Arial" w:hAnsi="Arial" w:cs="Arial"/>
          <w:color w:val="000000" w:themeColor="text1"/>
          <w:sz w:val="24"/>
          <w:szCs w:val="24"/>
        </w:rPr>
      </w:pPr>
      <w:r w:rsidRPr="007047C4">
        <w:rPr>
          <w:rFonts w:ascii="Arial" w:eastAsia="Arial" w:hAnsi="Arial" w:cs="Arial"/>
          <w:sz w:val="24"/>
          <w:szCs w:val="24"/>
        </w:rPr>
        <w:t>FFY 2019---179</w:t>
      </w:r>
    </w:p>
    <w:p w14:paraId="0E6AF76E" w14:textId="77777777" w:rsidR="006B02F0" w:rsidRPr="007047C4" w:rsidRDefault="006B02F0" w:rsidP="006B02F0">
      <w:pPr>
        <w:pStyle w:val="ListParagraph"/>
        <w:numPr>
          <w:ilvl w:val="0"/>
          <w:numId w:val="41"/>
        </w:numPr>
        <w:spacing w:after="0" w:line="240" w:lineRule="auto"/>
        <w:rPr>
          <w:rFonts w:ascii="Arial" w:eastAsia="Arial" w:hAnsi="Arial" w:cs="Arial"/>
          <w:sz w:val="24"/>
          <w:szCs w:val="24"/>
        </w:rPr>
      </w:pPr>
      <w:r w:rsidRPr="007047C4">
        <w:rPr>
          <w:rFonts w:ascii="Arial" w:eastAsia="Arial" w:hAnsi="Arial" w:cs="Arial"/>
          <w:sz w:val="24"/>
          <w:szCs w:val="24"/>
        </w:rPr>
        <w:lastRenderedPageBreak/>
        <w:t>FFY 2020---192</w:t>
      </w:r>
    </w:p>
    <w:p w14:paraId="38A3002B" w14:textId="77777777" w:rsidR="006B02F0" w:rsidRPr="007047C4" w:rsidRDefault="006B02F0" w:rsidP="006B02F0">
      <w:pPr>
        <w:spacing w:after="0" w:line="240" w:lineRule="auto"/>
        <w:rPr>
          <w:rFonts w:ascii="Arial" w:eastAsia="Arial" w:hAnsi="Arial" w:cs="Arial"/>
          <w:sz w:val="24"/>
          <w:szCs w:val="24"/>
        </w:rPr>
      </w:pPr>
      <w:r w:rsidRPr="007047C4">
        <w:rPr>
          <w:rFonts w:ascii="Arial" w:eastAsia="Arial" w:hAnsi="Arial" w:cs="Arial"/>
          <w:b/>
          <w:bCs/>
          <w:sz w:val="24"/>
          <w:szCs w:val="24"/>
        </w:rPr>
        <w:t>Number of Employment Plans Developed:</w:t>
      </w:r>
    </w:p>
    <w:p w14:paraId="604A36DA" w14:textId="77777777" w:rsidR="006B02F0" w:rsidRPr="007047C4" w:rsidRDefault="006B02F0" w:rsidP="006B02F0">
      <w:pPr>
        <w:pStyle w:val="ListParagraph"/>
        <w:numPr>
          <w:ilvl w:val="0"/>
          <w:numId w:val="41"/>
        </w:numPr>
        <w:spacing w:after="0" w:line="240" w:lineRule="auto"/>
        <w:rPr>
          <w:rFonts w:ascii="Arial" w:eastAsia="Arial" w:hAnsi="Arial" w:cs="Arial"/>
          <w:color w:val="000000" w:themeColor="text1"/>
          <w:sz w:val="24"/>
          <w:szCs w:val="24"/>
        </w:rPr>
      </w:pPr>
      <w:r w:rsidRPr="007047C4">
        <w:rPr>
          <w:rFonts w:ascii="Arial" w:eastAsia="Arial" w:hAnsi="Arial" w:cs="Arial"/>
          <w:sz w:val="24"/>
          <w:szCs w:val="24"/>
        </w:rPr>
        <w:t>FFY 2016---77</w:t>
      </w:r>
    </w:p>
    <w:p w14:paraId="1A27431B" w14:textId="77777777" w:rsidR="006B02F0" w:rsidRPr="007047C4" w:rsidRDefault="006B02F0" w:rsidP="006B02F0">
      <w:pPr>
        <w:pStyle w:val="ListParagraph"/>
        <w:numPr>
          <w:ilvl w:val="0"/>
          <w:numId w:val="41"/>
        </w:numPr>
        <w:spacing w:after="0" w:line="240" w:lineRule="auto"/>
        <w:rPr>
          <w:rFonts w:ascii="Arial" w:eastAsia="Arial" w:hAnsi="Arial" w:cs="Arial"/>
          <w:color w:val="000000" w:themeColor="text1"/>
          <w:sz w:val="24"/>
          <w:szCs w:val="24"/>
        </w:rPr>
      </w:pPr>
      <w:r w:rsidRPr="007047C4">
        <w:rPr>
          <w:rFonts w:ascii="Arial" w:eastAsia="Arial" w:hAnsi="Arial" w:cs="Arial"/>
          <w:sz w:val="24"/>
          <w:szCs w:val="24"/>
        </w:rPr>
        <w:t>FFY 2017---48</w:t>
      </w:r>
    </w:p>
    <w:p w14:paraId="6F462A96" w14:textId="77777777" w:rsidR="006B02F0" w:rsidRPr="007047C4" w:rsidRDefault="006B02F0" w:rsidP="006B02F0">
      <w:pPr>
        <w:pStyle w:val="ListParagraph"/>
        <w:numPr>
          <w:ilvl w:val="0"/>
          <w:numId w:val="41"/>
        </w:numPr>
        <w:spacing w:after="0" w:line="240" w:lineRule="auto"/>
        <w:rPr>
          <w:rFonts w:ascii="Arial" w:eastAsia="Arial" w:hAnsi="Arial" w:cs="Arial"/>
          <w:color w:val="000000" w:themeColor="text1"/>
          <w:sz w:val="24"/>
          <w:szCs w:val="24"/>
        </w:rPr>
      </w:pPr>
      <w:r w:rsidRPr="007047C4">
        <w:rPr>
          <w:rFonts w:ascii="Arial" w:eastAsia="Arial" w:hAnsi="Arial" w:cs="Arial"/>
          <w:sz w:val="24"/>
          <w:szCs w:val="24"/>
        </w:rPr>
        <w:t>FFY 2018---72</w:t>
      </w:r>
    </w:p>
    <w:p w14:paraId="71DCBD24" w14:textId="77777777" w:rsidR="006B02F0" w:rsidRPr="007047C4" w:rsidRDefault="006B02F0" w:rsidP="006B02F0">
      <w:pPr>
        <w:pStyle w:val="ListParagraph"/>
        <w:numPr>
          <w:ilvl w:val="0"/>
          <w:numId w:val="41"/>
        </w:numPr>
        <w:spacing w:after="0" w:line="240" w:lineRule="auto"/>
        <w:rPr>
          <w:rFonts w:ascii="Arial" w:eastAsia="Arial" w:hAnsi="Arial" w:cs="Arial"/>
          <w:color w:val="000000" w:themeColor="text1"/>
          <w:sz w:val="24"/>
          <w:szCs w:val="24"/>
        </w:rPr>
      </w:pPr>
      <w:r w:rsidRPr="007047C4">
        <w:rPr>
          <w:rFonts w:ascii="Arial" w:eastAsia="Arial" w:hAnsi="Arial" w:cs="Arial"/>
          <w:sz w:val="24"/>
          <w:szCs w:val="24"/>
        </w:rPr>
        <w:t>FFY 2019---62</w:t>
      </w:r>
    </w:p>
    <w:p w14:paraId="3C5109A3" w14:textId="77777777" w:rsidR="006B02F0" w:rsidRPr="007047C4" w:rsidRDefault="006B02F0" w:rsidP="006B02F0">
      <w:pPr>
        <w:pStyle w:val="ListParagraph"/>
        <w:numPr>
          <w:ilvl w:val="0"/>
          <w:numId w:val="41"/>
        </w:numPr>
        <w:spacing w:after="0" w:line="240" w:lineRule="auto"/>
        <w:rPr>
          <w:rFonts w:ascii="Arial" w:eastAsia="Arial" w:hAnsi="Arial" w:cs="Arial"/>
          <w:sz w:val="24"/>
          <w:szCs w:val="24"/>
        </w:rPr>
      </w:pPr>
      <w:r w:rsidRPr="007047C4">
        <w:rPr>
          <w:rFonts w:ascii="Arial" w:eastAsia="Arial" w:hAnsi="Arial" w:cs="Arial"/>
          <w:sz w:val="24"/>
          <w:szCs w:val="24"/>
        </w:rPr>
        <w:t>FFY 2020---61</w:t>
      </w:r>
    </w:p>
    <w:p w14:paraId="0BEB79ED" w14:textId="77777777" w:rsidR="006B02F0" w:rsidRPr="007047C4" w:rsidRDefault="006B02F0" w:rsidP="006B02F0">
      <w:pPr>
        <w:spacing w:after="0" w:line="240" w:lineRule="auto"/>
        <w:rPr>
          <w:rFonts w:ascii="Arial" w:eastAsia="Arial" w:hAnsi="Arial" w:cs="Arial"/>
          <w:sz w:val="24"/>
          <w:szCs w:val="24"/>
        </w:rPr>
      </w:pPr>
      <w:r w:rsidRPr="007047C4">
        <w:rPr>
          <w:rFonts w:ascii="Arial" w:eastAsia="Arial" w:hAnsi="Arial" w:cs="Arial"/>
          <w:b/>
          <w:bCs/>
          <w:sz w:val="24"/>
          <w:szCs w:val="24"/>
        </w:rPr>
        <w:t>Achieve Employment Outcome</w:t>
      </w:r>
    </w:p>
    <w:p w14:paraId="63B1260E" w14:textId="77777777" w:rsidR="006B02F0" w:rsidRPr="007047C4" w:rsidRDefault="006B02F0" w:rsidP="006B02F0">
      <w:pPr>
        <w:pStyle w:val="ListParagraph"/>
        <w:numPr>
          <w:ilvl w:val="0"/>
          <w:numId w:val="41"/>
        </w:numPr>
        <w:spacing w:after="0" w:line="240" w:lineRule="auto"/>
        <w:rPr>
          <w:rFonts w:ascii="Arial" w:eastAsia="Arial" w:hAnsi="Arial" w:cs="Arial"/>
          <w:color w:val="000000" w:themeColor="text1"/>
          <w:sz w:val="24"/>
          <w:szCs w:val="24"/>
        </w:rPr>
      </w:pPr>
      <w:r w:rsidRPr="007047C4">
        <w:rPr>
          <w:rFonts w:ascii="Arial" w:eastAsia="Arial" w:hAnsi="Arial" w:cs="Arial"/>
          <w:sz w:val="24"/>
          <w:szCs w:val="24"/>
        </w:rPr>
        <w:t>FFY 2016---81</w:t>
      </w:r>
    </w:p>
    <w:p w14:paraId="1E0DC054" w14:textId="77777777" w:rsidR="006B02F0" w:rsidRPr="007047C4" w:rsidRDefault="006B02F0" w:rsidP="006B02F0">
      <w:pPr>
        <w:pStyle w:val="ListParagraph"/>
        <w:numPr>
          <w:ilvl w:val="0"/>
          <w:numId w:val="41"/>
        </w:numPr>
        <w:spacing w:after="0" w:line="240" w:lineRule="auto"/>
        <w:rPr>
          <w:rFonts w:ascii="Arial" w:eastAsia="Arial" w:hAnsi="Arial" w:cs="Arial"/>
          <w:color w:val="000000" w:themeColor="text1"/>
          <w:sz w:val="24"/>
          <w:szCs w:val="24"/>
        </w:rPr>
      </w:pPr>
      <w:r w:rsidRPr="007047C4">
        <w:rPr>
          <w:rFonts w:ascii="Arial" w:eastAsia="Arial" w:hAnsi="Arial" w:cs="Arial"/>
          <w:sz w:val="24"/>
          <w:szCs w:val="24"/>
        </w:rPr>
        <w:t>FFY 2017---64</w:t>
      </w:r>
    </w:p>
    <w:p w14:paraId="109816CF" w14:textId="77777777" w:rsidR="006B02F0" w:rsidRPr="007047C4" w:rsidRDefault="006B02F0" w:rsidP="006B02F0">
      <w:pPr>
        <w:pStyle w:val="ListParagraph"/>
        <w:numPr>
          <w:ilvl w:val="0"/>
          <w:numId w:val="41"/>
        </w:numPr>
        <w:spacing w:after="0" w:line="240" w:lineRule="auto"/>
        <w:rPr>
          <w:rFonts w:ascii="Arial" w:eastAsia="Arial" w:hAnsi="Arial" w:cs="Arial"/>
          <w:color w:val="000000" w:themeColor="text1"/>
          <w:sz w:val="24"/>
          <w:szCs w:val="24"/>
        </w:rPr>
      </w:pPr>
      <w:r w:rsidRPr="007047C4">
        <w:rPr>
          <w:rFonts w:ascii="Arial" w:eastAsia="Arial" w:hAnsi="Arial" w:cs="Arial"/>
          <w:sz w:val="24"/>
          <w:szCs w:val="24"/>
        </w:rPr>
        <w:t>FFY 2018---49</w:t>
      </w:r>
    </w:p>
    <w:p w14:paraId="35AFB0D5" w14:textId="77777777" w:rsidR="006B02F0" w:rsidRPr="007047C4" w:rsidRDefault="006B02F0" w:rsidP="006B02F0">
      <w:pPr>
        <w:pStyle w:val="ListParagraph"/>
        <w:numPr>
          <w:ilvl w:val="0"/>
          <w:numId w:val="41"/>
        </w:numPr>
        <w:spacing w:after="0" w:line="240" w:lineRule="auto"/>
        <w:rPr>
          <w:rFonts w:ascii="Arial" w:eastAsia="Arial" w:hAnsi="Arial" w:cs="Arial"/>
          <w:color w:val="000000" w:themeColor="text1"/>
          <w:sz w:val="24"/>
          <w:szCs w:val="24"/>
        </w:rPr>
      </w:pPr>
      <w:r w:rsidRPr="007047C4">
        <w:rPr>
          <w:rFonts w:ascii="Arial" w:eastAsia="Arial" w:hAnsi="Arial" w:cs="Arial"/>
          <w:sz w:val="24"/>
          <w:szCs w:val="24"/>
        </w:rPr>
        <w:t>FFY 2019---26</w:t>
      </w:r>
    </w:p>
    <w:p w14:paraId="301FA69C" w14:textId="77777777" w:rsidR="006B02F0" w:rsidRPr="007047C4" w:rsidRDefault="006B02F0" w:rsidP="006B02F0">
      <w:pPr>
        <w:pStyle w:val="ListParagraph"/>
        <w:numPr>
          <w:ilvl w:val="0"/>
          <w:numId w:val="41"/>
        </w:numPr>
        <w:spacing w:after="0" w:line="240" w:lineRule="auto"/>
        <w:rPr>
          <w:rFonts w:ascii="Arial" w:eastAsia="Arial" w:hAnsi="Arial" w:cs="Arial"/>
          <w:sz w:val="24"/>
          <w:szCs w:val="24"/>
        </w:rPr>
      </w:pPr>
      <w:r w:rsidRPr="007047C4">
        <w:rPr>
          <w:rFonts w:ascii="Arial" w:eastAsia="Arial" w:hAnsi="Arial" w:cs="Arial"/>
          <w:sz w:val="24"/>
          <w:szCs w:val="24"/>
        </w:rPr>
        <w:t>FFY 2020---31</w:t>
      </w:r>
    </w:p>
    <w:p w14:paraId="4947703C" w14:textId="77777777" w:rsidR="006B02F0" w:rsidRPr="007047C4" w:rsidRDefault="006B02F0" w:rsidP="006B02F0">
      <w:pPr>
        <w:spacing w:after="0" w:line="240" w:lineRule="auto"/>
        <w:rPr>
          <w:rFonts w:ascii="Arial" w:eastAsia="Arial" w:hAnsi="Arial" w:cs="Arial"/>
          <w:sz w:val="24"/>
          <w:szCs w:val="24"/>
        </w:rPr>
      </w:pPr>
      <w:r w:rsidRPr="007047C4">
        <w:rPr>
          <w:rFonts w:ascii="Arial" w:eastAsia="Arial" w:hAnsi="Arial" w:cs="Arial"/>
          <w:b/>
          <w:bCs/>
          <w:sz w:val="24"/>
          <w:szCs w:val="24"/>
        </w:rPr>
        <w:t>Closed After Services Initiated, Without Employment</w:t>
      </w:r>
    </w:p>
    <w:p w14:paraId="54A9852A" w14:textId="77777777" w:rsidR="006B02F0" w:rsidRPr="007047C4" w:rsidRDefault="006B02F0" w:rsidP="006B02F0">
      <w:pPr>
        <w:pStyle w:val="ListParagraph"/>
        <w:numPr>
          <w:ilvl w:val="0"/>
          <w:numId w:val="41"/>
        </w:numPr>
        <w:spacing w:after="0" w:line="240" w:lineRule="auto"/>
        <w:rPr>
          <w:rFonts w:ascii="Arial" w:eastAsia="Arial" w:hAnsi="Arial" w:cs="Arial"/>
          <w:color w:val="000000" w:themeColor="text1"/>
          <w:sz w:val="24"/>
          <w:szCs w:val="24"/>
        </w:rPr>
      </w:pPr>
      <w:r w:rsidRPr="007047C4">
        <w:rPr>
          <w:rFonts w:ascii="Arial" w:eastAsia="Arial" w:hAnsi="Arial" w:cs="Arial"/>
          <w:sz w:val="24"/>
          <w:szCs w:val="24"/>
        </w:rPr>
        <w:t>FFY 2016---21</w:t>
      </w:r>
    </w:p>
    <w:p w14:paraId="06666E29" w14:textId="77777777" w:rsidR="006B02F0" w:rsidRPr="007047C4" w:rsidRDefault="006B02F0" w:rsidP="006B02F0">
      <w:pPr>
        <w:pStyle w:val="ListParagraph"/>
        <w:numPr>
          <w:ilvl w:val="0"/>
          <w:numId w:val="41"/>
        </w:numPr>
        <w:spacing w:after="0" w:line="240" w:lineRule="auto"/>
        <w:rPr>
          <w:rFonts w:ascii="Arial" w:eastAsia="Arial" w:hAnsi="Arial" w:cs="Arial"/>
          <w:color w:val="000000" w:themeColor="text1"/>
          <w:sz w:val="24"/>
          <w:szCs w:val="24"/>
        </w:rPr>
      </w:pPr>
      <w:r w:rsidRPr="007047C4">
        <w:rPr>
          <w:rFonts w:ascii="Arial" w:eastAsia="Arial" w:hAnsi="Arial" w:cs="Arial"/>
          <w:sz w:val="24"/>
          <w:szCs w:val="24"/>
        </w:rPr>
        <w:t>FFY 2017---16</w:t>
      </w:r>
    </w:p>
    <w:p w14:paraId="229CBC77" w14:textId="77777777" w:rsidR="006B02F0" w:rsidRPr="007047C4" w:rsidRDefault="006B02F0" w:rsidP="006B02F0">
      <w:pPr>
        <w:pStyle w:val="ListParagraph"/>
        <w:numPr>
          <w:ilvl w:val="0"/>
          <w:numId w:val="41"/>
        </w:numPr>
        <w:spacing w:after="0" w:line="240" w:lineRule="auto"/>
        <w:rPr>
          <w:rFonts w:ascii="Arial" w:eastAsia="Arial" w:hAnsi="Arial" w:cs="Arial"/>
          <w:color w:val="000000" w:themeColor="text1"/>
          <w:sz w:val="24"/>
          <w:szCs w:val="24"/>
        </w:rPr>
      </w:pPr>
      <w:r w:rsidRPr="007047C4">
        <w:rPr>
          <w:rFonts w:ascii="Arial" w:eastAsia="Arial" w:hAnsi="Arial" w:cs="Arial"/>
          <w:sz w:val="24"/>
          <w:szCs w:val="24"/>
        </w:rPr>
        <w:t>FFY 2019---23 </w:t>
      </w:r>
    </w:p>
    <w:p w14:paraId="71F6E317" w14:textId="77777777" w:rsidR="006B02F0" w:rsidRPr="007047C4" w:rsidRDefault="006B02F0" w:rsidP="006B02F0">
      <w:pPr>
        <w:pStyle w:val="ListParagraph"/>
        <w:numPr>
          <w:ilvl w:val="0"/>
          <w:numId w:val="41"/>
        </w:numPr>
        <w:spacing w:after="0" w:line="240" w:lineRule="auto"/>
        <w:rPr>
          <w:rFonts w:ascii="Arial" w:eastAsia="Arial" w:hAnsi="Arial" w:cs="Arial"/>
          <w:color w:val="000000" w:themeColor="text1"/>
          <w:sz w:val="24"/>
          <w:szCs w:val="24"/>
        </w:rPr>
      </w:pPr>
      <w:r w:rsidRPr="007047C4">
        <w:rPr>
          <w:rFonts w:ascii="Arial" w:eastAsia="Arial" w:hAnsi="Arial" w:cs="Arial"/>
          <w:sz w:val="24"/>
          <w:szCs w:val="24"/>
        </w:rPr>
        <w:t>FFY 2019---23</w:t>
      </w:r>
    </w:p>
    <w:p w14:paraId="2772DC99" w14:textId="77777777" w:rsidR="006B02F0" w:rsidRPr="007047C4" w:rsidRDefault="006B02F0" w:rsidP="006B02F0">
      <w:pPr>
        <w:pStyle w:val="ListParagraph"/>
        <w:numPr>
          <w:ilvl w:val="0"/>
          <w:numId w:val="41"/>
        </w:numPr>
        <w:spacing w:after="0" w:line="240" w:lineRule="auto"/>
        <w:rPr>
          <w:rFonts w:ascii="Arial" w:eastAsia="Arial" w:hAnsi="Arial" w:cs="Arial"/>
          <w:sz w:val="24"/>
          <w:szCs w:val="24"/>
        </w:rPr>
      </w:pPr>
      <w:r w:rsidRPr="007047C4">
        <w:rPr>
          <w:rFonts w:ascii="Arial" w:eastAsia="Arial" w:hAnsi="Arial" w:cs="Arial"/>
          <w:sz w:val="24"/>
          <w:szCs w:val="24"/>
        </w:rPr>
        <w:t>FFY 2020---20</w:t>
      </w:r>
    </w:p>
    <w:p w14:paraId="7C859B24" w14:textId="77777777" w:rsidR="006B02F0" w:rsidRPr="007047C4" w:rsidRDefault="006B02F0" w:rsidP="006B02F0">
      <w:pPr>
        <w:spacing w:after="0" w:line="240" w:lineRule="auto"/>
        <w:rPr>
          <w:rFonts w:ascii="Arial" w:eastAsia="Arial" w:hAnsi="Arial" w:cs="Arial"/>
          <w:sz w:val="24"/>
          <w:szCs w:val="24"/>
        </w:rPr>
      </w:pPr>
      <w:r w:rsidRPr="007047C4">
        <w:rPr>
          <w:rFonts w:ascii="Arial" w:eastAsia="Arial" w:hAnsi="Arial" w:cs="Arial"/>
          <w:b/>
          <w:bCs/>
          <w:sz w:val="24"/>
          <w:szCs w:val="24"/>
        </w:rPr>
        <w:t>Agency Expenditures Services Provided by DBVI (from RSA 2)</w:t>
      </w:r>
    </w:p>
    <w:p w14:paraId="2C9DB1CF" w14:textId="77777777" w:rsidR="006B02F0" w:rsidRPr="007047C4" w:rsidRDefault="006B02F0" w:rsidP="006B02F0">
      <w:pPr>
        <w:spacing w:after="0" w:line="240" w:lineRule="auto"/>
        <w:rPr>
          <w:rFonts w:ascii="Arial" w:eastAsia="Arial" w:hAnsi="Arial" w:cs="Arial"/>
          <w:sz w:val="24"/>
          <w:szCs w:val="24"/>
        </w:rPr>
      </w:pPr>
      <w:r w:rsidRPr="007047C4">
        <w:rPr>
          <w:rFonts w:ascii="Arial" w:eastAsia="Arial" w:hAnsi="Arial" w:cs="Arial"/>
          <w:b/>
          <w:bCs/>
          <w:sz w:val="24"/>
          <w:szCs w:val="24"/>
        </w:rPr>
        <w:t>Private Community Rehabilitation Programs</w:t>
      </w:r>
    </w:p>
    <w:p w14:paraId="38BB243F" w14:textId="77777777" w:rsidR="006B02F0" w:rsidRPr="007047C4" w:rsidRDefault="006B02F0" w:rsidP="006B02F0">
      <w:pPr>
        <w:numPr>
          <w:ilvl w:val="0"/>
          <w:numId w:val="45"/>
        </w:numPr>
        <w:spacing w:after="0" w:line="240" w:lineRule="auto"/>
        <w:rPr>
          <w:rFonts w:ascii="Arial" w:eastAsia="Arial" w:hAnsi="Arial" w:cs="Arial"/>
          <w:sz w:val="24"/>
          <w:szCs w:val="24"/>
        </w:rPr>
      </w:pPr>
      <w:r w:rsidRPr="007047C4">
        <w:rPr>
          <w:rFonts w:ascii="Arial" w:eastAsia="Arial" w:hAnsi="Arial" w:cs="Arial"/>
          <w:sz w:val="24"/>
          <w:szCs w:val="24"/>
        </w:rPr>
        <w:t>FFY 2016---$286,990</w:t>
      </w:r>
    </w:p>
    <w:p w14:paraId="7E6A5AC0" w14:textId="77777777" w:rsidR="006B02F0" w:rsidRPr="007047C4" w:rsidRDefault="006B02F0" w:rsidP="006B02F0">
      <w:pPr>
        <w:numPr>
          <w:ilvl w:val="0"/>
          <w:numId w:val="45"/>
        </w:numPr>
        <w:spacing w:after="0" w:line="240" w:lineRule="auto"/>
        <w:rPr>
          <w:rFonts w:ascii="Arial" w:eastAsia="Arial" w:hAnsi="Arial" w:cs="Arial"/>
          <w:sz w:val="24"/>
          <w:szCs w:val="24"/>
        </w:rPr>
      </w:pPr>
      <w:r w:rsidRPr="007047C4">
        <w:rPr>
          <w:rFonts w:ascii="Arial" w:eastAsia="Arial" w:hAnsi="Arial" w:cs="Arial"/>
          <w:sz w:val="24"/>
          <w:szCs w:val="24"/>
        </w:rPr>
        <w:t>FFY 2017---$265,444</w:t>
      </w:r>
    </w:p>
    <w:p w14:paraId="51287E19" w14:textId="77777777" w:rsidR="006B02F0" w:rsidRPr="007047C4" w:rsidRDefault="006B02F0" w:rsidP="006B02F0">
      <w:pPr>
        <w:numPr>
          <w:ilvl w:val="0"/>
          <w:numId w:val="45"/>
        </w:numPr>
        <w:spacing w:after="0" w:line="240" w:lineRule="auto"/>
        <w:rPr>
          <w:rFonts w:ascii="Arial" w:eastAsia="Arial" w:hAnsi="Arial" w:cs="Arial"/>
          <w:sz w:val="24"/>
          <w:szCs w:val="24"/>
        </w:rPr>
      </w:pPr>
      <w:r w:rsidRPr="007047C4">
        <w:rPr>
          <w:rFonts w:ascii="Arial" w:eastAsia="Arial" w:hAnsi="Arial" w:cs="Arial"/>
          <w:sz w:val="24"/>
          <w:szCs w:val="24"/>
        </w:rPr>
        <w:t>FFY 2018---$539,566</w:t>
      </w:r>
    </w:p>
    <w:p w14:paraId="197A52C9" w14:textId="77777777" w:rsidR="006B02F0" w:rsidRPr="007047C4" w:rsidRDefault="006B02F0" w:rsidP="006B02F0">
      <w:pPr>
        <w:numPr>
          <w:ilvl w:val="0"/>
          <w:numId w:val="45"/>
        </w:numPr>
        <w:spacing w:after="0" w:line="240" w:lineRule="auto"/>
        <w:rPr>
          <w:rFonts w:ascii="Arial" w:eastAsia="Arial" w:hAnsi="Arial" w:cs="Arial"/>
          <w:sz w:val="24"/>
          <w:szCs w:val="24"/>
        </w:rPr>
      </w:pPr>
      <w:r w:rsidRPr="007047C4">
        <w:rPr>
          <w:rFonts w:ascii="Arial" w:eastAsia="Arial" w:hAnsi="Arial" w:cs="Arial"/>
          <w:sz w:val="24"/>
          <w:szCs w:val="24"/>
        </w:rPr>
        <w:t>FFY 2019---$464,797</w:t>
      </w:r>
    </w:p>
    <w:p w14:paraId="04C6AA5C" w14:textId="77777777" w:rsidR="006B02F0" w:rsidRPr="007047C4" w:rsidRDefault="006B02F0" w:rsidP="006B02F0">
      <w:pPr>
        <w:numPr>
          <w:ilvl w:val="0"/>
          <w:numId w:val="45"/>
        </w:numPr>
        <w:spacing w:after="0" w:line="240" w:lineRule="auto"/>
        <w:rPr>
          <w:rFonts w:eastAsiaTheme="minorEastAsia"/>
          <w:sz w:val="24"/>
          <w:szCs w:val="24"/>
        </w:rPr>
      </w:pPr>
      <w:r w:rsidRPr="007047C4">
        <w:rPr>
          <w:rFonts w:ascii="Arial" w:eastAsia="Arial" w:hAnsi="Arial" w:cs="Arial"/>
          <w:sz w:val="24"/>
          <w:szCs w:val="24"/>
        </w:rPr>
        <w:t>FFY 2020---$317,968</w:t>
      </w:r>
    </w:p>
    <w:p w14:paraId="54824DE2" w14:textId="77777777" w:rsidR="006B02F0" w:rsidRPr="007047C4" w:rsidRDefault="006B02F0" w:rsidP="006B02F0">
      <w:pPr>
        <w:spacing w:after="0" w:line="240" w:lineRule="auto"/>
        <w:rPr>
          <w:rFonts w:ascii="Arial" w:eastAsia="Arial" w:hAnsi="Arial" w:cs="Arial"/>
          <w:sz w:val="24"/>
          <w:szCs w:val="24"/>
        </w:rPr>
      </w:pPr>
      <w:r w:rsidRPr="007047C4">
        <w:rPr>
          <w:rFonts w:ascii="Arial" w:eastAsia="Arial" w:hAnsi="Arial" w:cs="Arial"/>
          <w:b/>
          <w:bCs/>
          <w:sz w:val="24"/>
          <w:szCs w:val="24"/>
        </w:rPr>
        <w:t xml:space="preserve">Total Innovation and Expansion Activity Costs </w:t>
      </w:r>
    </w:p>
    <w:p w14:paraId="25F2B55D" w14:textId="77777777" w:rsidR="006B02F0" w:rsidRPr="007047C4" w:rsidRDefault="006B02F0" w:rsidP="006B02F0">
      <w:pPr>
        <w:numPr>
          <w:ilvl w:val="0"/>
          <w:numId w:val="46"/>
        </w:numPr>
        <w:spacing w:after="0" w:line="240" w:lineRule="auto"/>
        <w:rPr>
          <w:rFonts w:ascii="Arial" w:eastAsia="Arial" w:hAnsi="Arial" w:cs="Arial"/>
          <w:sz w:val="24"/>
          <w:szCs w:val="24"/>
        </w:rPr>
      </w:pPr>
      <w:r w:rsidRPr="007047C4">
        <w:rPr>
          <w:rFonts w:ascii="Arial" w:eastAsia="Arial" w:hAnsi="Arial" w:cs="Arial"/>
          <w:sz w:val="24"/>
          <w:szCs w:val="24"/>
        </w:rPr>
        <w:t>FFY 2016---$12,900</w:t>
      </w:r>
    </w:p>
    <w:p w14:paraId="6B247797" w14:textId="77777777" w:rsidR="006B02F0" w:rsidRPr="007047C4" w:rsidRDefault="006B02F0" w:rsidP="006B02F0">
      <w:pPr>
        <w:numPr>
          <w:ilvl w:val="0"/>
          <w:numId w:val="46"/>
        </w:numPr>
        <w:spacing w:after="0" w:line="240" w:lineRule="auto"/>
        <w:rPr>
          <w:rFonts w:ascii="Arial" w:eastAsia="Arial" w:hAnsi="Arial" w:cs="Arial"/>
          <w:sz w:val="24"/>
          <w:szCs w:val="24"/>
        </w:rPr>
      </w:pPr>
      <w:r w:rsidRPr="007047C4">
        <w:rPr>
          <w:rFonts w:ascii="Arial" w:eastAsia="Arial" w:hAnsi="Arial" w:cs="Arial"/>
          <w:sz w:val="24"/>
          <w:szCs w:val="24"/>
        </w:rPr>
        <w:t>FFY 2017---$17,347</w:t>
      </w:r>
    </w:p>
    <w:p w14:paraId="710CCEA5" w14:textId="77777777" w:rsidR="006B02F0" w:rsidRPr="007047C4" w:rsidRDefault="006B02F0" w:rsidP="006B02F0">
      <w:pPr>
        <w:numPr>
          <w:ilvl w:val="0"/>
          <w:numId w:val="46"/>
        </w:numPr>
        <w:spacing w:after="0" w:line="240" w:lineRule="auto"/>
        <w:rPr>
          <w:rFonts w:ascii="Arial" w:eastAsia="Arial" w:hAnsi="Arial" w:cs="Arial"/>
          <w:sz w:val="24"/>
          <w:szCs w:val="24"/>
        </w:rPr>
      </w:pPr>
      <w:r w:rsidRPr="007047C4">
        <w:rPr>
          <w:rFonts w:ascii="Arial" w:eastAsia="Arial" w:hAnsi="Arial" w:cs="Arial"/>
          <w:sz w:val="24"/>
          <w:szCs w:val="24"/>
        </w:rPr>
        <w:t>FFY 2018---$11,518</w:t>
      </w:r>
    </w:p>
    <w:p w14:paraId="13607446" w14:textId="77777777" w:rsidR="006B02F0" w:rsidRPr="007047C4" w:rsidRDefault="006B02F0" w:rsidP="006B02F0">
      <w:pPr>
        <w:numPr>
          <w:ilvl w:val="0"/>
          <w:numId w:val="46"/>
        </w:numPr>
        <w:spacing w:after="0" w:line="240" w:lineRule="auto"/>
        <w:rPr>
          <w:rFonts w:ascii="Arial" w:eastAsia="Arial" w:hAnsi="Arial" w:cs="Arial"/>
          <w:sz w:val="24"/>
          <w:szCs w:val="24"/>
        </w:rPr>
      </w:pPr>
      <w:r w:rsidRPr="007047C4">
        <w:rPr>
          <w:rFonts w:ascii="Arial" w:eastAsia="Arial" w:hAnsi="Arial" w:cs="Arial"/>
          <w:sz w:val="24"/>
          <w:szCs w:val="24"/>
        </w:rPr>
        <w:t>FFY 2019---$12,668</w:t>
      </w:r>
    </w:p>
    <w:p w14:paraId="76595D4B" w14:textId="77777777" w:rsidR="006B02F0" w:rsidRPr="007047C4" w:rsidRDefault="006B02F0" w:rsidP="006B02F0">
      <w:pPr>
        <w:numPr>
          <w:ilvl w:val="0"/>
          <w:numId w:val="46"/>
        </w:numPr>
        <w:spacing w:after="0" w:line="240" w:lineRule="auto"/>
        <w:rPr>
          <w:rFonts w:eastAsiaTheme="minorEastAsia"/>
          <w:sz w:val="24"/>
          <w:szCs w:val="24"/>
        </w:rPr>
      </w:pPr>
      <w:r w:rsidRPr="007047C4">
        <w:rPr>
          <w:rFonts w:ascii="Arial" w:eastAsia="Arial" w:hAnsi="Arial" w:cs="Arial"/>
          <w:sz w:val="24"/>
          <w:szCs w:val="24"/>
        </w:rPr>
        <w:t>FFY 2020---$9,275</w:t>
      </w:r>
    </w:p>
    <w:p w14:paraId="5D5D0B78" w14:textId="77777777" w:rsidR="006B02F0" w:rsidRPr="007047C4" w:rsidRDefault="006B02F0" w:rsidP="006B02F0">
      <w:pPr>
        <w:spacing w:after="0" w:line="240" w:lineRule="auto"/>
        <w:rPr>
          <w:rFonts w:ascii="Arial" w:eastAsia="Arial" w:hAnsi="Arial" w:cs="Arial"/>
          <w:sz w:val="24"/>
          <w:szCs w:val="24"/>
        </w:rPr>
      </w:pPr>
      <w:r w:rsidRPr="007047C4">
        <w:rPr>
          <w:rFonts w:ascii="Arial" w:eastAsia="Arial" w:hAnsi="Arial" w:cs="Arial"/>
          <w:b/>
          <w:bCs/>
          <w:sz w:val="24"/>
          <w:szCs w:val="24"/>
        </w:rPr>
        <w:t>Assessment</w:t>
      </w:r>
    </w:p>
    <w:p w14:paraId="558DD2EF" w14:textId="77777777" w:rsidR="006B02F0" w:rsidRPr="007047C4" w:rsidRDefault="006B02F0" w:rsidP="006B02F0">
      <w:pPr>
        <w:numPr>
          <w:ilvl w:val="0"/>
          <w:numId w:val="47"/>
        </w:numPr>
        <w:spacing w:after="0" w:line="240" w:lineRule="auto"/>
        <w:rPr>
          <w:rFonts w:ascii="Arial" w:eastAsia="Arial" w:hAnsi="Arial" w:cs="Arial"/>
          <w:sz w:val="24"/>
          <w:szCs w:val="24"/>
        </w:rPr>
      </w:pPr>
      <w:r w:rsidRPr="007047C4">
        <w:rPr>
          <w:rFonts w:ascii="Arial" w:eastAsia="Arial" w:hAnsi="Arial" w:cs="Arial"/>
          <w:sz w:val="24"/>
          <w:szCs w:val="24"/>
        </w:rPr>
        <w:t>FFY 2016--- $4,886</w:t>
      </w:r>
    </w:p>
    <w:p w14:paraId="3CE1FA95" w14:textId="77777777" w:rsidR="006B02F0" w:rsidRPr="007047C4" w:rsidRDefault="006B02F0" w:rsidP="006B02F0">
      <w:pPr>
        <w:numPr>
          <w:ilvl w:val="0"/>
          <w:numId w:val="47"/>
        </w:numPr>
        <w:spacing w:after="0" w:line="240" w:lineRule="auto"/>
        <w:rPr>
          <w:rFonts w:ascii="Arial" w:eastAsia="Arial" w:hAnsi="Arial" w:cs="Arial"/>
          <w:sz w:val="24"/>
          <w:szCs w:val="24"/>
        </w:rPr>
      </w:pPr>
      <w:r w:rsidRPr="007047C4">
        <w:rPr>
          <w:rFonts w:ascii="Arial" w:eastAsia="Arial" w:hAnsi="Arial" w:cs="Arial"/>
          <w:sz w:val="24"/>
          <w:szCs w:val="24"/>
        </w:rPr>
        <w:t>FFY 2017---$3,060</w:t>
      </w:r>
    </w:p>
    <w:p w14:paraId="44570537" w14:textId="77777777" w:rsidR="006B02F0" w:rsidRPr="007047C4" w:rsidRDefault="006B02F0" w:rsidP="006B02F0">
      <w:pPr>
        <w:numPr>
          <w:ilvl w:val="0"/>
          <w:numId w:val="47"/>
        </w:numPr>
        <w:spacing w:after="0" w:line="240" w:lineRule="auto"/>
        <w:rPr>
          <w:rFonts w:ascii="Arial" w:eastAsia="Arial" w:hAnsi="Arial" w:cs="Arial"/>
          <w:sz w:val="24"/>
          <w:szCs w:val="24"/>
        </w:rPr>
      </w:pPr>
      <w:r w:rsidRPr="007047C4">
        <w:rPr>
          <w:rFonts w:ascii="Arial" w:eastAsia="Arial" w:hAnsi="Arial" w:cs="Arial"/>
          <w:sz w:val="24"/>
          <w:szCs w:val="24"/>
        </w:rPr>
        <w:t>FFY 2018---$9,578</w:t>
      </w:r>
    </w:p>
    <w:p w14:paraId="596FD5B6" w14:textId="77777777" w:rsidR="006B02F0" w:rsidRPr="007047C4" w:rsidRDefault="006B02F0" w:rsidP="006B02F0">
      <w:pPr>
        <w:numPr>
          <w:ilvl w:val="0"/>
          <w:numId w:val="47"/>
        </w:numPr>
        <w:spacing w:after="0" w:line="240" w:lineRule="auto"/>
        <w:rPr>
          <w:rFonts w:ascii="Arial" w:eastAsia="Arial" w:hAnsi="Arial" w:cs="Arial"/>
          <w:sz w:val="24"/>
          <w:szCs w:val="24"/>
        </w:rPr>
      </w:pPr>
      <w:r w:rsidRPr="007047C4">
        <w:rPr>
          <w:rFonts w:ascii="Arial" w:eastAsia="Arial" w:hAnsi="Arial" w:cs="Arial"/>
          <w:sz w:val="24"/>
          <w:szCs w:val="24"/>
        </w:rPr>
        <w:t>FFY 2019---$5,585</w:t>
      </w:r>
    </w:p>
    <w:p w14:paraId="326692F1" w14:textId="77777777" w:rsidR="006B02F0" w:rsidRPr="007047C4" w:rsidRDefault="006B02F0" w:rsidP="006B02F0">
      <w:pPr>
        <w:numPr>
          <w:ilvl w:val="0"/>
          <w:numId w:val="47"/>
        </w:numPr>
        <w:spacing w:after="0" w:line="240" w:lineRule="auto"/>
        <w:rPr>
          <w:rFonts w:eastAsiaTheme="minorEastAsia"/>
          <w:sz w:val="24"/>
          <w:szCs w:val="24"/>
        </w:rPr>
      </w:pPr>
      <w:r w:rsidRPr="007047C4">
        <w:rPr>
          <w:rFonts w:ascii="Arial" w:eastAsia="Arial" w:hAnsi="Arial" w:cs="Arial"/>
          <w:sz w:val="24"/>
          <w:szCs w:val="24"/>
        </w:rPr>
        <w:t>FFY 2020---$3,902</w:t>
      </w:r>
    </w:p>
    <w:p w14:paraId="241FE9A4" w14:textId="77777777" w:rsidR="006B02F0" w:rsidRPr="007047C4" w:rsidRDefault="006B02F0" w:rsidP="006B02F0">
      <w:pPr>
        <w:spacing w:after="0" w:line="240" w:lineRule="auto"/>
        <w:rPr>
          <w:rFonts w:ascii="Arial" w:eastAsia="Arial" w:hAnsi="Arial" w:cs="Arial"/>
          <w:sz w:val="24"/>
          <w:szCs w:val="24"/>
        </w:rPr>
      </w:pPr>
      <w:r w:rsidRPr="007047C4">
        <w:rPr>
          <w:rFonts w:ascii="Arial" w:eastAsia="Arial" w:hAnsi="Arial" w:cs="Arial"/>
          <w:b/>
          <w:bCs/>
          <w:sz w:val="24"/>
          <w:szCs w:val="24"/>
        </w:rPr>
        <w:t>Diagnosis and Treatment of Impairments</w:t>
      </w:r>
    </w:p>
    <w:p w14:paraId="7752F3FE" w14:textId="77777777" w:rsidR="006B02F0" w:rsidRPr="007047C4" w:rsidRDefault="006B02F0" w:rsidP="006B02F0">
      <w:pPr>
        <w:numPr>
          <w:ilvl w:val="0"/>
          <w:numId w:val="48"/>
        </w:numPr>
        <w:spacing w:after="0" w:line="240" w:lineRule="auto"/>
        <w:rPr>
          <w:rFonts w:ascii="Arial" w:eastAsia="Arial" w:hAnsi="Arial" w:cs="Arial"/>
          <w:sz w:val="24"/>
          <w:szCs w:val="24"/>
        </w:rPr>
      </w:pPr>
      <w:r w:rsidRPr="007047C4">
        <w:rPr>
          <w:rFonts w:ascii="Arial" w:eastAsia="Arial" w:hAnsi="Arial" w:cs="Arial"/>
          <w:sz w:val="24"/>
          <w:szCs w:val="24"/>
        </w:rPr>
        <w:t>FFY 2016---$43,493</w:t>
      </w:r>
    </w:p>
    <w:p w14:paraId="4467590D" w14:textId="77777777" w:rsidR="006B02F0" w:rsidRPr="007047C4" w:rsidRDefault="006B02F0" w:rsidP="006B02F0">
      <w:pPr>
        <w:numPr>
          <w:ilvl w:val="0"/>
          <w:numId w:val="48"/>
        </w:numPr>
        <w:spacing w:after="0" w:line="240" w:lineRule="auto"/>
        <w:rPr>
          <w:rFonts w:ascii="Arial" w:eastAsia="Arial" w:hAnsi="Arial" w:cs="Arial"/>
          <w:sz w:val="24"/>
          <w:szCs w:val="24"/>
        </w:rPr>
      </w:pPr>
      <w:r w:rsidRPr="007047C4">
        <w:rPr>
          <w:rFonts w:ascii="Arial" w:eastAsia="Arial" w:hAnsi="Arial" w:cs="Arial"/>
          <w:sz w:val="24"/>
          <w:szCs w:val="24"/>
        </w:rPr>
        <w:t>FFY 2017---$39,193</w:t>
      </w:r>
    </w:p>
    <w:p w14:paraId="4BD01247" w14:textId="77777777" w:rsidR="006B02F0" w:rsidRPr="007047C4" w:rsidRDefault="006B02F0" w:rsidP="006B02F0">
      <w:pPr>
        <w:numPr>
          <w:ilvl w:val="0"/>
          <w:numId w:val="48"/>
        </w:numPr>
        <w:spacing w:after="0" w:line="240" w:lineRule="auto"/>
        <w:rPr>
          <w:rFonts w:ascii="Arial" w:eastAsia="Arial" w:hAnsi="Arial" w:cs="Arial"/>
          <w:sz w:val="24"/>
          <w:szCs w:val="24"/>
        </w:rPr>
      </w:pPr>
      <w:r w:rsidRPr="007047C4">
        <w:rPr>
          <w:rFonts w:ascii="Arial" w:eastAsia="Arial" w:hAnsi="Arial" w:cs="Arial"/>
          <w:sz w:val="24"/>
          <w:szCs w:val="24"/>
        </w:rPr>
        <w:t>FFY 2018---$41,702</w:t>
      </w:r>
    </w:p>
    <w:p w14:paraId="0859FD5F" w14:textId="77777777" w:rsidR="006B02F0" w:rsidRPr="007047C4" w:rsidRDefault="006B02F0" w:rsidP="006B02F0">
      <w:pPr>
        <w:numPr>
          <w:ilvl w:val="0"/>
          <w:numId w:val="48"/>
        </w:numPr>
        <w:spacing w:after="0" w:line="240" w:lineRule="auto"/>
        <w:rPr>
          <w:rFonts w:ascii="Arial" w:eastAsia="Arial" w:hAnsi="Arial" w:cs="Arial"/>
          <w:sz w:val="24"/>
          <w:szCs w:val="24"/>
        </w:rPr>
      </w:pPr>
      <w:r w:rsidRPr="007047C4">
        <w:rPr>
          <w:rFonts w:ascii="Arial" w:eastAsia="Arial" w:hAnsi="Arial" w:cs="Arial"/>
          <w:sz w:val="24"/>
          <w:szCs w:val="24"/>
        </w:rPr>
        <w:t>FFY 2019---$48,555</w:t>
      </w:r>
    </w:p>
    <w:p w14:paraId="7F59D53D" w14:textId="77777777" w:rsidR="006B02F0" w:rsidRPr="007047C4" w:rsidRDefault="006B02F0" w:rsidP="006B02F0">
      <w:pPr>
        <w:numPr>
          <w:ilvl w:val="0"/>
          <w:numId w:val="48"/>
        </w:numPr>
        <w:spacing w:after="0" w:line="240" w:lineRule="auto"/>
        <w:rPr>
          <w:rFonts w:eastAsiaTheme="minorEastAsia"/>
          <w:sz w:val="24"/>
          <w:szCs w:val="24"/>
        </w:rPr>
      </w:pPr>
      <w:r w:rsidRPr="007047C4">
        <w:rPr>
          <w:rFonts w:ascii="Arial" w:eastAsia="Arial" w:hAnsi="Arial" w:cs="Arial"/>
          <w:sz w:val="24"/>
          <w:szCs w:val="24"/>
        </w:rPr>
        <w:t>FFY 2020---$34,554</w:t>
      </w:r>
    </w:p>
    <w:p w14:paraId="34567A0D" w14:textId="77777777" w:rsidR="006B02F0" w:rsidRPr="007047C4" w:rsidRDefault="006B02F0" w:rsidP="006B02F0">
      <w:pPr>
        <w:spacing w:after="0" w:line="240" w:lineRule="auto"/>
        <w:rPr>
          <w:rFonts w:ascii="Arial" w:eastAsia="Arial" w:hAnsi="Arial" w:cs="Arial"/>
          <w:sz w:val="24"/>
          <w:szCs w:val="24"/>
        </w:rPr>
      </w:pPr>
      <w:r w:rsidRPr="007047C4">
        <w:rPr>
          <w:rFonts w:ascii="Arial" w:eastAsia="Arial" w:hAnsi="Arial" w:cs="Arial"/>
          <w:b/>
          <w:bCs/>
          <w:sz w:val="24"/>
          <w:szCs w:val="24"/>
        </w:rPr>
        <w:t>Four-Year College or University Training</w:t>
      </w:r>
    </w:p>
    <w:p w14:paraId="749505FB" w14:textId="77777777" w:rsidR="006B02F0" w:rsidRPr="007047C4" w:rsidRDefault="006B02F0" w:rsidP="006B02F0">
      <w:pPr>
        <w:numPr>
          <w:ilvl w:val="0"/>
          <w:numId w:val="49"/>
        </w:numPr>
        <w:spacing w:after="0" w:line="240" w:lineRule="auto"/>
        <w:rPr>
          <w:rFonts w:ascii="Arial" w:eastAsia="Arial" w:hAnsi="Arial" w:cs="Arial"/>
          <w:sz w:val="24"/>
          <w:szCs w:val="24"/>
        </w:rPr>
      </w:pPr>
      <w:r w:rsidRPr="007047C4">
        <w:rPr>
          <w:rFonts w:ascii="Arial" w:eastAsia="Arial" w:hAnsi="Arial" w:cs="Arial"/>
          <w:sz w:val="24"/>
          <w:szCs w:val="24"/>
        </w:rPr>
        <w:t>FFY 2016---$49,517</w:t>
      </w:r>
    </w:p>
    <w:p w14:paraId="14137668" w14:textId="77777777" w:rsidR="006B02F0" w:rsidRPr="007047C4" w:rsidRDefault="006B02F0" w:rsidP="006B02F0">
      <w:pPr>
        <w:numPr>
          <w:ilvl w:val="0"/>
          <w:numId w:val="49"/>
        </w:numPr>
        <w:spacing w:after="0" w:line="240" w:lineRule="auto"/>
        <w:rPr>
          <w:rFonts w:ascii="Arial" w:eastAsia="Arial" w:hAnsi="Arial" w:cs="Arial"/>
          <w:sz w:val="24"/>
          <w:szCs w:val="24"/>
        </w:rPr>
      </w:pPr>
      <w:r w:rsidRPr="007047C4">
        <w:rPr>
          <w:rFonts w:ascii="Arial" w:eastAsia="Arial" w:hAnsi="Arial" w:cs="Arial"/>
          <w:sz w:val="24"/>
          <w:szCs w:val="24"/>
        </w:rPr>
        <w:lastRenderedPageBreak/>
        <w:t>FFY 2017---$47,567</w:t>
      </w:r>
    </w:p>
    <w:p w14:paraId="49B22FF3" w14:textId="77777777" w:rsidR="006B02F0" w:rsidRPr="007047C4" w:rsidRDefault="006B02F0" w:rsidP="006B02F0">
      <w:pPr>
        <w:numPr>
          <w:ilvl w:val="0"/>
          <w:numId w:val="49"/>
        </w:numPr>
        <w:spacing w:after="0" w:line="240" w:lineRule="auto"/>
        <w:rPr>
          <w:rFonts w:ascii="Arial" w:eastAsia="Arial" w:hAnsi="Arial" w:cs="Arial"/>
          <w:sz w:val="24"/>
          <w:szCs w:val="24"/>
        </w:rPr>
      </w:pPr>
      <w:r w:rsidRPr="007047C4">
        <w:rPr>
          <w:rFonts w:ascii="Arial" w:eastAsia="Arial" w:hAnsi="Arial" w:cs="Arial"/>
          <w:sz w:val="24"/>
          <w:szCs w:val="24"/>
        </w:rPr>
        <w:t>FFY 2018---$45,128</w:t>
      </w:r>
    </w:p>
    <w:p w14:paraId="53E651A5" w14:textId="77777777" w:rsidR="006B02F0" w:rsidRPr="007047C4" w:rsidRDefault="006B02F0" w:rsidP="006B02F0">
      <w:pPr>
        <w:numPr>
          <w:ilvl w:val="0"/>
          <w:numId w:val="49"/>
        </w:numPr>
        <w:spacing w:after="0" w:line="240" w:lineRule="auto"/>
        <w:rPr>
          <w:rFonts w:ascii="Arial" w:eastAsia="Arial" w:hAnsi="Arial" w:cs="Arial"/>
          <w:sz w:val="24"/>
          <w:szCs w:val="24"/>
        </w:rPr>
      </w:pPr>
      <w:r w:rsidRPr="007047C4">
        <w:rPr>
          <w:rFonts w:ascii="Arial" w:eastAsia="Arial" w:hAnsi="Arial" w:cs="Arial"/>
          <w:sz w:val="24"/>
          <w:szCs w:val="24"/>
        </w:rPr>
        <w:t>FFY 2019---$50,661</w:t>
      </w:r>
    </w:p>
    <w:p w14:paraId="45D71503" w14:textId="77777777" w:rsidR="006B02F0" w:rsidRPr="007047C4" w:rsidRDefault="006B02F0" w:rsidP="006B02F0">
      <w:pPr>
        <w:numPr>
          <w:ilvl w:val="0"/>
          <w:numId w:val="49"/>
        </w:numPr>
        <w:spacing w:after="0" w:line="240" w:lineRule="auto"/>
        <w:rPr>
          <w:rFonts w:eastAsiaTheme="minorEastAsia"/>
          <w:sz w:val="24"/>
          <w:szCs w:val="24"/>
        </w:rPr>
      </w:pPr>
      <w:r w:rsidRPr="007047C4">
        <w:rPr>
          <w:rFonts w:ascii="Arial" w:eastAsia="Arial" w:hAnsi="Arial" w:cs="Arial"/>
          <w:sz w:val="24"/>
          <w:szCs w:val="24"/>
        </w:rPr>
        <w:t>FFY 2020---$24,739</w:t>
      </w:r>
    </w:p>
    <w:p w14:paraId="674DE768" w14:textId="77777777" w:rsidR="006B02F0" w:rsidRPr="007047C4" w:rsidRDefault="006B02F0" w:rsidP="006B02F0">
      <w:pPr>
        <w:spacing w:after="0" w:line="240" w:lineRule="auto"/>
        <w:rPr>
          <w:rFonts w:ascii="Arial" w:eastAsia="Arial" w:hAnsi="Arial" w:cs="Arial"/>
          <w:sz w:val="24"/>
          <w:szCs w:val="24"/>
        </w:rPr>
      </w:pPr>
      <w:r w:rsidRPr="007047C4">
        <w:rPr>
          <w:rFonts w:ascii="Arial" w:eastAsia="Arial" w:hAnsi="Arial" w:cs="Arial"/>
          <w:b/>
          <w:bCs/>
          <w:sz w:val="24"/>
          <w:szCs w:val="24"/>
        </w:rPr>
        <w:t xml:space="preserve">Occupational or Vocational Training </w:t>
      </w:r>
    </w:p>
    <w:p w14:paraId="32B38063" w14:textId="77777777" w:rsidR="006B02F0" w:rsidRPr="007047C4" w:rsidRDefault="006B02F0" w:rsidP="006B02F0">
      <w:pPr>
        <w:numPr>
          <w:ilvl w:val="0"/>
          <w:numId w:val="50"/>
        </w:numPr>
        <w:spacing w:after="0" w:line="240" w:lineRule="auto"/>
        <w:rPr>
          <w:rFonts w:ascii="Arial" w:eastAsia="Arial" w:hAnsi="Arial" w:cs="Arial"/>
          <w:sz w:val="24"/>
          <w:szCs w:val="24"/>
        </w:rPr>
      </w:pPr>
      <w:r w:rsidRPr="007047C4">
        <w:rPr>
          <w:rFonts w:ascii="Arial" w:eastAsia="Arial" w:hAnsi="Arial" w:cs="Arial"/>
          <w:sz w:val="24"/>
          <w:szCs w:val="24"/>
        </w:rPr>
        <w:t>FFY 2016---$112,178</w:t>
      </w:r>
    </w:p>
    <w:p w14:paraId="2B511641" w14:textId="77777777" w:rsidR="006B02F0" w:rsidRPr="007047C4" w:rsidRDefault="006B02F0" w:rsidP="006B02F0">
      <w:pPr>
        <w:numPr>
          <w:ilvl w:val="0"/>
          <w:numId w:val="50"/>
        </w:numPr>
        <w:spacing w:after="0" w:line="240" w:lineRule="auto"/>
        <w:rPr>
          <w:rFonts w:ascii="Arial" w:eastAsia="Arial" w:hAnsi="Arial" w:cs="Arial"/>
          <w:sz w:val="24"/>
          <w:szCs w:val="24"/>
        </w:rPr>
      </w:pPr>
      <w:r w:rsidRPr="007047C4">
        <w:rPr>
          <w:rFonts w:ascii="Arial" w:eastAsia="Arial" w:hAnsi="Arial" w:cs="Arial"/>
          <w:sz w:val="24"/>
          <w:szCs w:val="24"/>
        </w:rPr>
        <w:t>FFY 2017---$33,770</w:t>
      </w:r>
    </w:p>
    <w:p w14:paraId="60CF8F9B" w14:textId="77777777" w:rsidR="006B02F0" w:rsidRPr="007047C4" w:rsidRDefault="006B02F0" w:rsidP="006B02F0">
      <w:pPr>
        <w:numPr>
          <w:ilvl w:val="0"/>
          <w:numId w:val="50"/>
        </w:numPr>
        <w:spacing w:after="0" w:line="240" w:lineRule="auto"/>
        <w:rPr>
          <w:rFonts w:ascii="Arial" w:eastAsia="Arial" w:hAnsi="Arial" w:cs="Arial"/>
          <w:sz w:val="24"/>
          <w:szCs w:val="24"/>
        </w:rPr>
      </w:pPr>
      <w:r w:rsidRPr="007047C4">
        <w:rPr>
          <w:rFonts w:ascii="Arial" w:eastAsia="Arial" w:hAnsi="Arial" w:cs="Arial"/>
          <w:sz w:val="24"/>
          <w:szCs w:val="24"/>
        </w:rPr>
        <w:t>FFY 2018---$2,678</w:t>
      </w:r>
    </w:p>
    <w:p w14:paraId="15C51EE7" w14:textId="77777777" w:rsidR="006B02F0" w:rsidRPr="007047C4" w:rsidRDefault="006B02F0" w:rsidP="006B02F0">
      <w:pPr>
        <w:numPr>
          <w:ilvl w:val="0"/>
          <w:numId w:val="50"/>
        </w:numPr>
        <w:spacing w:after="0" w:line="240" w:lineRule="auto"/>
        <w:rPr>
          <w:rFonts w:ascii="Arial" w:eastAsia="Arial" w:hAnsi="Arial" w:cs="Arial"/>
          <w:sz w:val="24"/>
          <w:szCs w:val="24"/>
        </w:rPr>
      </w:pPr>
      <w:r w:rsidRPr="007047C4">
        <w:rPr>
          <w:rFonts w:ascii="Arial" w:eastAsia="Arial" w:hAnsi="Arial" w:cs="Arial"/>
          <w:sz w:val="24"/>
          <w:szCs w:val="24"/>
        </w:rPr>
        <w:t>FFY 2019---$7,606</w:t>
      </w:r>
    </w:p>
    <w:p w14:paraId="463F457B" w14:textId="77777777" w:rsidR="006B02F0" w:rsidRPr="007047C4" w:rsidRDefault="006B02F0" w:rsidP="006B02F0">
      <w:pPr>
        <w:numPr>
          <w:ilvl w:val="0"/>
          <w:numId w:val="50"/>
        </w:numPr>
        <w:spacing w:after="0" w:line="240" w:lineRule="auto"/>
        <w:rPr>
          <w:rFonts w:eastAsiaTheme="minorEastAsia"/>
          <w:sz w:val="24"/>
          <w:szCs w:val="24"/>
        </w:rPr>
      </w:pPr>
      <w:r w:rsidRPr="007047C4">
        <w:rPr>
          <w:rFonts w:ascii="Arial" w:eastAsia="Arial" w:hAnsi="Arial" w:cs="Arial"/>
          <w:sz w:val="24"/>
          <w:szCs w:val="24"/>
        </w:rPr>
        <w:t>FFY 2020---$844</w:t>
      </w:r>
    </w:p>
    <w:p w14:paraId="0459570E" w14:textId="77777777" w:rsidR="006B02F0" w:rsidRPr="007047C4" w:rsidRDefault="006B02F0" w:rsidP="006B02F0">
      <w:pPr>
        <w:spacing w:after="0" w:line="240" w:lineRule="auto"/>
        <w:rPr>
          <w:rFonts w:ascii="Arial" w:eastAsia="Arial" w:hAnsi="Arial" w:cs="Arial"/>
          <w:sz w:val="24"/>
          <w:szCs w:val="24"/>
        </w:rPr>
      </w:pPr>
      <w:r w:rsidRPr="007047C4">
        <w:rPr>
          <w:rFonts w:ascii="Arial" w:eastAsia="Arial" w:hAnsi="Arial" w:cs="Arial"/>
          <w:b/>
          <w:bCs/>
          <w:sz w:val="24"/>
          <w:szCs w:val="24"/>
        </w:rPr>
        <w:t>Job Readiness Training</w:t>
      </w:r>
    </w:p>
    <w:p w14:paraId="726D5F9E" w14:textId="77777777" w:rsidR="006B02F0" w:rsidRPr="007047C4" w:rsidRDefault="006B02F0" w:rsidP="006B02F0">
      <w:pPr>
        <w:numPr>
          <w:ilvl w:val="0"/>
          <w:numId w:val="51"/>
        </w:numPr>
        <w:spacing w:after="0" w:line="240" w:lineRule="auto"/>
        <w:rPr>
          <w:rFonts w:ascii="Arial" w:eastAsia="Arial" w:hAnsi="Arial" w:cs="Arial"/>
          <w:sz w:val="24"/>
          <w:szCs w:val="24"/>
        </w:rPr>
      </w:pPr>
      <w:r w:rsidRPr="007047C4">
        <w:rPr>
          <w:rFonts w:ascii="Arial" w:eastAsia="Arial" w:hAnsi="Arial" w:cs="Arial"/>
          <w:sz w:val="24"/>
          <w:szCs w:val="24"/>
        </w:rPr>
        <w:t>FFY 2016---$101,347</w:t>
      </w:r>
    </w:p>
    <w:p w14:paraId="68FA1EB1" w14:textId="77777777" w:rsidR="006B02F0" w:rsidRPr="007047C4" w:rsidRDefault="006B02F0" w:rsidP="006B02F0">
      <w:pPr>
        <w:numPr>
          <w:ilvl w:val="0"/>
          <w:numId w:val="51"/>
        </w:numPr>
        <w:spacing w:after="0" w:line="240" w:lineRule="auto"/>
        <w:rPr>
          <w:rFonts w:ascii="Arial" w:eastAsia="Arial" w:hAnsi="Arial" w:cs="Arial"/>
          <w:sz w:val="24"/>
          <w:szCs w:val="24"/>
        </w:rPr>
      </w:pPr>
      <w:r w:rsidRPr="007047C4">
        <w:rPr>
          <w:rFonts w:ascii="Arial" w:eastAsia="Arial" w:hAnsi="Arial" w:cs="Arial"/>
          <w:sz w:val="24"/>
          <w:szCs w:val="24"/>
        </w:rPr>
        <w:t>FFY 2017---$200,456</w:t>
      </w:r>
    </w:p>
    <w:p w14:paraId="5E785486" w14:textId="77777777" w:rsidR="006B02F0" w:rsidRPr="007047C4" w:rsidRDefault="006B02F0" w:rsidP="006B02F0">
      <w:pPr>
        <w:numPr>
          <w:ilvl w:val="0"/>
          <w:numId w:val="51"/>
        </w:numPr>
        <w:spacing w:after="0" w:line="240" w:lineRule="auto"/>
        <w:rPr>
          <w:rFonts w:ascii="Arial" w:eastAsia="Arial" w:hAnsi="Arial" w:cs="Arial"/>
          <w:sz w:val="24"/>
          <w:szCs w:val="24"/>
        </w:rPr>
      </w:pPr>
      <w:r w:rsidRPr="007047C4">
        <w:rPr>
          <w:rFonts w:ascii="Arial" w:eastAsia="Arial" w:hAnsi="Arial" w:cs="Arial"/>
          <w:sz w:val="24"/>
          <w:szCs w:val="24"/>
        </w:rPr>
        <w:t>FFY 2018---$381,760</w:t>
      </w:r>
    </w:p>
    <w:p w14:paraId="494F8BEB" w14:textId="77777777" w:rsidR="006B02F0" w:rsidRPr="007047C4" w:rsidRDefault="006B02F0" w:rsidP="006B02F0">
      <w:pPr>
        <w:numPr>
          <w:ilvl w:val="0"/>
          <w:numId w:val="51"/>
        </w:numPr>
        <w:spacing w:after="0" w:line="240" w:lineRule="auto"/>
        <w:rPr>
          <w:rFonts w:ascii="Arial" w:eastAsia="Arial" w:hAnsi="Arial" w:cs="Arial"/>
          <w:sz w:val="24"/>
          <w:szCs w:val="24"/>
        </w:rPr>
      </w:pPr>
      <w:r w:rsidRPr="007047C4">
        <w:rPr>
          <w:rFonts w:ascii="Arial" w:eastAsia="Arial" w:hAnsi="Arial" w:cs="Arial"/>
          <w:sz w:val="24"/>
          <w:szCs w:val="24"/>
        </w:rPr>
        <w:t>FFY 2019---$297,586</w:t>
      </w:r>
    </w:p>
    <w:p w14:paraId="0BB79E26" w14:textId="77777777" w:rsidR="006B02F0" w:rsidRPr="007047C4" w:rsidRDefault="006B02F0" w:rsidP="006B02F0">
      <w:pPr>
        <w:numPr>
          <w:ilvl w:val="0"/>
          <w:numId w:val="51"/>
        </w:numPr>
        <w:spacing w:after="0" w:line="240" w:lineRule="auto"/>
        <w:rPr>
          <w:rFonts w:eastAsiaTheme="minorEastAsia"/>
          <w:sz w:val="24"/>
          <w:szCs w:val="24"/>
        </w:rPr>
      </w:pPr>
      <w:r w:rsidRPr="007047C4">
        <w:rPr>
          <w:rFonts w:ascii="Arial" w:eastAsia="Arial" w:hAnsi="Arial" w:cs="Arial"/>
          <w:sz w:val="24"/>
          <w:szCs w:val="24"/>
        </w:rPr>
        <w:t>FFY 2020---$195,730</w:t>
      </w:r>
    </w:p>
    <w:p w14:paraId="1E3AE13D" w14:textId="77777777" w:rsidR="006B02F0" w:rsidRPr="007047C4" w:rsidRDefault="006B02F0" w:rsidP="006B02F0">
      <w:pPr>
        <w:spacing w:after="0" w:line="240" w:lineRule="auto"/>
        <w:rPr>
          <w:rFonts w:ascii="Arial" w:eastAsia="Arial" w:hAnsi="Arial" w:cs="Arial"/>
          <w:sz w:val="24"/>
          <w:szCs w:val="24"/>
        </w:rPr>
      </w:pPr>
      <w:r w:rsidRPr="007047C4">
        <w:rPr>
          <w:rFonts w:ascii="Arial" w:eastAsia="Arial" w:hAnsi="Arial" w:cs="Arial"/>
          <w:b/>
          <w:bCs/>
          <w:sz w:val="24"/>
          <w:szCs w:val="24"/>
        </w:rPr>
        <w:t>Disability Related Skills Training</w:t>
      </w:r>
    </w:p>
    <w:p w14:paraId="53DF94EF" w14:textId="77777777" w:rsidR="006B02F0" w:rsidRPr="007047C4" w:rsidRDefault="006B02F0" w:rsidP="006B02F0">
      <w:pPr>
        <w:numPr>
          <w:ilvl w:val="0"/>
          <w:numId w:val="52"/>
        </w:numPr>
        <w:spacing w:after="0" w:line="240" w:lineRule="auto"/>
        <w:rPr>
          <w:rFonts w:ascii="Arial" w:eastAsia="Arial" w:hAnsi="Arial" w:cs="Arial"/>
          <w:sz w:val="24"/>
          <w:szCs w:val="24"/>
        </w:rPr>
      </w:pPr>
      <w:r w:rsidRPr="007047C4">
        <w:rPr>
          <w:rFonts w:ascii="Arial" w:eastAsia="Arial" w:hAnsi="Arial" w:cs="Arial"/>
          <w:sz w:val="24"/>
          <w:szCs w:val="24"/>
        </w:rPr>
        <w:t>FFY 2016---$70,297</w:t>
      </w:r>
    </w:p>
    <w:p w14:paraId="4361825F" w14:textId="77777777" w:rsidR="006B02F0" w:rsidRPr="007047C4" w:rsidRDefault="006B02F0" w:rsidP="006B02F0">
      <w:pPr>
        <w:numPr>
          <w:ilvl w:val="0"/>
          <w:numId w:val="52"/>
        </w:numPr>
        <w:spacing w:after="0" w:line="240" w:lineRule="auto"/>
        <w:rPr>
          <w:rFonts w:ascii="Arial" w:eastAsia="Arial" w:hAnsi="Arial" w:cs="Arial"/>
          <w:sz w:val="24"/>
          <w:szCs w:val="24"/>
        </w:rPr>
      </w:pPr>
      <w:r w:rsidRPr="007047C4">
        <w:rPr>
          <w:rFonts w:ascii="Arial" w:eastAsia="Arial" w:hAnsi="Arial" w:cs="Arial"/>
          <w:sz w:val="24"/>
          <w:szCs w:val="24"/>
        </w:rPr>
        <w:t>FFY 2017---$48,022</w:t>
      </w:r>
    </w:p>
    <w:p w14:paraId="0ED33F6C" w14:textId="77777777" w:rsidR="006B02F0" w:rsidRPr="007047C4" w:rsidRDefault="006B02F0" w:rsidP="006B02F0">
      <w:pPr>
        <w:numPr>
          <w:ilvl w:val="0"/>
          <w:numId w:val="52"/>
        </w:numPr>
        <w:spacing w:after="0" w:line="240" w:lineRule="auto"/>
        <w:rPr>
          <w:rFonts w:ascii="Arial" w:eastAsia="Arial" w:hAnsi="Arial" w:cs="Arial"/>
          <w:sz w:val="24"/>
          <w:szCs w:val="24"/>
        </w:rPr>
      </w:pPr>
      <w:r w:rsidRPr="007047C4">
        <w:rPr>
          <w:rFonts w:ascii="Arial" w:eastAsia="Arial" w:hAnsi="Arial" w:cs="Arial"/>
          <w:sz w:val="24"/>
          <w:szCs w:val="24"/>
        </w:rPr>
        <w:t>FFY 2018---$75,594</w:t>
      </w:r>
    </w:p>
    <w:p w14:paraId="5934BB98" w14:textId="77777777" w:rsidR="006B02F0" w:rsidRPr="007047C4" w:rsidRDefault="006B02F0" w:rsidP="006B02F0">
      <w:pPr>
        <w:numPr>
          <w:ilvl w:val="0"/>
          <w:numId w:val="52"/>
        </w:numPr>
        <w:spacing w:after="0" w:line="240" w:lineRule="auto"/>
        <w:rPr>
          <w:rFonts w:ascii="Arial" w:eastAsia="Arial" w:hAnsi="Arial" w:cs="Arial"/>
          <w:sz w:val="24"/>
          <w:szCs w:val="24"/>
        </w:rPr>
      </w:pPr>
      <w:r w:rsidRPr="007047C4">
        <w:rPr>
          <w:rFonts w:ascii="Arial" w:eastAsia="Arial" w:hAnsi="Arial" w:cs="Arial"/>
          <w:sz w:val="24"/>
          <w:szCs w:val="24"/>
        </w:rPr>
        <w:t>FFY 2019---$41,471</w:t>
      </w:r>
    </w:p>
    <w:p w14:paraId="570D9A3F" w14:textId="77777777" w:rsidR="006B02F0" w:rsidRPr="007047C4" w:rsidRDefault="006B02F0" w:rsidP="006B02F0">
      <w:pPr>
        <w:numPr>
          <w:ilvl w:val="0"/>
          <w:numId w:val="52"/>
        </w:numPr>
        <w:spacing w:after="0" w:line="240" w:lineRule="auto"/>
        <w:rPr>
          <w:rFonts w:eastAsiaTheme="minorEastAsia"/>
          <w:sz w:val="24"/>
          <w:szCs w:val="24"/>
        </w:rPr>
      </w:pPr>
      <w:r w:rsidRPr="007047C4">
        <w:rPr>
          <w:rFonts w:ascii="Arial" w:eastAsia="Arial" w:hAnsi="Arial" w:cs="Arial"/>
          <w:sz w:val="24"/>
          <w:szCs w:val="24"/>
        </w:rPr>
        <w:t>FFY 2020---$42,683</w:t>
      </w:r>
    </w:p>
    <w:p w14:paraId="3FE34F88" w14:textId="77777777" w:rsidR="006B02F0" w:rsidRPr="007047C4" w:rsidRDefault="006B02F0" w:rsidP="006B02F0">
      <w:pPr>
        <w:spacing w:after="0" w:line="240" w:lineRule="auto"/>
        <w:rPr>
          <w:rFonts w:ascii="Arial" w:eastAsia="Arial" w:hAnsi="Arial" w:cs="Arial"/>
          <w:sz w:val="24"/>
          <w:szCs w:val="24"/>
        </w:rPr>
      </w:pPr>
      <w:r w:rsidRPr="007047C4">
        <w:rPr>
          <w:rFonts w:ascii="Arial" w:eastAsia="Arial" w:hAnsi="Arial" w:cs="Arial"/>
          <w:b/>
          <w:bCs/>
          <w:sz w:val="24"/>
          <w:szCs w:val="24"/>
        </w:rPr>
        <w:t>Transportation</w:t>
      </w:r>
    </w:p>
    <w:p w14:paraId="0E6EFCC9" w14:textId="77777777" w:rsidR="006B02F0" w:rsidRPr="007047C4" w:rsidRDefault="006B02F0" w:rsidP="006B02F0">
      <w:pPr>
        <w:numPr>
          <w:ilvl w:val="0"/>
          <w:numId w:val="53"/>
        </w:numPr>
        <w:spacing w:after="0" w:line="240" w:lineRule="auto"/>
        <w:rPr>
          <w:rFonts w:ascii="Arial" w:eastAsia="Arial" w:hAnsi="Arial" w:cs="Arial"/>
          <w:sz w:val="24"/>
          <w:szCs w:val="24"/>
        </w:rPr>
      </w:pPr>
      <w:r w:rsidRPr="007047C4">
        <w:rPr>
          <w:rFonts w:ascii="Arial" w:eastAsia="Arial" w:hAnsi="Arial" w:cs="Arial"/>
          <w:sz w:val="24"/>
          <w:szCs w:val="24"/>
        </w:rPr>
        <w:t>FFY 2016---$61,280</w:t>
      </w:r>
    </w:p>
    <w:p w14:paraId="52E45F78" w14:textId="77777777" w:rsidR="006B02F0" w:rsidRPr="007047C4" w:rsidRDefault="006B02F0" w:rsidP="006B02F0">
      <w:pPr>
        <w:numPr>
          <w:ilvl w:val="0"/>
          <w:numId w:val="53"/>
        </w:numPr>
        <w:spacing w:after="0" w:line="240" w:lineRule="auto"/>
        <w:rPr>
          <w:rFonts w:ascii="Arial" w:eastAsia="Arial" w:hAnsi="Arial" w:cs="Arial"/>
          <w:sz w:val="24"/>
          <w:szCs w:val="24"/>
        </w:rPr>
      </w:pPr>
      <w:r w:rsidRPr="007047C4">
        <w:rPr>
          <w:rFonts w:ascii="Arial" w:eastAsia="Arial" w:hAnsi="Arial" w:cs="Arial"/>
          <w:sz w:val="24"/>
          <w:szCs w:val="24"/>
        </w:rPr>
        <w:t>FFY 2017---$55,921</w:t>
      </w:r>
    </w:p>
    <w:p w14:paraId="1E2F5E21" w14:textId="77777777" w:rsidR="006B02F0" w:rsidRPr="007047C4" w:rsidRDefault="006B02F0" w:rsidP="006B02F0">
      <w:pPr>
        <w:numPr>
          <w:ilvl w:val="0"/>
          <w:numId w:val="53"/>
        </w:numPr>
        <w:spacing w:after="0" w:line="240" w:lineRule="auto"/>
        <w:rPr>
          <w:rFonts w:ascii="Arial" w:eastAsia="Arial" w:hAnsi="Arial" w:cs="Arial"/>
          <w:sz w:val="24"/>
          <w:szCs w:val="24"/>
        </w:rPr>
      </w:pPr>
      <w:r w:rsidRPr="007047C4">
        <w:rPr>
          <w:rFonts w:ascii="Arial" w:eastAsia="Arial" w:hAnsi="Arial" w:cs="Arial"/>
          <w:sz w:val="24"/>
          <w:szCs w:val="24"/>
        </w:rPr>
        <w:t>FFY 2018---$24,637</w:t>
      </w:r>
    </w:p>
    <w:p w14:paraId="1A3AE22C" w14:textId="77777777" w:rsidR="006B02F0" w:rsidRPr="007047C4" w:rsidRDefault="006B02F0" w:rsidP="006B02F0">
      <w:pPr>
        <w:numPr>
          <w:ilvl w:val="0"/>
          <w:numId w:val="53"/>
        </w:numPr>
        <w:spacing w:after="0" w:line="240" w:lineRule="auto"/>
        <w:rPr>
          <w:rFonts w:ascii="Arial" w:eastAsia="Arial" w:hAnsi="Arial" w:cs="Arial"/>
          <w:sz w:val="24"/>
          <w:szCs w:val="24"/>
        </w:rPr>
      </w:pPr>
      <w:r w:rsidRPr="007047C4">
        <w:rPr>
          <w:rFonts w:ascii="Arial" w:eastAsia="Arial" w:hAnsi="Arial" w:cs="Arial"/>
          <w:sz w:val="24"/>
          <w:szCs w:val="24"/>
        </w:rPr>
        <w:t>FFY 2019---$43,455</w:t>
      </w:r>
    </w:p>
    <w:p w14:paraId="60035EB7" w14:textId="77777777" w:rsidR="006B02F0" w:rsidRPr="007047C4" w:rsidRDefault="006B02F0" w:rsidP="006B02F0">
      <w:pPr>
        <w:numPr>
          <w:ilvl w:val="0"/>
          <w:numId w:val="53"/>
        </w:numPr>
        <w:spacing w:after="0" w:line="240" w:lineRule="auto"/>
        <w:rPr>
          <w:rFonts w:eastAsiaTheme="minorEastAsia"/>
          <w:sz w:val="24"/>
          <w:szCs w:val="24"/>
        </w:rPr>
      </w:pPr>
      <w:r w:rsidRPr="007047C4">
        <w:rPr>
          <w:rFonts w:ascii="Arial" w:eastAsia="Arial" w:hAnsi="Arial" w:cs="Arial"/>
          <w:sz w:val="24"/>
          <w:szCs w:val="24"/>
        </w:rPr>
        <w:t>FFY 2020---$15,823</w:t>
      </w:r>
    </w:p>
    <w:p w14:paraId="7C557D2D" w14:textId="77777777" w:rsidR="006B02F0" w:rsidRPr="007047C4" w:rsidRDefault="006B02F0" w:rsidP="006B02F0">
      <w:pPr>
        <w:spacing w:after="0" w:line="240" w:lineRule="auto"/>
        <w:rPr>
          <w:rFonts w:ascii="Arial" w:eastAsia="Arial" w:hAnsi="Arial" w:cs="Arial"/>
          <w:sz w:val="24"/>
          <w:szCs w:val="24"/>
        </w:rPr>
      </w:pPr>
      <w:r w:rsidRPr="007047C4">
        <w:rPr>
          <w:rFonts w:ascii="Arial" w:eastAsia="Arial" w:hAnsi="Arial" w:cs="Arial"/>
          <w:b/>
          <w:bCs/>
          <w:sz w:val="24"/>
          <w:szCs w:val="24"/>
        </w:rPr>
        <w:t xml:space="preserve">Total SE Program Service Expenditure </w:t>
      </w:r>
    </w:p>
    <w:p w14:paraId="76B01A5C" w14:textId="77777777" w:rsidR="006B02F0" w:rsidRPr="007047C4" w:rsidRDefault="006B02F0" w:rsidP="006B02F0">
      <w:pPr>
        <w:numPr>
          <w:ilvl w:val="0"/>
          <w:numId w:val="54"/>
        </w:numPr>
        <w:spacing w:after="0" w:line="240" w:lineRule="auto"/>
        <w:rPr>
          <w:rFonts w:ascii="Arial" w:eastAsia="Arial" w:hAnsi="Arial" w:cs="Arial"/>
          <w:sz w:val="24"/>
          <w:szCs w:val="24"/>
        </w:rPr>
      </w:pPr>
      <w:r w:rsidRPr="007047C4">
        <w:rPr>
          <w:rFonts w:ascii="Arial" w:eastAsia="Arial" w:hAnsi="Arial" w:cs="Arial"/>
          <w:sz w:val="24"/>
          <w:szCs w:val="24"/>
        </w:rPr>
        <w:t>FFY 2016---$7,335</w:t>
      </w:r>
    </w:p>
    <w:p w14:paraId="5CF034BB" w14:textId="77777777" w:rsidR="006B02F0" w:rsidRPr="007047C4" w:rsidRDefault="006B02F0" w:rsidP="006B02F0">
      <w:pPr>
        <w:numPr>
          <w:ilvl w:val="0"/>
          <w:numId w:val="54"/>
        </w:numPr>
        <w:spacing w:after="0" w:line="240" w:lineRule="auto"/>
        <w:rPr>
          <w:rFonts w:ascii="Arial" w:eastAsia="Arial" w:hAnsi="Arial" w:cs="Arial"/>
          <w:sz w:val="24"/>
          <w:szCs w:val="24"/>
        </w:rPr>
      </w:pPr>
      <w:r w:rsidRPr="007047C4">
        <w:rPr>
          <w:rFonts w:ascii="Arial" w:eastAsia="Arial" w:hAnsi="Arial" w:cs="Arial"/>
          <w:sz w:val="24"/>
          <w:szCs w:val="24"/>
        </w:rPr>
        <w:t>FFY 2017---$8,306</w:t>
      </w:r>
    </w:p>
    <w:p w14:paraId="0623C6C6" w14:textId="77777777" w:rsidR="006B02F0" w:rsidRPr="007047C4" w:rsidRDefault="006B02F0" w:rsidP="006B02F0">
      <w:pPr>
        <w:numPr>
          <w:ilvl w:val="0"/>
          <w:numId w:val="54"/>
        </w:numPr>
        <w:spacing w:after="0" w:line="240" w:lineRule="auto"/>
        <w:rPr>
          <w:rFonts w:ascii="Arial" w:eastAsia="Arial" w:hAnsi="Arial" w:cs="Arial"/>
          <w:sz w:val="24"/>
          <w:szCs w:val="24"/>
        </w:rPr>
      </w:pPr>
      <w:r w:rsidRPr="007047C4">
        <w:rPr>
          <w:rFonts w:ascii="Arial" w:eastAsia="Arial" w:hAnsi="Arial" w:cs="Arial"/>
          <w:sz w:val="24"/>
          <w:szCs w:val="24"/>
        </w:rPr>
        <w:t>FFY 2018---$0</w:t>
      </w:r>
    </w:p>
    <w:p w14:paraId="258D4F6E" w14:textId="77777777" w:rsidR="006B02F0" w:rsidRPr="007047C4" w:rsidRDefault="006B02F0" w:rsidP="006B02F0">
      <w:pPr>
        <w:numPr>
          <w:ilvl w:val="0"/>
          <w:numId w:val="54"/>
        </w:numPr>
        <w:spacing w:after="0" w:line="240" w:lineRule="auto"/>
        <w:rPr>
          <w:rFonts w:ascii="Arial" w:eastAsia="Arial" w:hAnsi="Arial" w:cs="Arial"/>
          <w:sz w:val="24"/>
          <w:szCs w:val="24"/>
        </w:rPr>
      </w:pPr>
      <w:r w:rsidRPr="007047C4">
        <w:rPr>
          <w:rFonts w:ascii="Arial" w:eastAsia="Arial" w:hAnsi="Arial" w:cs="Arial"/>
          <w:sz w:val="24"/>
          <w:szCs w:val="24"/>
        </w:rPr>
        <w:t>FFY 2019---$2,523</w:t>
      </w:r>
    </w:p>
    <w:p w14:paraId="392CFCF6" w14:textId="77777777" w:rsidR="006B02F0" w:rsidRPr="007047C4" w:rsidRDefault="006B02F0" w:rsidP="006B02F0">
      <w:pPr>
        <w:numPr>
          <w:ilvl w:val="0"/>
          <w:numId w:val="54"/>
        </w:numPr>
        <w:spacing w:after="0" w:line="240" w:lineRule="auto"/>
        <w:rPr>
          <w:rFonts w:ascii="Arial" w:eastAsia="Arial" w:hAnsi="Arial" w:cs="Arial"/>
          <w:sz w:val="24"/>
          <w:szCs w:val="24"/>
        </w:rPr>
      </w:pPr>
      <w:r w:rsidRPr="007047C4">
        <w:rPr>
          <w:rFonts w:ascii="Arial" w:eastAsia="Arial" w:hAnsi="Arial" w:cs="Arial"/>
          <w:sz w:val="24"/>
          <w:szCs w:val="24"/>
        </w:rPr>
        <w:t>FFY 2020---$0</w:t>
      </w:r>
    </w:p>
    <w:p w14:paraId="0DF14695" w14:textId="77777777" w:rsidR="006B02F0" w:rsidRPr="007047C4" w:rsidRDefault="006B02F0" w:rsidP="006B02F0">
      <w:pPr>
        <w:spacing w:after="0" w:line="240" w:lineRule="auto"/>
        <w:rPr>
          <w:rFonts w:ascii="Arial" w:eastAsia="Arial" w:hAnsi="Arial" w:cs="Arial"/>
          <w:sz w:val="24"/>
          <w:szCs w:val="24"/>
        </w:rPr>
      </w:pPr>
      <w:r w:rsidRPr="007047C4">
        <w:rPr>
          <w:rFonts w:ascii="Arial" w:eastAsia="Arial" w:hAnsi="Arial" w:cs="Arial"/>
          <w:b/>
          <w:bCs/>
          <w:sz w:val="24"/>
          <w:szCs w:val="24"/>
        </w:rPr>
        <w:t>Assessment, Counseling, Guidance, and Placement</w:t>
      </w:r>
    </w:p>
    <w:p w14:paraId="7C2D741A" w14:textId="77777777" w:rsidR="006B02F0" w:rsidRPr="007047C4" w:rsidRDefault="006B02F0" w:rsidP="006B02F0">
      <w:pPr>
        <w:numPr>
          <w:ilvl w:val="0"/>
          <w:numId w:val="55"/>
        </w:numPr>
        <w:spacing w:after="0" w:line="240" w:lineRule="auto"/>
        <w:rPr>
          <w:rFonts w:ascii="Arial" w:eastAsia="Arial" w:hAnsi="Arial" w:cs="Arial"/>
          <w:sz w:val="24"/>
          <w:szCs w:val="24"/>
        </w:rPr>
      </w:pPr>
      <w:r w:rsidRPr="007047C4">
        <w:rPr>
          <w:rFonts w:ascii="Arial" w:eastAsia="Arial" w:hAnsi="Arial" w:cs="Arial"/>
          <w:sz w:val="24"/>
          <w:szCs w:val="24"/>
        </w:rPr>
        <w:t>FFY 2016---$923,154</w:t>
      </w:r>
    </w:p>
    <w:p w14:paraId="76CC0F90" w14:textId="77777777" w:rsidR="006B02F0" w:rsidRPr="007047C4" w:rsidRDefault="006B02F0" w:rsidP="006B02F0">
      <w:pPr>
        <w:numPr>
          <w:ilvl w:val="0"/>
          <w:numId w:val="55"/>
        </w:numPr>
        <w:spacing w:after="0" w:line="240" w:lineRule="auto"/>
        <w:rPr>
          <w:rFonts w:ascii="Arial" w:eastAsia="Arial" w:hAnsi="Arial" w:cs="Arial"/>
          <w:sz w:val="24"/>
          <w:szCs w:val="24"/>
        </w:rPr>
      </w:pPr>
      <w:r w:rsidRPr="007047C4">
        <w:rPr>
          <w:rFonts w:ascii="Arial" w:eastAsia="Arial" w:hAnsi="Arial" w:cs="Arial"/>
          <w:sz w:val="24"/>
          <w:szCs w:val="24"/>
        </w:rPr>
        <w:t>FFY 2017---$1,000,008</w:t>
      </w:r>
    </w:p>
    <w:p w14:paraId="0D7E0CEA" w14:textId="77777777" w:rsidR="006B02F0" w:rsidRPr="007047C4" w:rsidRDefault="006B02F0" w:rsidP="006B02F0">
      <w:pPr>
        <w:numPr>
          <w:ilvl w:val="0"/>
          <w:numId w:val="55"/>
        </w:numPr>
        <w:spacing w:after="0" w:line="240" w:lineRule="auto"/>
        <w:rPr>
          <w:rFonts w:ascii="Arial" w:eastAsia="Arial" w:hAnsi="Arial" w:cs="Arial"/>
          <w:sz w:val="24"/>
          <w:szCs w:val="24"/>
        </w:rPr>
      </w:pPr>
      <w:r w:rsidRPr="007047C4">
        <w:rPr>
          <w:rFonts w:ascii="Arial" w:eastAsia="Arial" w:hAnsi="Arial" w:cs="Arial"/>
          <w:sz w:val="24"/>
          <w:szCs w:val="24"/>
        </w:rPr>
        <w:t>FFY 2018---$932,204</w:t>
      </w:r>
    </w:p>
    <w:p w14:paraId="37C21B64" w14:textId="77777777" w:rsidR="006B02F0" w:rsidRPr="007047C4" w:rsidRDefault="006B02F0" w:rsidP="006B02F0">
      <w:pPr>
        <w:numPr>
          <w:ilvl w:val="0"/>
          <w:numId w:val="55"/>
        </w:numPr>
        <w:spacing w:after="0" w:line="240" w:lineRule="auto"/>
        <w:rPr>
          <w:rFonts w:ascii="Arial" w:eastAsia="Arial" w:hAnsi="Arial" w:cs="Arial"/>
          <w:sz w:val="24"/>
          <w:szCs w:val="24"/>
        </w:rPr>
      </w:pPr>
      <w:r w:rsidRPr="007047C4">
        <w:rPr>
          <w:rFonts w:ascii="Arial" w:eastAsia="Arial" w:hAnsi="Arial" w:cs="Arial"/>
          <w:sz w:val="24"/>
          <w:szCs w:val="24"/>
        </w:rPr>
        <w:t>FFY 2019---$872,520</w:t>
      </w:r>
    </w:p>
    <w:p w14:paraId="2CA18F84" w14:textId="77777777" w:rsidR="006B02F0" w:rsidRPr="007047C4" w:rsidRDefault="006B02F0" w:rsidP="006B02F0">
      <w:pPr>
        <w:numPr>
          <w:ilvl w:val="0"/>
          <w:numId w:val="55"/>
        </w:numPr>
        <w:spacing w:after="0" w:line="240" w:lineRule="auto"/>
        <w:rPr>
          <w:rFonts w:eastAsiaTheme="minorEastAsia"/>
          <w:sz w:val="24"/>
          <w:szCs w:val="24"/>
        </w:rPr>
      </w:pPr>
      <w:r w:rsidRPr="007047C4">
        <w:rPr>
          <w:rFonts w:ascii="Arial" w:eastAsia="Arial" w:hAnsi="Arial" w:cs="Arial"/>
          <w:sz w:val="24"/>
          <w:szCs w:val="24"/>
        </w:rPr>
        <w:t>FFY 2020---$680,479</w:t>
      </w:r>
    </w:p>
    <w:p w14:paraId="4D0B79AB" w14:textId="77777777" w:rsidR="006B02F0" w:rsidRPr="007047C4" w:rsidRDefault="006B02F0" w:rsidP="006B02F0">
      <w:pPr>
        <w:spacing w:after="0" w:line="240" w:lineRule="auto"/>
        <w:outlineLvl w:val="2"/>
        <w:rPr>
          <w:rFonts w:ascii="Arial" w:eastAsia="Arial" w:hAnsi="Arial" w:cs="Arial"/>
          <w:b/>
          <w:bCs/>
          <w:sz w:val="24"/>
          <w:szCs w:val="24"/>
        </w:rPr>
      </w:pPr>
    </w:p>
    <w:p w14:paraId="4C47703C" w14:textId="77777777" w:rsidR="006B02F0" w:rsidRPr="007047C4" w:rsidRDefault="006B02F0" w:rsidP="006B02F0">
      <w:pPr>
        <w:pStyle w:val="Heading2"/>
        <w:rPr>
          <w:rFonts w:eastAsia="Arial"/>
        </w:rPr>
      </w:pPr>
      <w:r w:rsidRPr="007047C4">
        <w:rPr>
          <w:rFonts w:eastAsia="Arial"/>
        </w:rPr>
        <w:t xml:space="preserve">k. 2. A. </w:t>
      </w:r>
      <w:r>
        <w:rPr>
          <w:rFonts w:eastAsia="Arial"/>
        </w:rPr>
        <w:t>T</w:t>
      </w:r>
      <w:r w:rsidRPr="007047C4">
        <w:rPr>
          <w:rFonts w:eastAsia="Arial"/>
        </w:rPr>
        <w:t>he number of eligible individuals who will receive services under the VR Program;</w:t>
      </w:r>
    </w:p>
    <w:p w14:paraId="6BA982D7" w14:textId="77777777" w:rsidR="006B02F0" w:rsidRPr="007047C4" w:rsidRDefault="006B02F0" w:rsidP="006B02F0">
      <w:pPr>
        <w:spacing w:after="0" w:line="240" w:lineRule="auto"/>
        <w:outlineLvl w:val="3"/>
        <w:rPr>
          <w:rFonts w:ascii="Arial" w:eastAsia="Arial" w:hAnsi="Arial" w:cs="Arial"/>
          <w:b/>
          <w:bCs/>
          <w:sz w:val="24"/>
          <w:szCs w:val="24"/>
        </w:rPr>
      </w:pPr>
      <w:r w:rsidRPr="007047C4">
        <w:rPr>
          <w:rFonts w:ascii="Arial" w:eastAsia="Arial" w:hAnsi="Arial" w:cs="Arial"/>
          <w:b/>
          <w:bCs/>
          <w:sz w:val="24"/>
          <w:szCs w:val="24"/>
        </w:rPr>
        <w:t>Current Narrative:</w:t>
      </w:r>
    </w:p>
    <w:p w14:paraId="610D5229" w14:textId="77777777" w:rsidR="006B02F0" w:rsidRPr="007047C4" w:rsidRDefault="006B02F0" w:rsidP="006B02F0">
      <w:pPr>
        <w:spacing w:after="0" w:line="240" w:lineRule="auto"/>
        <w:rPr>
          <w:rFonts w:ascii="Arial" w:eastAsia="Arial" w:hAnsi="Arial" w:cs="Arial"/>
          <w:sz w:val="24"/>
          <w:szCs w:val="24"/>
        </w:rPr>
      </w:pPr>
      <w:r w:rsidRPr="007047C4">
        <w:rPr>
          <w:rFonts w:ascii="Arial" w:eastAsia="Arial" w:hAnsi="Arial" w:cs="Arial"/>
          <w:sz w:val="24"/>
          <w:szCs w:val="24"/>
        </w:rPr>
        <w:t>DBVI estimates the following number of individuals will receive services for FFY 2022:</w:t>
      </w:r>
    </w:p>
    <w:p w14:paraId="5715EA00" w14:textId="77777777" w:rsidR="006B02F0" w:rsidRPr="007047C4" w:rsidRDefault="006B02F0" w:rsidP="006B02F0">
      <w:pPr>
        <w:numPr>
          <w:ilvl w:val="0"/>
          <w:numId w:val="56"/>
        </w:numPr>
        <w:spacing w:after="0" w:line="240" w:lineRule="auto"/>
        <w:rPr>
          <w:rFonts w:ascii="Arial" w:eastAsia="Arial" w:hAnsi="Arial" w:cs="Arial"/>
          <w:sz w:val="24"/>
          <w:szCs w:val="24"/>
        </w:rPr>
      </w:pPr>
      <w:r w:rsidRPr="007047C4">
        <w:rPr>
          <w:rFonts w:ascii="Arial" w:eastAsia="Arial" w:hAnsi="Arial" w:cs="Arial"/>
          <w:sz w:val="24"/>
          <w:szCs w:val="24"/>
        </w:rPr>
        <w:lastRenderedPageBreak/>
        <w:t>Individuals who are not students (including all ages) who receive services in the DBVI VR program = 225 served.</w:t>
      </w:r>
    </w:p>
    <w:p w14:paraId="7EBEEC8B" w14:textId="77777777" w:rsidR="006B02F0" w:rsidRPr="007047C4" w:rsidRDefault="006B02F0" w:rsidP="006B02F0">
      <w:pPr>
        <w:numPr>
          <w:ilvl w:val="0"/>
          <w:numId w:val="56"/>
        </w:numPr>
        <w:spacing w:after="0" w:line="240" w:lineRule="auto"/>
        <w:rPr>
          <w:rFonts w:ascii="Arial" w:eastAsia="Arial" w:hAnsi="Arial" w:cs="Arial"/>
          <w:sz w:val="24"/>
          <w:szCs w:val="24"/>
        </w:rPr>
      </w:pPr>
      <w:r w:rsidRPr="007047C4">
        <w:rPr>
          <w:rFonts w:ascii="Arial" w:eastAsia="Arial" w:hAnsi="Arial" w:cs="Arial"/>
          <w:sz w:val="24"/>
          <w:szCs w:val="24"/>
        </w:rPr>
        <w:t>Individuals who are deaf-blind (Using the HKNC definition) =4 each year.</w:t>
      </w:r>
    </w:p>
    <w:p w14:paraId="7D859BEF" w14:textId="77777777" w:rsidR="006B02F0" w:rsidRPr="007047C4" w:rsidRDefault="006B02F0" w:rsidP="006B02F0">
      <w:pPr>
        <w:numPr>
          <w:ilvl w:val="0"/>
          <w:numId w:val="56"/>
        </w:numPr>
        <w:spacing w:after="0" w:line="240" w:lineRule="auto"/>
        <w:rPr>
          <w:rFonts w:ascii="Arial" w:eastAsia="Arial" w:hAnsi="Arial" w:cs="Arial"/>
          <w:sz w:val="24"/>
          <w:szCs w:val="24"/>
        </w:rPr>
      </w:pPr>
      <w:r w:rsidRPr="007047C4">
        <w:rPr>
          <w:rFonts w:ascii="Arial" w:eastAsia="Arial" w:hAnsi="Arial" w:cs="Arial"/>
          <w:sz w:val="24"/>
          <w:szCs w:val="24"/>
        </w:rPr>
        <w:t xml:space="preserve">Students who receive </w:t>
      </w:r>
      <w:proofErr w:type="gramStart"/>
      <w:r w:rsidRPr="007047C4">
        <w:rPr>
          <w:rFonts w:ascii="Arial" w:eastAsia="Arial" w:hAnsi="Arial" w:cs="Arial"/>
          <w:sz w:val="24"/>
          <w:szCs w:val="24"/>
        </w:rPr>
        <w:t>Pre-ETS</w:t>
      </w:r>
      <w:proofErr w:type="gramEnd"/>
      <w:r w:rsidRPr="007047C4">
        <w:rPr>
          <w:rFonts w:ascii="Arial" w:eastAsia="Arial" w:hAnsi="Arial" w:cs="Arial"/>
          <w:sz w:val="24"/>
          <w:szCs w:val="24"/>
        </w:rPr>
        <w:t xml:space="preserve"> services as a Pre-Application student = 20.</w:t>
      </w:r>
    </w:p>
    <w:p w14:paraId="09BC2161" w14:textId="77777777" w:rsidR="006B02F0" w:rsidRPr="007047C4" w:rsidRDefault="006B02F0" w:rsidP="006B02F0">
      <w:pPr>
        <w:numPr>
          <w:ilvl w:val="0"/>
          <w:numId w:val="56"/>
        </w:numPr>
        <w:spacing w:after="0" w:line="240" w:lineRule="auto"/>
        <w:rPr>
          <w:rFonts w:ascii="Arial" w:eastAsia="Arial" w:hAnsi="Arial" w:cs="Arial"/>
          <w:sz w:val="24"/>
          <w:szCs w:val="24"/>
        </w:rPr>
      </w:pPr>
      <w:r w:rsidRPr="007047C4">
        <w:rPr>
          <w:rFonts w:ascii="Arial" w:eastAsia="Arial" w:hAnsi="Arial" w:cs="Arial"/>
          <w:sz w:val="24"/>
          <w:szCs w:val="24"/>
        </w:rPr>
        <w:t>Students in high school and open in the DBVI VR program = 35 each year.</w:t>
      </w:r>
    </w:p>
    <w:p w14:paraId="11593BF7" w14:textId="77777777" w:rsidR="006B02F0" w:rsidRPr="007047C4" w:rsidRDefault="006B02F0" w:rsidP="006B02F0">
      <w:pPr>
        <w:numPr>
          <w:ilvl w:val="0"/>
          <w:numId w:val="56"/>
        </w:numPr>
        <w:spacing w:after="0" w:line="240" w:lineRule="auto"/>
        <w:rPr>
          <w:rFonts w:ascii="Arial" w:eastAsia="Arial" w:hAnsi="Arial" w:cs="Arial"/>
          <w:sz w:val="24"/>
          <w:szCs w:val="24"/>
        </w:rPr>
      </w:pPr>
      <w:r w:rsidRPr="007047C4">
        <w:rPr>
          <w:rFonts w:ascii="Arial" w:eastAsia="Arial" w:hAnsi="Arial" w:cs="Arial"/>
          <w:sz w:val="24"/>
          <w:szCs w:val="24"/>
        </w:rPr>
        <w:t>Students in college =10.</w:t>
      </w:r>
    </w:p>
    <w:p w14:paraId="275E2F46" w14:textId="77777777" w:rsidR="006B02F0" w:rsidRPr="007047C4" w:rsidRDefault="006B02F0" w:rsidP="006B02F0">
      <w:pPr>
        <w:numPr>
          <w:ilvl w:val="0"/>
          <w:numId w:val="56"/>
        </w:numPr>
        <w:spacing w:after="0" w:line="240" w:lineRule="auto"/>
        <w:rPr>
          <w:rFonts w:ascii="Arial" w:eastAsia="Arial" w:hAnsi="Arial" w:cs="Arial"/>
          <w:sz w:val="24"/>
          <w:szCs w:val="24"/>
        </w:rPr>
      </w:pPr>
      <w:r w:rsidRPr="007047C4">
        <w:rPr>
          <w:rFonts w:ascii="Arial" w:eastAsia="Arial" w:hAnsi="Arial" w:cs="Arial"/>
          <w:sz w:val="24"/>
          <w:szCs w:val="24"/>
        </w:rPr>
        <w:t>The case services budget for providing services in PY 2022 is estimated at $550,000.</w:t>
      </w:r>
    </w:p>
    <w:p w14:paraId="63486147" w14:textId="77777777" w:rsidR="006B02F0" w:rsidRPr="007047C4" w:rsidRDefault="006B02F0" w:rsidP="006B02F0">
      <w:pPr>
        <w:numPr>
          <w:ilvl w:val="0"/>
          <w:numId w:val="56"/>
        </w:numPr>
        <w:spacing w:after="0" w:line="240" w:lineRule="auto"/>
        <w:rPr>
          <w:rFonts w:ascii="Arial" w:eastAsia="Arial" w:hAnsi="Arial" w:cs="Arial"/>
          <w:sz w:val="24"/>
          <w:szCs w:val="24"/>
        </w:rPr>
      </w:pPr>
      <w:r w:rsidRPr="007047C4">
        <w:rPr>
          <w:rFonts w:ascii="Arial" w:eastAsia="Arial" w:hAnsi="Arial" w:cs="Arial"/>
          <w:sz w:val="24"/>
          <w:szCs w:val="24"/>
        </w:rPr>
        <w:t>The pre-ETS budget for students is estimated at $200,000.                                                                                                                                                                                                                                                   </w:t>
      </w:r>
    </w:p>
    <w:p w14:paraId="6AC8BA41" w14:textId="77777777" w:rsidR="006B02F0" w:rsidRPr="007047C4" w:rsidRDefault="006B02F0" w:rsidP="006B02F0">
      <w:pPr>
        <w:spacing w:after="0" w:line="240" w:lineRule="auto"/>
        <w:rPr>
          <w:rFonts w:ascii="Arial" w:eastAsia="Arial" w:hAnsi="Arial" w:cs="Arial"/>
          <w:sz w:val="24"/>
          <w:szCs w:val="24"/>
        </w:rPr>
      </w:pPr>
      <w:r w:rsidRPr="007047C4">
        <w:rPr>
          <w:rFonts w:ascii="Arial" w:eastAsia="Arial" w:hAnsi="Arial" w:cs="Arial"/>
          <w:sz w:val="24"/>
          <w:szCs w:val="24"/>
        </w:rPr>
        <w:t>DBVI considers a student with a disability to be:</w:t>
      </w:r>
    </w:p>
    <w:p w14:paraId="319E4B2C" w14:textId="77777777" w:rsidR="006B02F0" w:rsidRPr="007047C4" w:rsidRDefault="006B02F0" w:rsidP="006B02F0">
      <w:pPr>
        <w:numPr>
          <w:ilvl w:val="0"/>
          <w:numId w:val="57"/>
        </w:numPr>
        <w:spacing w:after="0" w:line="240" w:lineRule="auto"/>
        <w:rPr>
          <w:rFonts w:ascii="Arial" w:eastAsia="Arial" w:hAnsi="Arial" w:cs="Arial"/>
          <w:sz w:val="24"/>
          <w:szCs w:val="24"/>
        </w:rPr>
      </w:pPr>
      <w:r w:rsidRPr="007047C4">
        <w:rPr>
          <w:rFonts w:ascii="Arial" w:eastAsia="Arial" w:hAnsi="Arial" w:cs="Arial"/>
          <w:sz w:val="24"/>
          <w:szCs w:val="24"/>
        </w:rPr>
        <w:t>Between the ages of 14 and 21;</w:t>
      </w:r>
    </w:p>
    <w:p w14:paraId="20B69EB1" w14:textId="77777777" w:rsidR="006B02F0" w:rsidRPr="007047C4" w:rsidRDefault="006B02F0" w:rsidP="006B02F0">
      <w:pPr>
        <w:numPr>
          <w:ilvl w:val="0"/>
          <w:numId w:val="57"/>
        </w:numPr>
        <w:spacing w:after="0" w:line="240" w:lineRule="auto"/>
        <w:rPr>
          <w:rFonts w:ascii="Arial" w:eastAsia="Arial" w:hAnsi="Arial" w:cs="Arial"/>
          <w:sz w:val="24"/>
          <w:szCs w:val="24"/>
        </w:rPr>
      </w:pPr>
      <w:r w:rsidRPr="007047C4">
        <w:rPr>
          <w:rFonts w:ascii="Arial" w:eastAsia="Arial" w:hAnsi="Arial" w:cs="Arial"/>
          <w:sz w:val="24"/>
          <w:szCs w:val="24"/>
        </w:rPr>
        <w:t>Is in an educational program; and</w:t>
      </w:r>
    </w:p>
    <w:p w14:paraId="18F2BFA0" w14:textId="77777777" w:rsidR="006B02F0" w:rsidRPr="007047C4" w:rsidRDefault="006B02F0" w:rsidP="006B02F0">
      <w:pPr>
        <w:numPr>
          <w:ilvl w:val="0"/>
          <w:numId w:val="57"/>
        </w:numPr>
        <w:spacing w:after="0" w:line="240" w:lineRule="auto"/>
        <w:rPr>
          <w:rFonts w:ascii="Arial" w:eastAsia="Arial" w:hAnsi="Arial" w:cs="Arial"/>
          <w:sz w:val="24"/>
          <w:szCs w:val="24"/>
        </w:rPr>
      </w:pPr>
      <w:r w:rsidRPr="007047C4">
        <w:rPr>
          <w:rFonts w:ascii="Arial" w:eastAsia="Arial" w:hAnsi="Arial" w:cs="Arial"/>
          <w:sz w:val="24"/>
          <w:szCs w:val="24"/>
        </w:rPr>
        <w:t>Is eligible for and receiving special education or related services under IDEA or is an individual with a disability for purposes of section 504 of the Rehabilitation Act</w:t>
      </w:r>
    </w:p>
    <w:p w14:paraId="33AE1001" w14:textId="77777777" w:rsidR="006B02F0" w:rsidRPr="007047C4" w:rsidRDefault="006B02F0" w:rsidP="006B02F0">
      <w:pPr>
        <w:spacing w:after="0" w:line="240" w:lineRule="auto"/>
        <w:rPr>
          <w:rFonts w:ascii="Arial" w:eastAsia="Arial" w:hAnsi="Arial" w:cs="Arial"/>
          <w:b/>
          <w:bCs/>
          <w:sz w:val="24"/>
          <w:szCs w:val="24"/>
        </w:rPr>
      </w:pPr>
    </w:p>
    <w:p w14:paraId="37A8B6A7" w14:textId="77777777" w:rsidR="006B02F0" w:rsidRPr="007047C4" w:rsidRDefault="006B02F0" w:rsidP="006B02F0">
      <w:pPr>
        <w:spacing w:after="0" w:line="240" w:lineRule="auto"/>
        <w:rPr>
          <w:rFonts w:ascii="Arial" w:eastAsia="Arial" w:hAnsi="Arial" w:cs="Arial"/>
          <w:b/>
          <w:bCs/>
          <w:sz w:val="24"/>
          <w:szCs w:val="24"/>
        </w:rPr>
      </w:pPr>
      <w:r w:rsidRPr="007047C4">
        <w:rPr>
          <w:rFonts w:ascii="Arial" w:eastAsia="Arial" w:hAnsi="Arial" w:cs="Arial"/>
          <w:b/>
          <w:bCs/>
          <w:sz w:val="24"/>
          <w:szCs w:val="24"/>
        </w:rPr>
        <w:t>Pre-ETS Budget Forecasting</w:t>
      </w:r>
    </w:p>
    <w:p w14:paraId="5E73F8A9" w14:textId="77777777" w:rsidR="006B02F0" w:rsidRPr="007047C4" w:rsidRDefault="006B02F0" w:rsidP="006B02F0">
      <w:pPr>
        <w:spacing w:after="0" w:line="240" w:lineRule="auto"/>
        <w:rPr>
          <w:rFonts w:ascii="Arial" w:eastAsia="Arial" w:hAnsi="Arial" w:cs="Arial"/>
          <w:sz w:val="24"/>
          <w:szCs w:val="24"/>
        </w:rPr>
      </w:pPr>
      <w:r w:rsidRPr="007047C4">
        <w:rPr>
          <w:rFonts w:ascii="Arial" w:eastAsia="Arial" w:hAnsi="Arial" w:cs="Arial"/>
          <w:sz w:val="24"/>
          <w:szCs w:val="24"/>
        </w:rPr>
        <w:t xml:space="preserve">Pre-employment transition services are comprised of the five required activities and nine authorized activities. There must be enough funds available to be able to offer the five required activities to students with disabilities. If there is any money remaining, that money is used towards the nine authorized activities. </w:t>
      </w:r>
    </w:p>
    <w:p w14:paraId="22175CFD" w14:textId="77777777" w:rsidR="006B02F0" w:rsidRPr="007047C4" w:rsidRDefault="006B02F0" w:rsidP="006B02F0">
      <w:pPr>
        <w:spacing w:after="0" w:line="240" w:lineRule="auto"/>
        <w:rPr>
          <w:rFonts w:ascii="Arial" w:eastAsia="Arial" w:hAnsi="Arial" w:cs="Arial"/>
          <w:sz w:val="24"/>
          <w:szCs w:val="24"/>
        </w:rPr>
      </w:pPr>
      <w:r w:rsidRPr="007047C4">
        <w:rPr>
          <w:rFonts w:ascii="Arial" w:eastAsia="Arial" w:hAnsi="Arial" w:cs="Arial"/>
          <w:sz w:val="24"/>
          <w:szCs w:val="24"/>
        </w:rPr>
        <w:t> </w:t>
      </w:r>
    </w:p>
    <w:p w14:paraId="75571778" w14:textId="77777777" w:rsidR="006B02F0" w:rsidRPr="007047C4" w:rsidRDefault="006B02F0" w:rsidP="006B02F0">
      <w:pPr>
        <w:spacing w:after="0" w:line="240" w:lineRule="auto"/>
        <w:rPr>
          <w:rFonts w:ascii="Arial" w:eastAsia="Arial" w:hAnsi="Arial" w:cs="Arial"/>
          <w:b/>
          <w:bCs/>
          <w:sz w:val="24"/>
          <w:szCs w:val="24"/>
        </w:rPr>
      </w:pPr>
      <w:r w:rsidRPr="007047C4">
        <w:rPr>
          <w:rFonts w:ascii="Arial" w:eastAsia="Arial" w:hAnsi="Arial" w:cs="Arial"/>
          <w:b/>
          <w:bCs/>
          <w:sz w:val="24"/>
          <w:szCs w:val="24"/>
        </w:rPr>
        <w:t>FFY 2021--As of September 30, 2021:</w:t>
      </w:r>
    </w:p>
    <w:p w14:paraId="292C5453" w14:textId="77777777" w:rsidR="006B02F0" w:rsidRPr="007047C4" w:rsidRDefault="006B02F0" w:rsidP="006B02F0">
      <w:pPr>
        <w:numPr>
          <w:ilvl w:val="0"/>
          <w:numId w:val="59"/>
        </w:numPr>
        <w:spacing w:after="0" w:line="240" w:lineRule="auto"/>
        <w:rPr>
          <w:rFonts w:ascii="Arial" w:eastAsia="Arial" w:hAnsi="Arial" w:cs="Arial"/>
          <w:sz w:val="24"/>
          <w:szCs w:val="24"/>
        </w:rPr>
      </w:pPr>
      <w:r w:rsidRPr="007047C4">
        <w:rPr>
          <w:rFonts w:ascii="Arial" w:eastAsia="Arial" w:hAnsi="Arial" w:cs="Arial"/>
          <w:sz w:val="24"/>
          <w:szCs w:val="24"/>
        </w:rPr>
        <w:t>$230,000 (15% reserve requirement + carry over/re-allotment)</w:t>
      </w:r>
    </w:p>
    <w:p w14:paraId="24ABC633" w14:textId="77777777" w:rsidR="006B02F0" w:rsidRPr="007047C4" w:rsidRDefault="006B02F0" w:rsidP="006B02F0">
      <w:pPr>
        <w:numPr>
          <w:ilvl w:val="0"/>
          <w:numId w:val="59"/>
        </w:numPr>
        <w:spacing w:after="0" w:line="240" w:lineRule="auto"/>
        <w:rPr>
          <w:rFonts w:ascii="Arial" w:eastAsia="Arial" w:hAnsi="Arial" w:cs="Arial"/>
          <w:sz w:val="24"/>
          <w:szCs w:val="24"/>
        </w:rPr>
      </w:pPr>
      <w:r w:rsidRPr="007047C4">
        <w:rPr>
          <w:rFonts w:ascii="Arial" w:eastAsia="Arial" w:hAnsi="Arial" w:cs="Arial"/>
          <w:sz w:val="24"/>
          <w:szCs w:val="24"/>
        </w:rPr>
        <w:t>$10,000 was spent on staff time and associated expenses</w:t>
      </w:r>
    </w:p>
    <w:p w14:paraId="6CDF6865" w14:textId="77777777" w:rsidR="006B02F0" w:rsidRPr="007047C4" w:rsidRDefault="006B02F0" w:rsidP="006B02F0">
      <w:pPr>
        <w:numPr>
          <w:ilvl w:val="0"/>
          <w:numId w:val="59"/>
        </w:numPr>
        <w:spacing w:after="0" w:line="240" w:lineRule="auto"/>
        <w:rPr>
          <w:rFonts w:ascii="Arial" w:eastAsia="Arial" w:hAnsi="Arial" w:cs="Arial"/>
          <w:sz w:val="24"/>
          <w:szCs w:val="24"/>
        </w:rPr>
      </w:pPr>
      <w:r w:rsidRPr="007047C4">
        <w:rPr>
          <w:rFonts w:ascii="Arial" w:eastAsia="Arial" w:hAnsi="Arial" w:cs="Arial"/>
          <w:sz w:val="24"/>
          <w:szCs w:val="24"/>
        </w:rPr>
        <w:t>$100,000 for Coordination In contracts (LEAP contract)</w:t>
      </w:r>
    </w:p>
    <w:p w14:paraId="51B4CAAC" w14:textId="77777777" w:rsidR="006B02F0" w:rsidRPr="007047C4" w:rsidRDefault="006B02F0" w:rsidP="006B02F0">
      <w:pPr>
        <w:numPr>
          <w:ilvl w:val="0"/>
          <w:numId w:val="59"/>
        </w:numPr>
        <w:spacing w:after="0" w:line="240" w:lineRule="auto"/>
        <w:rPr>
          <w:rFonts w:ascii="Arial" w:eastAsia="Arial" w:hAnsi="Arial" w:cs="Arial"/>
          <w:sz w:val="24"/>
          <w:szCs w:val="24"/>
        </w:rPr>
      </w:pPr>
      <w:r w:rsidRPr="007047C4">
        <w:rPr>
          <w:rFonts w:ascii="Arial" w:eastAsia="Arial" w:hAnsi="Arial" w:cs="Arial"/>
          <w:sz w:val="24"/>
          <w:szCs w:val="24"/>
        </w:rPr>
        <w:t xml:space="preserve">$120,000 was spent on the 5 required Pre-ETS Transition Service Areas. </w:t>
      </w:r>
    </w:p>
    <w:p w14:paraId="1FD01C8D" w14:textId="77777777" w:rsidR="006B02F0" w:rsidRPr="007047C4" w:rsidRDefault="006B02F0" w:rsidP="006B02F0">
      <w:pPr>
        <w:numPr>
          <w:ilvl w:val="0"/>
          <w:numId w:val="59"/>
        </w:numPr>
        <w:spacing w:after="0" w:line="240" w:lineRule="auto"/>
        <w:rPr>
          <w:rFonts w:ascii="Arial" w:eastAsia="Arial" w:hAnsi="Arial" w:cs="Arial"/>
          <w:sz w:val="24"/>
          <w:szCs w:val="24"/>
        </w:rPr>
      </w:pPr>
      <w:r w:rsidRPr="007047C4">
        <w:rPr>
          <w:rFonts w:ascii="Arial" w:eastAsia="Arial" w:hAnsi="Arial" w:cs="Arial"/>
          <w:sz w:val="24"/>
          <w:szCs w:val="24"/>
        </w:rPr>
        <w:t>$3,500 Average Cost Per Student for the 5 required Pre-ETS Services (based on 35 students).</w:t>
      </w:r>
    </w:p>
    <w:p w14:paraId="0DE40E90" w14:textId="77777777" w:rsidR="006B02F0" w:rsidRPr="007047C4" w:rsidRDefault="006B02F0" w:rsidP="006B02F0">
      <w:pPr>
        <w:numPr>
          <w:ilvl w:val="0"/>
          <w:numId w:val="59"/>
        </w:numPr>
        <w:spacing w:after="0" w:line="240" w:lineRule="auto"/>
        <w:rPr>
          <w:rFonts w:ascii="Arial" w:eastAsia="Arial" w:hAnsi="Arial" w:cs="Arial"/>
          <w:sz w:val="24"/>
          <w:szCs w:val="24"/>
        </w:rPr>
      </w:pPr>
      <w:r w:rsidRPr="007047C4">
        <w:rPr>
          <w:rFonts w:ascii="Arial" w:eastAsia="Arial" w:hAnsi="Arial" w:cs="Arial"/>
          <w:sz w:val="24"/>
          <w:szCs w:val="24"/>
        </w:rPr>
        <w:t>$0 was spent/encumbered on the nine authorized pre-employment transition services</w:t>
      </w:r>
    </w:p>
    <w:p w14:paraId="010F6CC7" w14:textId="77777777" w:rsidR="006B02F0" w:rsidRPr="007047C4" w:rsidRDefault="006B02F0" w:rsidP="006B02F0">
      <w:pPr>
        <w:spacing w:after="0" w:line="240" w:lineRule="auto"/>
        <w:rPr>
          <w:rFonts w:ascii="Arial" w:eastAsia="Arial" w:hAnsi="Arial" w:cs="Arial"/>
          <w:sz w:val="24"/>
          <w:szCs w:val="24"/>
        </w:rPr>
      </w:pPr>
    </w:p>
    <w:p w14:paraId="47CCC630" w14:textId="77777777" w:rsidR="006B02F0" w:rsidRPr="007047C4" w:rsidRDefault="006B02F0" w:rsidP="006B02F0">
      <w:pPr>
        <w:spacing w:after="0" w:line="240" w:lineRule="auto"/>
        <w:rPr>
          <w:rFonts w:ascii="Arial" w:eastAsia="Arial" w:hAnsi="Arial" w:cs="Arial"/>
          <w:sz w:val="24"/>
          <w:szCs w:val="24"/>
        </w:rPr>
      </w:pPr>
      <w:r w:rsidRPr="007047C4">
        <w:rPr>
          <w:rFonts w:ascii="Arial" w:eastAsia="Arial" w:hAnsi="Arial" w:cs="Arial"/>
          <w:b/>
          <w:bCs/>
          <w:sz w:val="24"/>
          <w:szCs w:val="24"/>
        </w:rPr>
        <w:t>Calculation:</w:t>
      </w:r>
      <w:r w:rsidRPr="007047C4">
        <w:rPr>
          <w:rFonts w:ascii="Arial" w:eastAsia="Arial" w:hAnsi="Arial" w:cs="Arial"/>
          <w:sz w:val="24"/>
          <w:szCs w:val="24"/>
        </w:rPr>
        <w:t xml:space="preserve"> Agency 15% Reserve Requirement= $230,000; Number of students served=35; Total Pre-ETS Required Activities= $120,000 divided by 35 students equals an Average Cost Per Student= $3,500; Total Pre-ETS Coordination Activities= $110,000; Total Pre-ETS Expenditures= $230,000; Amount Available for Authorized Activities= $0</w:t>
      </w:r>
    </w:p>
    <w:p w14:paraId="15DC0C9D" w14:textId="77777777" w:rsidR="006B02F0" w:rsidRPr="007047C4" w:rsidRDefault="006B02F0" w:rsidP="006B02F0">
      <w:pPr>
        <w:spacing w:after="0" w:line="240" w:lineRule="auto"/>
        <w:rPr>
          <w:rFonts w:ascii="Arial" w:eastAsia="Arial" w:hAnsi="Arial" w:cs="Arial"/>
          <w:sz w:val="24"/>
          <w:szCs w:val="24"/>
        </w:rPr>
      </w:pPr>
      <w:r w:rsidRPr="007047C4">
        <w:rPr>
          <w:rFonts w:ascii="Arial" w:eastAsia="Arial" w:hAnsi="Arial" w:cs="Arial"/>
          <w:sz w:val="24"/>
          <w:szCs w:val="24"/>
        </w:rPr>
        <w:t> </w:t>
      </w:r>
    </w:p>
    <w:p w14:paraId="35DC9490" w14:textId="77777777" w:rsidR="006B02F0" w:rsidRPr="007047C4" w:rsidRDefault="006B02F0" w:rsidP="006B02F0">
      <w:pPr>
        <w:spacing w:after="0" w:line="240" w:lineRule="auto"/>
        <w:rPr>
          <w:rFonts w:ascii="Arial" w:eastAsia="Arial" w:hAnsi="Arial" w:cs="Arial"/>
          <w:b/>
          <w:bCs/>
          <w:sz w:val="24"/>
          <w:szCs w:val="24"/>
        </w:rPr>
      </w:pPr>
      <w:r w:rsidRPr="007047C4">
        <w:rPr>
          <w:rFonts w:ascii="Arial" w:eastAsia="Arial" w:hAnsi="Arial" w:cs="Arial"/>
          <w:b/>
          <w:bCs/>
          <w:sz w:val="24"/>
          <w:szCs w:val="24"/>
        </w:rPr>
        <w:t xml:space="preserve">Projections for FFY 2022 and 2023: </w:t>
      </w:r>
    </w:p>
    <w:p w14:paraId="6A3C349F" w14:textId="77777777" w:rsidR="006B02F0" w:rsidRPr="007047C4" w:rsidRDefault="006B02F0" w:rsidP="006B02F0">
      <w:pPr>
        <w:numPr>
          <w:ilvl w:val="0"/>
          <w:numId w:val="60"/>
        </w:numPr>
        <w:spacing w:after="0" w:line="240" w:lineRule="auto"/>
        <w:rPr>
          <w:rFonts w:ascii="Arial" w:eastAsia="Arial" w:hAnsi="Arial" w:cs="Arial"/>
          <w:sz w:val="24"/>
          <w:szCs w:val="24"/>
        </w:rPr>
      </w:pPr>
      <w:r w:rsidRPr="007047C4">
        <w:rPr>
          <w:rFonts w:ascii="Arial" w:eastAsia="Arial" w:hAnsi="Arial" w:cs="Arial"/>
          <w:sz w:val="24"/>
          <w:szCs w:val="24"/>
        </w:rPr>
        <w:t>$221,200 (15% reserve requirement + carry over/re-allotment)</w:t>
      </w:r>
    </w:p>
    <w:p w14:paraId="22BBAF93" w14:textId="77777777" w:rsidR="006B02F0" w:rsidRPr="007047C4" w:rsidRDefault="006B02F0" w:rsidP="006B02F0">
      <w:pPr>
        <w:numPr>
          <w:ilvl w:val="0"/>
          <w:numId w:val="60"/>
        </w:numPr>
        <w:spacing w:after="0" w:line="240" w:lineRule="auto"/>
        <w:rPr>
          <w:rFonts w:ascii="Arial" w:eastAsia="Arial" w:hAnsi="Arial" w:cs="Arial"/>
          <w:sz w:val="24"/>
          <w:szCs w:val="24"/>
        </w:rPr>
      </w:pPr>
      <w:r w:rsidRPr="007047C4">
        <w:rPr>
          <w:rFonts w:ascii="Arial" w:eastAsia="Arial" w:hAnsi="Arial" w:cs="Arial"/>
          <w:sz w:val="24"/>
          <w:szCs w:val="24"/>
        </w:rPr>
        <w:t>$10,000 for staff time and associated expenses</w:t>
      </w:r>
    </w:p>
    <w:p w14:paraId="154B5EE4" w14:textId="77777777" w:rsidR="006B02F0" w:rsidRPr="007047C4" w:rsidRDefault="006B02F0" w:rsidP="006B02F0">
      <w:pPr>
        <w:numPr>
          <w:ilvl w:val="0"/>
          <w:numId w:val="60"/>
        </w:numPr>
        <w:spacing w:after="0" w:line="240" w:lineRule="auto"/>
        <w:rPr>
          <w:rFonts w:ascii="Arial" w:eastAsia="Arial" w:hAnsi="Arial" w:cs="Arial"/>
          <w:sz w:val="24"/>
          <w:szCs w:val="24"/>
        </w:rPr>
      </w:pPr>
      <w:r w:rsidRPr="007047C4">
        <w:rPr>
          <w:rFonts w:ascii="Arial" w:eastAsia="Arial" w:hAnsi="Arial" w:cs="Arial"/>
          <w:sz w:val="24"/>
          <w:szCs w:val="24"/>
        </w:rPr>
        <w:t>$90,400 for Coordination In contracts (LEAP, CCS)</w:t>
      </w:r>
    </w:p>
    <w:p w14:paraId="0784050F" w14:textId="77777777" w:rsidR="006B02F0" w:rsidRPr="007047C4" w:rsidRDefault="006B02F0" w:rsidP="006B02F0">
      <w:pPr>
        <w:numPr>
          <w:ilvl w:val="0"/>
          <w:numId w:val="60"/>
        </w:numPr>
        <w:spacing w:after="0" w:line="240" w:lineRule="auto"/>
        <w:rPr>
          <w:rFonts w:ascii="Arial" w:eastAsia="Arial" w:hAnsi="Arial" w:cs="Arial"/>
          <w:sz w:val="24"/>
          <w:szCs w:val="24"/>
        </w:rPr>
      </w:pPr>
      <w:r w:rsidRPr="007047C4">
        <w:rPr>
          <w:rFonts w:ascii="Arial" w:eastAsia="Arial" w:hAnsi="Arial" w:cs="Arial"/>
          <w:sz w:val="24"/>
          <w:szCs w:val="24"/>
        </w:rPr>
        <w:t xml:space="preserve">$120,800 was spent on the 5 required Pre-ETS Transition Service Areas. </w:t>
      </w:r>
    </w:p>
    <w:p w14:paraId="6EC2B4B6" w14:textId="77777777" w:rsidR="006B02F0" w:rsidRPr="007047C4" w:rsidRDefault="006B02F0" w:rsidP="006B02F0">
      <w:pPr>
        <w:numPr>
          <w:ilvl w:val="0"/>
          <w:numId w:val="60"/>
        </w:numPr>
        <w:spacing w:after="0" w:line="240" w:lineRule="auto"/>
        <w:rPr>
          <w:rFonts w:ascii="Arial" w:eastAsia="Arial" w:hAnsi="Arial" w:cs="Arial"/>
          <w:sz w:val="24"/>
          <w:szCs w:val="24"/>
        </w:rPr>
      </w:pPr>
      <w:r w:rsidRPr="007047C4">
        <w:rPr>
          <w:rFonts w:ascii="Arial" w:eastAsia="Arial" w:hAnsi="Arial" w:cs="Arial"/>
          <w:sz w:val="24"/>
          <w:szCs w:val="24"/>
        </w:rPr>
        <w:t>$3,500 Average Cost Per Student for the 5 required Pre-ETS Services (based on 35 students).</w:t>
      </w:r>
    </w:p>
    <w:p w14:paraId="3E9BA706" w14:textId="77777777" w:rsidR="006B02F0" w:rsidRPr="007047C4" w:rsidRDefault="006B02F0" w:rsidP="006B02F0">
      <w:pPr>
        <w:numPr>
          <w:ilvl w:val="0"/>
          <w:numId w:val="60"/>
        </w:numPr>
        <w:spacing w:after="0" w:line="240" w:lineRule="auto"/>
        <w:rPr>
          <w:rFonts w:ascii="Arial" w:eastAsia="Arial" w:hAnsi="Arial" w:cs="Arial"/>
          <w:sz w:val="24"/>
          <w:szCs w:val="24"/>
        </w:rPr>
      </w:pPr>
      <w:r w:rsidRPr="007047C4">
        <w:rPr>
          <w:rFonts w:ascii="Arial" w:eastAsia="Arial" w:hAnsi="Arial" w:cs="Arial"/>
          <w:sz w:val="24"/>
          <w:szCs w:val="24"/>
        </w:rPr>
        <w:lastRenderedPageBreak/>
        <w:t>$0 was spent/encumbered on the nine authorized pre-employment transition services</w:t>
      </w:r>
    </w:p>
    <w:p w14:paraId="74636339" w14:textId="77777777" w:rsidR="006B02F0" w:rsidRPr="007047C4" w:rsidRDefault="006B02F0" w:rsidP="006B02F0">
      <w:pPr>
        <w:spacing w:after="0" w:line="240" w:lineRule="auto"/>
        <w:rPr>
          <w:rFonts w:ascii="Arial" w:eastAsia="Arial" w:hAnsi="Arial" w:cs="Arial"/>
          <w:sz w:val="24"/>
          <w:szCs w:val="24"/>
        </w:rPr>
      </w:pPr>
      <w:r w:rsidRPr="007047C4">
        <w:rPr>
          <w:rFonts w:ascii="Arial" w:eastAsia="Arial" w:hAnsi="Arial" w:cs="Arial"/>
          <w:sz w:val="24"/>
          <w:szCs w:val="24"/>
        </w:rPr>
        <w:t> </w:t>
      </w:r>
    </w:p>
    <w:p w14:paraId="23E27DF1" w14:textId="77777777" w:rsidR="006B02F0" w:rsidRPr="007047C4" w:rsidRDefault="006B02F0" w:rsidP="006B02F0">
      <w:pPr>
        <w:spacing w:after="0" w:line="240" w:lineRule="auto"/>
        <w:rPr>
          <w:rFonts w:ascii="Arial" w:eastAsia="Arial" w:hAnsi="Arial" w:cs="Arial"/>
          <w:sz w:val="24"/>
          <w:szCs w:val="24"/>
        </w:rPr>
      </w:pPr>
      <w:r w:rsidRPr="007047C4">
        <w:rPr>
          <w:rFonts w:ascii="Arial" w:eastAsia="Arial" w:hAnsi="Arial" w:cs="Arial"/>
          <w:b/>
          <w:bCs/>
          <w:sz w:val="24"/>
          <w:szCs w:val="24"/>
        </w:rPr>
        <w:t>Calculation:</w:t>
      </w:r>
      <w:r w:rsidRPr="007047C4">
        <w:rPr>
          <w:rFonts w:ascii="Arial" w:eastAsia="Arial" w:hAnsi="Arial" w:cs="Arial"/>
          <w:sz w:val="24"/>
          <w:szCs w:val="24"/>
        </w:rPr>
        <w:t xml:space="preserve"> Agency 15% Reserve Requirement= $205,000; Number of students served=35; Total Pre-ETS Required Activities= $120,800 divided by 35 students equals an Average Cost Per Student= $3,500; Total Pre-ETS Coordination Activities= $100,400; Total Pre-ETS Expenditures= $221,200; Amount Available for Authorized Activities= $0</w:t>
      </w:r>
    </w:p>
    <w:p w14:paraId="43064052" w14:textId="77777777" w:rsidR="006B02F0" w:rsidRPr="007047C4" w:rsidRDefault="006B02F0" w:rsidP="006B02F0">
      <w:pPr>
        <w:spacing w:after="0" w:line="240" w:lineRule="auto"/>
        <w:rPr>
          <w:rFonts w:ascii="Arial" w:eastAsia="Arial" w:hAnsi="Arial" w:cs="Arial"/>
          <w:sz w:val="24"/>
          <w:szCs w:val="24"/>
        </w:rPr>
      </w:pPr>
      <w:r w:rsidRPr="007047C4">
        <w:rPr>
          <w:rFonts w:ascii="Arial" w:eastAsia="Arial" w:hAnsi="Arial" w:cs="Arial"/>
          <w:sz w:val="24"/>
          <w:szCs w:val="24"/>
        </w:rPr>
        <w:t> </w:t>
      </w:r>
    </w:p>
    <w:p w14:paraId="61DE655A" w14:textId="77777777" w:rsidR="006B02F0" w:rsidRPr="007047C4" w:rsidRDefault="006B02F0" w:rsidP="006B02F0">
      <w:pPr>
        <w:spacing w:after="0" w:line="240" w:lineRule="auto"/>
        <w:rPr>
          <w:rFonts w:ascii="Arial" w:eastAsia="Arial" w:hAnsi="Arial" w:cs="Arial"/>
          <w:sz w:val="24"/>
          <w:szCs w:val="24"/>
        </w:rPr>
      </w:pPr>
      <w:r w:rsidRPr="007047C4">
        <w:rPr>
          <w:rFonts w:ascii="Arial" w:eastAsia="Arial" w:hAnsi="Arial" w:cs="Arial"/>
          <w:sz w:val="24"/>
          <w:szCs w:val="24"/>
        </w:rPr>
        <w:t xml:space="preserve">A statewide estimate of students exiting/graduating high school at the end of SY 2022 is 11 students. The were 17 students statewide who graduated in SY 2021. </w:t>
      </w:r>
    </w:p>
    <w:p w14:paraId="2BE30630" w14:textId="77777777" w:rsidR="006B02F0" w:rsidRPr="007047C4" w:rsidRDefault="006B02F0" w:rsidP="006B02F0">
      <w:pPr>
        <w:spacing w:after="0" w:line="240" w:lineRule="auto"/>
        <w:rPr>
          <w:rFonts w:ascii="Arial" w:eastAsia="Arial" w:hAnsi="Arial" w:cs="Arial"/>
          <w:sz w:val="24"/>
          <w:szCs w:val="24"/>
        </w:rPr>
      </w:pPr>
    </w:p>
    <w:p w14:paraId="3F7126C5" w14:textId="77777777" w:rsidR="006B02F0" w:rsidRPr="007047C4" w:rsidRDefault="006B02F0" w:rsidP="006B02F0">
      <w:pPr>
        <w:spacing w:after="0" w:line="240" w:lineRule="auto"/>
        <w:outlineLvl w:val="2"/>
        <w:rPr>
          <w:rFonts w:ascii="Arial" w:eastAsia="Arial" w:hAnsi="Arial" w:cs="Arial"/>
          <w:b/>
          <w:bCs/>
          <w:sz w:val="24"/>
          <w:szCs w:val="24"/>
        </w:rPr>
      </w:pPr>
    </w:p>
    <w:p w14:paraId="72E92A68" w14:textId="77777777" w:rsidR="006B02F0" w:rsidRPr="007047C4" w:rsidRDefault="006B02F0" w:rsidP="006B02F0">
      <w:pPr>
        <w:spacing w:after="0" w:line="240" w:lineRule="auto"/>
        <w:outlineLvl w:val="2"/>
        <w:rPr>
          <w:rFonts w:ascii="Arial" w:eastAsia="Arial" w:hAnsi="Arial" w:cs="Arial"/>
          <w:b/>
          <w:bCs/>
          <w:sz w:val="24"/>
          <w:szCs w:val="24"/>
        </w:rPr>
      </w:pPr>
      <w:r w:rsidRPr="00E13E6D">
        <w:rPr>
          <w:rStyle w:val="Heading2Char"/>
        </w:rPr>
        <w:t>k. 2. B. The Supported Employment Program</w:t>
      </w:r>
      <w:r w:rsidRPr="007047C4">
        <w:rPr>
          <w:rFonts w:ascii="Arial" w:eastAsia="Arial" w:hAnsi="Arial" w:cs="Arial"/>
          <w:b/>
          <w:bCs/>
          <w:sz w:val="24"/>
          <w:szCs w:val="24"/>
        </w:rPr>
        <w:t>; and</w:t>
      </w:r>
    </w:p>
    <w:p w14:paraId="760CC5A0" w14:textId="77777777" w:rsidR="006B02F0" w:rsidRPr="007047C4" w:rsidRDefault="006B02F0" w:rsidP="006B02F0">
      <w:pPr>
        <w:spacing w:after="0" w:line="240" w:lineRule="auto"/>
        <w:outlineLvl w:val="3"/>
        <w:rPr>
          <w:rFonts w:ascii="Arial" w:eastAsia="Arial" w:hAnsi="Arial" w:cs="Arial"/>
          <w:b/>
          <w:bCs/>
          <w:sz w:val="24"/>
          <w:szCs w:val="24"/>
        </w:rPr>
      </w:pPr>
      <w:r w:rsidRPr="007047C4">
        <w:rPr>
          <w:rFonts w:ascii="Arial" w:eastAsia="Arial" w:hAnsi="Arial" w:cs="Arial"/>
          <w:b/>
          <w:bCs/>
          <w:sz w:val="24"/>
          <w:szCs w:val="24"/>
        </w:rPr>
        <w:t>Current Narrative:</w:t>
      </w:r>
    </w:p>
    <w:p w14:paraId="6306700D" w14:textId="77777777" w:rsidR="006B02F0" w:rsidRPr="007047C4" w:rsidRDefault="006B02F0" w:rsidP="006B02F0">
      <w:pPr>
        <w:spacing w:after="0" w:line="240" w:lineRule="auto"/>
        <w:rPr>
          <w:rFonts w:ascii="Arial" w:eastAsia="Arial" w:hAnsi="Arial" w:cs="Arial"/>
          <w:b/>
          <w:bCs/>
          <w:sz w:val="24"/>
          <w:szCs w:val="24"/>
        </w:rPr>
      </w:pPr>
      <w:r w:rsidRPr="007047C4">
        <w:rPr>
          <w:rFonts w:ascii="Arial" w:eastAsia="Arial" w:hAnsi="Arial" w:cs="Arial"/>
          <w:b/>
          <w:bCs/>
          <w:sz w:val="24"/>
          <w:szCs w:val="24"/>
        </w:rPr>
        <w:t>DBVI has consistently increased or maintained the number of individuals served.</w:t>
      </w:r>
    </w:p>
    <w:p w14:paraId="09059657" w14:textId="77777777" w:rsidR="006B02F0" w:rsidRPr="007047C4" w:rsidRDefault="006B02F0" w:rsidP="006B02F0">
      <w:pPr>
        <w:numPr>
          <w:ilvl w:val="0"/>
          <w:numId w:val="58"/>
        </w:numPr>
        <w:spacing w:after="0" w:line="240" w:lineRule="auto"/>
        <w:rPr>
          <w:rFonts w:ascii="Arial" w:eastAsia="Arial" w:hAnsi="Arial" w:cs="Arial"/>
          <w:sz w:val="24"/>
          <w:szCs w:val="24"/>
        </w:rPr>
      </w:pPr>
      <w:r w:rsidRPr="007047C4">
        <w:rPr>
          <w:rFonts w:ascii="Arial" w:eastAsia="Arial" w:hAnsi="Arial" w:cs="Arial"/>
          <w:sz w:val="24"/>
          <w:szCs w:val="24"/>
        </w:rPr>
        <w:t>PY 2019=5; PY 2020=3</w:t>
      </w:r>
    </w:p>
    <w:p w14:paraId="3665457F" w14:textId="77777777" w:rsidR="006B02F0" w:rsidRPr="007047C4" w:rsidRDefault="006B02F0" w:rsidP="006B02F0">
      <w:pPr>
        <w:numPr>
          <w:ilvl w:val="0"/>
          <w:numId w:val="58"/>
        </w:numPr>
        <w:spacing w:after="0" w:line="240" w:lineRule="auto"/>
        <w:rPr>
          <w:rFonts w:ascii="Arial" w:eastAsia="Arial" w:hAnsi="Arial" w:cs="Arial"/>
          <w:sz w:val="24"/>
          <w:szCs w:val="24"/>
        </w:rPr>
      </w:pPr>
      <w:r w:rsidRPr="007047C4">
        <w:rPr>
          <w:rFonts w:ascii="Arial" w:eastAsia="Arial" w:hAnsi="Arial" w:cs="Arial"/>
          <w:sz w:val="24"/>
          <w:szCs w:val="24"/>
        </w:rPr>
        <w:t>PY 2021=5 (Projection)</w:t>
      </w:r>
    </w:p>
    <w:p w14:paraId="6627F453" w14:textId="77777777" w:rsidR="006B02F0" w:rsidRPr="007047C4" w:rsidRDefault="006B02F0" w:rsidP="006B02F0">
      <w:pPr>
        <w:numPr>
          <w:ilvl w:val="0"/>
          <w:numId w:val="58"/>
        </w:numPr>
        <w:spacing w:after="0" w:line="240" w:lineRule="auto"/>
        <w:rPr>
          <w:rFonts w:ascii="Arial" w:eastAsia="Arial" w:hAnsi="Arial" w:cs="Arial"/>
          <w:sz w:val="24"/>
          <w:szCs w:val="24"/>
        </w:rPr>
      </w:pPr>
      <w:r w:rsidRPr="007047C4">
        <w:rPr>
          <w:rFonts w:ascii="Arial" w:eastAsia="Arial" w:hAnsi="Arial" w:cs="Arial"/>
          <w:sz w:val="24"/>
          <w:szCs w:val="24"/>
        </w:rPr>
        <w:t>PY 2022=5 (Projection)</w:t>
      </w:r>
    </w:p>
    <w:p w14:paraId="25D4F02B" w14:textId="77777777" w:rsidR="006B02F0" w:rsidRPr="007047C4" w:rsidRDefault="006B02F0" w:rsidP="006B02F0">
      <w:pPr>
        <w:pStyle w:val="Heading3"/>
        <w:spacing w:before="0"/>
        <w:rPr>
          <w:rFonts w:ascii="Arial" w:eastAsia="Arial" w:hAnsi="Arial" w:cs="Arial"/>
        </w:rPr>
      </w:pPr>
    </w:p>
    <w:p w14:paraId="750E5731" w14:textId="77777777" w:rsidR="006B02F0" w:rsidRPr="007047C4" w:rsidRDefault="006B02F0" w:rsidP="006B02F0">
      <w:pPr>
        <w:pStyle w:val="Heading3"/>
        <w:spacing w:before="0"/>
        <w:rPr>
          <w:rFonts w:ascii="Arial" w:eastAsia="Arial" w:hAnsi="Arial" w:cs="Arial"/>
        </w:rPr>
      </w:pPr>
      <w:r w:rsidRPr="007047C4">
        <w:rPr>
          <w:rFonts w:ascii="Arial" w:eastAsia="Arial" w:hAnsi="Arial" w:cs="Arial"/>
        </w:rPr>
        <w:t>k. 2. C. Each priority category, if under an order of selection.</w:t>
      </w:r>
    </w:p>
    <w:p w14:paraId="4233EE22" w14:textId="77777777" w:rsidR="006B02F0" w:rsidRPr="007047C4" w:rsidRDefault="006B02F0" w:rsidP="006B02F0">
      <w:pPr>
        <w:pStyle w:val="Heading4"/>
        <w:spacing w:before="0"/>
        <w:rPr>
          <w:rFonts w:ascii="Arial" w:eastAsia="Arial" w:hAnsi="Arial" w:cs="Arial"/>
        </w:rPr>
      </w:pPr>
      <w:r w:rsidRPr="007047C4">
        <w:rPr>
          <w:rFonts w:ascii="Arial" w:eastAsia="Arial" w:hAnsi="Arial" w:cs="Arial"/>
        </w:rPr>
        <w:t>Current Narrative:</w:t>
      </w:r>
    </w:p>
    <w:p w14:paraId="5D436797" w14:textId="77777777" w:rsidR="006B02F0" w:rsidRPr="007047C4" w:rsidRDefault="006B02F0" w:rsidP="006B02F0">
      <w:pPr>
        <w:pStyle w:val="NormalWeb"/>
        <w:spacing w:after="0"/>
        <w:rPr>
          <w:rFonts w:ascii="Arial" w:eastAsia="Arial" w:hAnsi="Arial" w:cs="Arial"/>
        </w:rPr>
      </w:pPr>
      <w:r w:rsidRPr="007047C4">
        <w:rPr>
          <w:rFonts w:ascii="Arial" w:eastAsia="Arial" w:hAnsi="Arial" w:cs="Arial"/>
        </w:rPr>
        <w:t>NA.</w:t>
      </w:r>
    </w:p>
    <w:p w14:paraId="7DE9F281" w14:textId="77777777" w:rsidR="006B02F0" w:rsidRPr="007047C4" w:rsidRDefault="006B02F0" w:rsidP="006B02F0">
      <w:pPr>
        <w:pStyle w:val="Heading3"/>
        <w:spacing w:before="0"/>
        <w:rPr>
          <w:rFonts w:ascii="Arial" w:eastAsia="Arial" w:hAnsi="Arial" w:cs="Arial"/>
        </w:rPr>
      </w:pPr>
    </w:p>
    <w:p w14:paraId="13093939" w14:textId="77777777" w:rsidR="006B02F0" w:rsidRPr="007047C4" w:rsidRDefault="006B02F0" w:rsidP="006B02F0">
      <w:pPr>
        <w:pStyle w:val="Heading3"/>
        <w:spacing w:before="0"/>
        <w:rPr>
          <w:rFonts w:ascii="Arial" w:eastAsia="Arial" w:hAnsi="Arial" w:cs="Arial"/>
        </w:rPr>
      </w:pPr>
      <w:r w:rsidRPr="00E13E6D">
        <w:rPr>
          <w:rStyle w:val="Heading2Char"/>
        </w:rPr>
        <w:t>k. 3. The number of individuals who are eligible for VR services</w:t>
      </w:r>
      <w:r w:rsidRPr="007047C4">
        <w:rPr>
          <w:rFonts w:ascii="Arial" w:eastAsia="Arial" w:hAnsi="Arial" w:cs="Arial"/>
        </w:rPr>
        <w:t>, but are not receiving such services due to an order of selection; and</w:t>
      </w:r>
    </w:p>
    <w:p w14:paraId="63E50B02" w14:textId="77777777" w:rsidR="006B02F0" w:rsidRPr="007047C4" w:rsidRDefault="006B02F0" w:rsidP="006B02F0">
      <w:pPr>
        <w:pStyle w:val="Heading4"/>
        <w:spacing w:before="0"/>
        <w:rPr>
          <w:rFonts w:ascii="Arial" w:eastAsia="Arial" w:hAnsi="Arial" w:cs="Arial"/>
        </w:rPr>
      </w:pPr>
      <w:r w:rsidRPr="007047C4">
        <w:rPr>
          <w:rFonts w:ascii="Arial" w:eastAsia="Arial" w:hAnsi="Arial" w:cs="Arial"/>
        </w:rPr>
        <w:t>Current Narrative:</w:t>
      </w:r>
    </w:p>
    <w:p w14:paraId="64E43A9E" w14:textId="77777777" w:rsidR="006B02F0" w:rsidRPr="007047C4" w:rsidRDefault="006B02F0" w:rsidP="006B02F0">
      <w:pPr>
        <w:pStyle w:val="NormalWeb"/>
        <w:spacing w:after="0"/>
        <w:rPr>
          <w:rFonts w:ascii="Arial" w:eastAsia="Arial" w:hAnsi="Arial" w:cs="Arial"/>
        </w:rPr>
      </w:pPr>
      <w:r w:rsidRPr="007047C4">
        <w:rPr>
          <w:rFonts w:ascii="Arial" w:eastAsia="Arial" w:hAnsi="Arial" w:cs="Arial"/>
        </w:rPr>
        <w:t>NA.</w:t>
      </w:r>
    </w:p>
    <w:p w14:paraId="22A9B902" w14:textId="77777777" w:rsidR="006B02F0" w:rsidRPr="007047C4" w:rsidRDefault="006B02F0" w:rsidP="006B02F0">
      <w:pPr>
        <w:pStyle w:val="Heading3"/>
        <w:spacing w:before="0"/>
        <w:rPr>
          <w:rFonts w:ascii="Arial" w:eastAsia="Arial" w:hAnsi="Arial" w:cs="Arial"/>
        </w:rPr>
      </w:pPr>
    </w:p>
    <w:p w14:paraId="642B53FF" w14:textId="77777777" w:rsidR="006B02F0" w:rsidRPr="007047C4" w:rsidRDefault="006B02F0" w:rsidP="006B02F0">
      <w:pPr>
        <w:pStyle w:val="Heading3"/>
        <w:spacing w:before="0"/>
        <w:rPr>
          <w:rFonts w:ascii="Arial" w:eastAsia="Arial" w:hAnsi="Arial" w:cs="Arial"/>
        </w:rPr>
      </w:pPr>
      <w:r w:rsidRPr="00E13E6D">
        <w:rPr>
          <w:rStyle w:val="Heading2Char"/>
        </w:rPr>
        <w:t>k. 4. The cost of services for the number of individuals estimated to be eligible for services</w:t>
      </w:r>
      <w:r w:rsidRPr="007047C4">
        <w:rPr>
          <w:rFonts w:ascii="Arial" w:eastAsia="Arial" w:hAnsi="Arial" w:cs="Arial"/>
        </w:rPr>
        <w:t>. If under an order of selection, identify the cost of services for each priority category.</w:t>
      </w:r>
    </w:p>
    <w:p w14:paraId="6D424868" w14:textId="77777777" w:rsidR="006B02F0" w:rsidRPr="007047C4" w:rsidRDefault="006B02F0" w:rsidP="006B02F0">
      <w:pPr>
        <w:pStyle w:val="Heading4"/>
        <w:spacing w:before="0"/>
        <w:rPr>
          <w:rFonts w:ascii="Arial" w:eastAsia="Arial" w:hAnsi="Arial" w:cs="Arial"/>
        </w:rPr>
      </w:pPr>
      <w:r w:rsidRPr="007047C4">
        <w:rPr>
          <w:rFonts w:ascii="Arial" w:eastAsia="Arial" w:hAnsi="Arial" w:cs="Arial"/>
        </w:rPr>
        <w:t>Current Narrative:</w:t>
      </w:r>
    </w:p>
    <w:p w14:paraId="22E0B7C4" w14:textId="77777777" w:rsidR="006B02F0" w:rsidRPr="007047C4" w:rsidRDefault="006B02F0" w:rsidP="006B02F0">
      <w:pPr>
        <w:pStyle w:val="NormalWeb"/>
        <w:spacing w:after="0"/>
        <w:rPr>
          <w:rFonts w:ascii="Arial" w:eastAsia="Arial" w:hAnsi="Arial" w:cs="Arial"/>
        </w:rPr>
      </w:pPr>
      <w:r w:rsidRPr="007047C4">
        <w:rPr>
          <w:rFonts w:ascii="Arial" w:eastAsia="Arial" w:hAnsi="Arial" w:cs="Arial"/>
        </w:rPr>
        <w:t>Expense estimates for PY 2021 are as follows:</w:t>
      </w:r>
    </w:p>
    <w:p w14:paraId="21F6A8F4" w14:textId="77777777" w:rsidR="006B02F0" w:rsidRPr="007047C4" w:rsidRDefault="006B02F0" w:rsidP="006B02F0">
      <w:pPr>
        <w:pStyle w:val="NormalWeb"/>
        <w:spacing w:after="0"/>
        <w:rPr>
          <w:rFonts w:ascii="Arial" w:eastAsia="Arial" w:hAnsi="Arial" w:cs="Arial"/>
        </w:rPr>
      </w:pPr>
      <w:r w:rsidRPr="007047C4">
        <w:rPr>
          <w:rFonts w:ascii="Arial" w:eastAsia="Arial" w:hAnsi="Arial" w:cs="Arial"/>
        </w:rPr>
        <w:t>The case services budget for providing services in PY 2021 is estimated at $550,000.  </w:t>
      </w:r>
    </w:p>
    <w:p w14:paraId="0EBC6ED0" w14:textId="77777777" w:rsidR="006B02F0" w:rsidRPr="007047C4" w:rsidRDefault="006B02F0" w:rsidP="006B02F0">
      <w:pPr>
        <w:pStyle w:val="NormalWeb"/>
        <w:spacing w:after="0"/>
        <w:rPr>
          <w:rFonts w:ascii="Arial" w:eastAsia="Arial" w:hAnsi="Arial" w:cs="Arial"/>
        </w:rPr>
      </w:pPr>
      <w:r w:rsidRPr="007047C4">
        <w:rPr>
          <w:rFonts w:ascii="Arial" w:eastAsia="Arial" w:hAnsi="Arial" w:cs="Arial"/>
        </w:rPr>
        <w:t>The pre-ETS budget for students is estimated at $200,000. </w:t>
      </w:r>
    </w:p>
    <w:p w14:paraId="6DF3D0B1" w14:textId="77777777" w:rsidR="006B02F0" w:rsidRPr="007047C4" w:rsidRDefault="006B02F0" w:rsidP="006B02F0">
      <w:pPr>
        <w:pStyle w:val="NormalWeb"/>
        <w:spacing w:after="0"/>
        <w:rPr>
          <w:rFonts w:ascii="Arial" w:eastAsia="Arial" w:hAnsi="Arial" w:cs="Arial"/>
        </w:rPr>
      </w:pPr>
      <w:r w:rsidRPr="007047C4">
        <w:rPr>
          <w:rFonts w:ascii="Arial" w:eastAsia="Arial" w:hAnsi="Arial" w:cs="Arial"/>
        </w:rPr>
        <w:t xml:space="preserve">Title VI funds for supported employment will be $6,000.  </w:t>
      </w:r>
    </w:p>
    <w:p w14:paraId="3D99F9CE" w14:textId="77777777" w:rsidR="006B02F0" w:rsidRPr="007047C4" w:rsidRDefault="006B02F0" w:rsidP="006B02F0">
      <w:pPr>
        <w:spacing w:after="0" w:line="240" w:lineRule="auto"/>
        <w:rPr>
          <w:rFonts w:ascii="Arial" w:eastAsia="Arial" w:hAnsi="Arial" w:cs="Arial"/>
          <w:sz w:val="24"/>
          <w:szCs w:val="24"/>
        </w:rPr>
      </w:pPr>
    </w:p>
    <w:p w14:paraId="652E48C1" w14:textId="678F8A3C" w:rsidR="006B02F0" w:rsidRDefault="006B02F0">
      <w:pPr>
        <w:rPr>
          <w:rFonts w:ascii="Arial" w:hAnsi="Arial" w:cs="Arial"/>
          <w:sz w:val="24"/>
          <w:szCs w:val="24"/>
        </w:rPr>
      </w:pPr>
    </w:p>
    <w:p w14:paraId="08B70088" w14:textId="6F9C27FC" w:rsidR="00576F0C" w:rsidRDefault="00576F0C">
      <w:pPr>
        <w:rPr>
          <w:rFonts w:ascii="Arial" w:hAnsi="Arial" w:cs="Arial"/>
          <w:sz w:val="24"/>
          <w:szCs w:val="24"/>
        </w:rPr>
      </w:pPr>
    </w:p>
    <w:p w14:paraId="54B6F2CB" w14:textId="098D4684" w:rsidR="00576F0C" w:rsidRDefault="00576F0C">
      <w:pPr>
        <w:rPr>
          <w:rFonts w:ascii="Arial" w:hAnsi="Arial" w:cs="Arial"/>
          <w:sz w:val="24"/>
          <w:szCs w:val="24"/>
        </w:rPr>
      </w:pPr>
    </w:p>
    <w:p w14:paraId="0BD6F798" w14:textId="50E53A31" w:rsidR="00576F0C" w:rsidRDefault="00576F0C">
      <w:pPr>
        <w:rPr>
          <w:rFonts w:ascii="Arial" w:hAnsi="Arial" w:cs="Arial"/>
          <w:sz w:val="24"/>
          <w:szCs w:val="24"/>
        </w:rPr>
      </w:pPr>
    </w:p>
    <w:p w14:paraId="3DF1112E" w14:textId="642CEFE5" w:rsidR="00576F0C" w:rsidRDefault="00576F0C">
      <w:pPr>
        <w:rPr>
          <w:rFonts w:ascii="Arial" w:hAnsi="Arial" w:cs="Arial"/>
          <w:sz w:val="24"/>
          <w:szCs w:val="24"/>
        </w:rPr>
      </w:pPr>
    </w:p>
    <w:p w14:paraId="48359C34" w14:textId="77777777" w:rsidR="00576F0C" w:rsidRPr="007D4C0E" w:rsidRDefault="00576F0C" w:rsidP="00576F0C">
      <w:pPr>
        <w:pStyle w:val="Heading1"/>
        <w:rPr>
          <w:rFonts w:eastAsia="Times New Roman"/>
        </w:rPr>
      </w:pPr>
      <w:r w:rsidRPr="007D4C0E">
        <w:rPr>
          <w:rFonts w:eastAsia="Times New Roman"/>
        </w:rPr>
        <w:lastRenderedPageBreak/>
        <w:t>l. State Goals and Priorities</w:t>
      </w:r>
    </w:p>
    <w:p w14:paraId="4BB6427E" w14:textId="77777777" w:rsidR="00576F0C" w:rsidRPr="007D4C0E" w:rsidRDefault="00576F0C" w:rsidP="00576F0C">
      <w:pPr>
        <w:pStyle w:val="Heading2"/>
        <w:rPr>
          <w:rFonts w:eastAsia="Times New Roman"/>
        </w:rPr>
      </w:pPr>
      <w:r w:rsidRPr="007D4C0E">
        <w:rPr>
          <w:rFonts w:eastAsia="Times New Roman"/>
        </w:rPr>
        <w:t>l. 1. Identify if the goals and priorities were jointly developed and agreed to by the State VR agency and the State Rehabilitation Council, if the State has a Council, and jointly agreed to any revisions</w:t>
      </w:r>
    </w:p>
    <w:p w14:paraId="2A21C02E" w14:textId="77777777" w:rsidR="00576F0C" w:rsidRPr="007D4C0E" w:rsidRDefault="00576F0C" w:rsidP="00576F0C">
      <w:pPr>
        <w:spacing w:after="0" w:line="240" w:lineRule="auto"/>
        <w:outlineLvl w:val="3"/>
        <w:rPr>
          <w:rFonts w:ascii="Arial" w:eastAsia="Times New Roman" w:hAnsi="Arial" w:cs="Times New Roman"/>
          <w:b/>
          <w:bCs/>
          <w:sz w:val="24"/>
          <w:szCs w:val="24"/>
        </w:rPr>
      </w:pPr>
      <w:r w:rsidRPr="007D4C0E">
        <w:rPr>
          <w:rFonts w:ascii="Arial" w:eastAsia="Times New Roman" w:hAnsi="Arial" w:cs="Times New Roman"/>
          <w:b/>
          <w:bCs/>
          <w:sz w:val="24"/>
          <w:szCs w:val="24"/>
        </w:rPr>
        <w:t>Current Narrative:</w:t>
      </w:r>
    </w:p>
    <w:p w14:paraId="6BD66778" w14:textId="77777777" w:rsidR="00576F0C" w:rsidRPr="007D4C0E" w:rsidRDefault="00576F0C" w:rsidP="00576F0C">
      <w:pPr>
        <w:spacing w:after="0" w:line="240" w:lineRule="auto"/>
        <w:rPr>
          <w:rFonts w:ascii="Arial" w:eastAsia="Times New Roman" w:hAnsi="Arial" w:cs="Times New Roman"/>
          <w:sz w:val="24"/>
          <w:szCs w:val="24"/>
        </w:rPr>
      </w:pPr>
      <w:r w:rsidRPr="007D4C0E">
        <w:rPr>
          <w:rFonts w:ascii="Arial" w:eastAsia="Times New Roman" w:hAnsi="Arial" w:cs="Times New Roman"/>
          <w:sz w:val="24"/>
          <w:szCs w:val="24"/>
        </w:rPr>
        <w:t>Based on the DBVI/SRC Tri-Annual Comprehensive Needs Assessment completed in CY 2020</w:t>
      </w:r>
      <w:r>
        <w:rPr>
          <w:rFonts w:ascii="Arial" w:eastAsia="Times New Roman" w:hAnsi="Arial" w:cs="Times New Roman"/>
          <w:sz w:val="24"/>
          <w:szCs w:val="24"/>
        </w:rPr>
        <w:t xml:space="preserve"> and other PY 2020 data</w:t>
      </w:r>
      <w:r w:rsidRPr="007D4C0E">
        <w:rPr>
          <w:rFonts w:ascii="Arial" w:eastAsia="Times New Roman" w:hAnsi="Arial" w:cs="Times New Roman"/>
          <w:sz w:val="24"/>
          <w:szCs w:val="24"/>
        </w:rPr>
        <w:t>, DBVI and the SRC have established targets for PY 2023 for DBVI’s Strategic Plan goals.  DBVI and the SRC have also established goals and priorities in response to the new mandates and requirements included in the Workforce Innovation and Opportunities Act (WIOA). DBVI and the SRC established goals and priorities related to the implementation of the WIOA Common Performance Measures. All DBVI goals and priorities are established within the Division’s long-established strategic themes for all participants of the DBVI program</w:t>
      </w:r>
      <w:r>
        <w:rPr>
          <w:rFonts w:ascii="Arial" w:eastAsia="Times New Roman" w:hAnsi="Arial" w:cs="Times New Roman"/>
          <w:sz w:val="24"/>
          <w:szCs w:val="24"/>
        </w:rPr>
        <w:t xml:space="preserve"> that include</w:t>
      </w:r>
      <w:r w:rsidRPr="007D4C0E">
        <w:rPr>
          <w:rFonts w:ascii="Arial" w:eastAsia="Times New Roman" w:hAnsi="Arial" w:cs="Times New Roman"/>
          <w:sz w:val="24"/>
          <w:szCs w:val="24"/>
        </w:rPr>
        <w:t>:</w:t>
      </w:r>
    </w:p>
    <w:p w14:paraId="1B4C60BB" w14:textId="77777777" w:rsidR="00576F0C" w:rsidRPr="007D4C0E" w:rsidRDefault="00576F0C" w:rsidP="00576F0C">
      <w:pPr>
        <w:numPr>
          <w:ilvl w:val="0"/>
          <w:numId w:val="61"/>
        </w:numPr>
        <w:tabs>
          <w:tab w:val="clear" w:pos="720"/>
          <w:tab w:val="num" w:pos="360"/>
        </w:tabs>
        <w:spacing w:after="0" w:line="240" w:lineRule="auto"/>
        <w:ind w:left="360"/>
        <w:rPr>
          <w:rFonts w:ascii="Arial" w:eastAsia="Times New Roman" w:hAnsi="Arial" w:cs="Times New Roman"/>
          <w:sz w:val="24"/>
          <w:szCs w:val="24"/>
        </w:rPr>
      </w:pPr>
      <w:r w:rsidRPr="007D4C0E">
        <w:rPr>
          <w:rFonts w:ascii="Arial" w:eastAsia="Times New Roman" w:hAnsi="Arial" w:cs="Times New Roman"/>
          <w:sz w:val="24"/>
          <w:szCs w:val="24"/>
        </w:rPr>
        <w:t>Economic Independence.</w:t>
      </w:r>
    </w:p>
    <w:p w14:paraId="5C279C68" w14:textId="77777777" w:rsidR="00576F0C" w:rsidRPr="007D4C0E" w:rsidRDefault="00576F0C" w:rsidP="00576F0C">
      <w:pPr>
        <w:numPr>
          <w:ilvl w:val="0"/>
          <w:numId w:val="61"/>
        </w:numPr>
        <w:tabs>
          <w:tab w:val="clear" w:pos="720"/>
          <w:tab w:val="num" w:pos="360"/>
        </w:tabs>
        <w:spacing w:after="0" w:line="240" w:lineRule="auto"/>
        <w:ind w:left="360"/>
        <w:rPr>
          <w:rFonts w:ascii="Arial" w:eastAsia="Times New Roman" w:hAnsi="Arial" w:cs="Times New Roman"/>
          <w:sz w:val="24"/>
          <w:szCs w:val="24"/>
        </w:rPr>
      </w:pPr>
      <w:r w:rsidRPr="007D4C0E">
        <w:rPr>
          <w:rFonts w:ascii="Arial" w:eastAsia="Times New Roman" w:hAnsi="Arial" w:cs="Times New Roman"/>
          <w:sz w:val="24"/>
          <w:szCs w:val="24"/>
        </w:rPr>
        <w:t>Blindness Related Adaptive Skill Building (Assistive Technology; Low Vision; O+M; Blindness Rehabilitation Evaluation and Teaching).</w:t>
      </w:r>
    </w:p>
    <w:p w14:paraId="76A81DA4" w14:textId="77777777" w:rsidR="00576F0C" w:rsidRPr="007D4C0E" w:rsidRDefault="00576F0C" w:rsidP="00576F0C">
      <w:pPr>
        <w:numPr>
          <w:ilvl w:val="0"/>
          <w:numId w:val="61"/>
        </w:numPr>
        <w:tabs>
          <w:tab w:val="clear" w:pos="720"/>
          <w:tab w:val="num" w:pos="360"/>
        </w:tabs>
        <w:spacing w:after="0" w:line="240" w:lineRule="auto"/>
        <w:ind w:left="360"/>
        <w:rPr>
          <w:rFonts w:ascii="Arial" w:eastAsia="Times New Roman" w:hAnsi="Arial" w:cs="Times New Roman"/>
          <w:sz w:val="24"/>
          <w:szCs w:val="24"/>
        </w:rPr>
      </w:pPr>
      <w:r w:rsidRPr="007D4C0E">
        <w:rPr>
          <w:rFonts w:ascii="Arial" w:eastAsia="Times New Roman" w:hAnsi="Arial" w:cs="Times New Roman"/>
          <w:sz w:val="24"/>
          <w:szCs w:val="24"/>
        </w:rPr>
        <w:t>Delivering DBVI service</w:t>
      </w:r>
      <w:r>
        <w:rPr>
          <w:rFonts w:ascii="Arial" w:eastAsia="Times New Roman" w:hAnsi="Arial" w:cs="Times New Roman"/>
          <w:sz w:val="24"/>
          <w:szCs w:val="24"/>
        </w:rPr>
        <w:t>s</w:t>
      </w:r>
      <w:r w:rsidRPr="007D4C0E">
        <w:rPr>
          <w:rFonts w:ascii="Arial" w:eastAsia="Times New Roman" w:hAnsi="Arial" w:cs="Times New Roman"/>
          <w:sz w:val="24"/>
          <w:szCs w:val="24"/>
        </w:rPr>
        <w:t xml:space="preserve"> well and assisting individuals to become better off.</w:t>
      </w:r>
    </w:p>
    <w:p w14:paraId="2A8610F2" w14:textId="77777777" w:rsidR="00576F0C" w:rsidRPr="007D4C0E" w:rsidRDefault="00576F0C" w:rsidP="00576F0C">
      <w:pPr>
        <w:numPr>
          <w:ilvl w:val="0"/>
          <w:numId w:val="61"/>
        </w:numPr>
        <w:tabs>
          <w:tab w:val="clear" w:pos="720"/>
          <w:tab w:val="num" w:pos="360"/>
        </w:tabs>
        <w:spacing w:after="0" w:line="240" w:lineRule="auto"/>
        <w:ind w:left="360"/>
        <w:rPr>
          <w:rFonts w:ascii="Arial" w:eastAsia="Times New Roman" w:hAnsi="Arial" w:cs="Times New Roman"/>
          <w:sz w:val="24"/>
          <w:szCs w:val="24"/>
        </w:rPr>
      </w:pPr>
      <w:r w:rsidRPr="007D4C0E">
        <w:rPr>
          <w:rFonts w:ascii="Arial" w:eastAsia="Times New Roman" w:hAnsi="Arial" w:cs="Times New Roman"/>
          <w:sz w:val="24"/>
          <w:szCs w:val="24"/>
        </w:rPr>
        <w:t>Expanding program growth and partnerships.</w:t>
      </w:r>
    </w:p>
    <w:p w14:paraId="7444CAD5" w14:textId="77777777" w:rsidR="00576F0C" w:rsidRDefault="00576F0C" w:rsidP="00576F0C">
      <w:pPr>
        <w:spacing w:after="0" w:line="240" w:lineRule="auto"/>
        <w:rPr>
          <w:rFonts w:ascii="Arial" w:eastAsia="Times New Roman" w:hAnsi="Arial" w:cs="Times New Roman"/>
          <w:b/>
          <w:bCs/>
          <w:sz w:val="24"/>
          <w:szCs w:val="24"/>
        </w:rPr>
      </w:pPr>
    </w:p>
    <w:p w14:paraId="0E26530E" w14:textId="77777777" w:rsidR="00576F0C" w:rsidRPr="007D4C0E" w:rsidRDefault="00576F0C" w:rsidP="00576F0C">
      <w:pPr>
        <w:spacing w:after="0" w:line="240" w:lineRule="auto"/>
        <w:rPr>
          <w:rFonts w:ascii="Arial" w:eastAsia="Times New Roman" w:hAnsi="Arial" w:cs="Times New Roman"/>
          <w:b/>
          <w:bCs/>
          <w:sz w:val="24"/>
          <w:szCs w:val="24"/>
        </w:rPr>
      </w:pPr>
      <w:r w:rsidRPr="007D4C0E">
        <w:rPr>
          <w:rFonts w:ascii="Arial" w:eastAsia="Times New Roman" w:hAnsi="Arial" w:cs="Times New Roman"/>
          <w:b/>
          <w:bCs/>
          <w:sz w:val="24"/>
          <w:szCs w:val="24"/>
        </w:rPr>
        <w:t>PY 2022 Goals and Priorities</w:t>
      </w:r>
    </w:p>
    <w:p w14:paraId="6F4CF55B" w14:textId="77777777" w:rsidR="00576F0C" w:rsidRDefault="00576F0C" w:rsidP="00576F0C">
      <w:pPr>
        <w:spacing w:after="0" w:line="240" w:lineRule="auto"/>
        <w:rPr>
          <w:rFonts w:ascii="Arial" w:eastAsia="Times New Roman" w:hAnsi="Arial" w:cs="Times New Roman"/>
          <w:b/>
          <w:bCs/>
          <w:sz w:val="24"/>
          <w:szCs w:val="24"/>
          <w:u w:val="single"/>
        </w:rPr>
      </w:pPr>
    </w:p>
    <w:p w14:paraId="766DA9E1" w14:textId="77777777" w:rsidR="00576F0C" w:rsidRPr="007D4C0E" w:rsidRDefault="00576F0C" w:rsidP="00576F0C">
      <w:pPr>
        <w:spacing w:after="0" w:line="240" w:lineRule="auto"/>
        <w:rPr>
          <w:rFonts w:ascii="Arial" w:eastAsia="Times New Roman" w:hAnsi="Arial" w:cs="Times New Roman"/>
          <w:sz w:val="24"/>
          <w:szCs w:val="24"/>
        </w:rPr>
      </w:pPr>
      <w:r w:rsidRPr="007D4C0E">
        <w:rPr>
          <w:rFonts w:ascii="Arial" w:eastAsia="Times New Roman" w:hAnsi="Arial" w:cs="Times New Roman"/>
          <w:b/>
          <w:bCs/>
          <w:sz w:val="24"/>
          <w:szCs w:val="24"/>
          <w:u w:val="single"/>
        </w:rPr>
        <w:t>Goal 1.</w:t>
      </w:r>
      <w:r w:rsidRPr="007D4C0E">
        <w:rPr>
          <w:rFonts w:ascii="Arial" w:eastAsia="Times New Roman" w:hAnsi="Arial" w:cs="Times New Roman"/>
          <w:b/>
          <w:bCs/>
          <w:sz w:val="24"/>
          <w:szCs w:val="24"/>
        </w:rPr>
        <w:t xml:space="preserve"> DBVI will align services to support consumers in achieving the WIOA Common Performance Outcome Measures.</w:t>
      </w:r>
    </w:p>
    <w:p w14:paraId="681B0676" w14:textId="77777777" w:rsidR="00576F0C" w:rsidRDefault="00576F0C" w:rsidP="00576F0C">
      <w:pPr>
        <w:spacing w:after="0" w:line="240" w:lineRule="auto"/>
        <w:rPr>
          <w:rFonts w:ascii="Arial" w:eastAsia="Times New Roman" w:hAnsi="Arial" w:cs="Arial"/>
          <w:sz w:val="24"/>
          <w:szCs w:val="24"/>
        </w:rPr>
      </w:pPr>
    </w:p>
    <w:p w14:paraId="6FD3C218" w14:textId="77777777" w:rsidR="00576F0C" w:rsidRPr="007D4C0E" w:rsidRDefault="00576F0C" w:rsidP="00576F0C">
      <w:pPr>
        <w:spacing w:after="0" w:line="240" w:lineRule="auto"/>
        <w:rPr>
          <w:rFonts w:ascii="Arial" w:eastAsia="Times New Roman" w:hAnsi="Arial" w:cs="Arial"/>
          <w:sz w:val="24"/>
          <w:szCs w:val="24"/>
        </w:rPr>
      </w:pPr>
      <w:r w:rsidRPr="007D4C0E">
        <w:rPr>
          <w:rFonts w:ascii="Arial" w:eastAsia="Times New Roman" w:hAnsi="Arial" w:cs="Arial"/>
          <w:sz w:val="24"/>
          <w:szCs w:val="24"/>
        </w:rPr>
        <w:t>DBVI is a strong supporter of the WIOA Common Performance Measures. The new measures support consumers in their career goals and promote higher wages and more sustainable employment. The WIOA measures are extremely lagging, meaning most of the desired outcomes occur well after services end. For example, the measure of median earnings occurs two full quarters after case closure. As a result, the measures are not very useful in guiding the work of DBVI staff on a day-to-day basis. DBVI decided to establish the following leading measures:</w:t>
      </w:r>
    </w:p>
    <w:p w14:paraId="29C9FBC5" w14:textId="77777777" w:rsidR="00576F0C" w:rsidRPr="007D4C0E" w:rsidRDefault="00576F0C" w:rsidP="00576F0C">
      <w:pPr>
        <w:spacing w:after="0" w:line="240" w:lineRule="auto"/>
        <w:rPr>
          <w:rFonts w:ascii="Arial" w:eastAsia="Times New Roman" w:hAnsi="Arial" w:cs="Arial"/>
          <w:sz w:val="24"/>
          <w:szCs w:val="24"/>
        </w:rPr>
      </w:pPr>
      <w:r w:rsidRPr="007D4C0E">
        <w:rPr>
          <w:rFonts w:ascii="Arial" w:eastAsia="Times New Roman" w:hAnsi="Arial" w:cs="Arial"/>
          <w:sz w:val="24"/>
          <w:szCs w:val="24"/>
        </w:rPr>
        <w:t> </w:t>
      </w:r>
    </w:p>
    <w:p w14:paraId="44CC8185" w14:textId="77777777" w:rsidR="00576F0C" w:rsidRPr="007D4C0E" w:rsidRDefault="00576F0C" w:rsidP="00576F0C">
      <w:pPr>
        <w:numPr>
          <w:ilvl w:val="0"/>
          <w:numId w:val="63"/>
        </w:numPr>
        <w:spacing w:after="0" w:line="240" w:lineRule="auto"/>
        <w:rPr>
          <w:rFonts w:ascii="Arial" w:eastAsia="Times New Roman" w:hAnsi="Arial" w:cs="Arial"/>
          <w:sz w:val="24"/>
          <w:szCs w:val="24"/>
        </w:rPr>
      </w:pPr>
      <w:r w:rsidRPr="007D4C0E">
        <w:rPr>
          <w:rFonts w:ascii="Arial" w:eastAsia="Times New Roman" w:hAnsi="Arial" w:cs="Arial"/>
          <w:sz w:val="24"/>
          <w:szCs w:val="24"/>
        </w:rPr>
        <w:t>Leading Measure One: The use of career assessment tools to support exploration of higher wage and higher skill options.</w:t>
      </w:r>
    </w:p>
    <w:p w14:paraId="749193B2" w14:textId="77777777" w:rsidR="00576F0C" w:rsidRPr="007D4C0E" w:rsidRDefault="00576F0C" w:rsidP="00576F0C">
      <w:pPr>
        <w:numPr>
          <w:ilvl w:val="0"/>
          <w:numId w:val="63"/>
        </w:numPr>
        <w:spacing w:after="0" w:line="240" w:lineRule="auto"/>
        <w:rPr>
          <w:rFonts w:ascii="Arial" w:eastAsia="Times New Roman" w:hAnsi="Arial" w:cs="Arial"/>
          <w:sz w:val="24"/>
          <w:szCs w:val="24"/>
        </w:rPr>
      </w:pPr>
      <w:r w:rsidRPr="007D4C0E">
        <w:rPr>
          <w:rFonts w:ascii="Arial" w:eastAsia="Times New Roman" w:hAnsi="Arial" w:cs="Arial"/>
          <w:sz w:val="24"/>
          <w:szCs w:val="24"/>
        </w:rPr>
        <w:t>Leading Measure Two: The use of blindness adaptive skill evaluation and training.</w:t>
      </w:r>
    </w:p>
    <w:p w14:paraId="0FDBFF57" w14:textId="77777777" w:rsidR="00576F0C" w:rsidRPr="007D4C0E" w:rsidRDefault="00576F0C" w:rsidP="00576F0C">
      <w:pPr>
        <w:numPr>
          <w:ilvl w:val="0"/>
          <w:numId w:val="63"/>
        </w:numPr>
        <w:spacing w:after="0" w:line="240" w:lineRule="auto"/>
        <w:rPr>
          <w:rFonts w:ascii="Arial" w:eastAsia="Times New Roman" w:hAnsi="Arial" w:cs="Arial"/>
          <w:sz w:val="24"/>
          <w:szCs w:val="24"/>
        </w:rPr>
      </w:pPr>
      <w:r w:rsidRPr="007D4C0E">
        <w:rPr>
          <w:rFonts w:ascii="Arial" w:eastAsia="Times New Roman" w:hAnsi="Arial" w:cs="Arial"/>
          <w:sz w:val="24"/>
          <w:szCs w:val="24"/>
        </w:rPr>
        <w:t>Leading Measure Three: The use of blindness assistive technology evaluation and training.</w:t>
      </w:r>
    </w:p>
    <w:p w14:paraId="05DF60D6" w14:textId="77777777" w:rsidR="00576F0C" w:rsidRPr="007D4C0E" w:rsidRDefault="00576F0C" w:rsidP="00576F0C">
      <w:pPr>
        <w:spacing w:after="0" w:line="240" w:lineRule="auto"/>
        <w:rPr>
          <w:rFonts w:ascii="Arial" w:eastAsia="Times New Roman" w:hAnsi="Arial" w:cs="Arial"/>
          <w:sz w:val="24"/>
          <w:szCs w:val="24"/>
          <w:u w:val="single"/>
        </w:rPr>
      </w:pPr>
    </w:p>
    <w:p w14:paraId="65929601" w14:textId="77777777" w:rsidR="00576F0C" w:rsidRPr="007D4C0E" w:rsidRDefault="00576F0C" w:rsidP="00576F0C">
      <w:pPr>
        <w:spacing w:after="0" w:line="240" w:lineRule="auto"/>
        <w:rPr>
          <w:rFonts w:ascii="Arial" w:eastAsia="Times New Roman" w:hAnsi="Arial" w:cs="Arial"/>
          <w:sz w:val="24"/>
          <w:szCs w:val="24"/>
        </w:rPr>
      </w:pPr>
      <w:r w:rsidRPr="007D4C0E">
        <w:rPr>
          <w:rFonts w:ascii="Arial" w:eastAsia="Times New Roman" w:hAnsi="Arial" w:cs="Arial"/>
          <w:sz w:val="24"/>
          <w:szCs w:val="24"/>
          <w:u w:val="single"/>
        </w:rPr>
        <w:t>PY 2023 Targets for the Lead Indicators</w:t>
      </w:r>
      <w:r w:rsidRPr="007D4C0E">
        <w:rPr>
          <w:rFonts w:ascii="Arial" w:eastAsia="Times New Roman" w:hAnsi="Arial" w:cs="Arial"/>
          <w:sz w:val="24"/>
          <w:szCs w:val="24"/>
        </w:rPr>
        <w:t>:</w:t>
      </w:r>
    </w:p>
    <w:p w14:paraId="4391A145" w14:textId="77777777" w:rsidR="00576F0C" w:rsidRPr="007D4C0E" w:rsidRDefault="00576F0C" w:rsidP="00576F0C">
      <w:pPr>
        <w:numPr>
          <w:ilvl w:val="0"/>
          <w:numId w:val="64"/>
        </w:numPr>
        <w:spacing w:after="0" w:line="240" w:lineRule="auto"/>
        <w:rPr>
          <w:rFonts w:ascii="Arial" w:eastAsia="Times New Roman" w:hAnsi="Arial" w:cs="Arial"/>
          <w:sz w:val="24"/>
          <w:szCs w:val="24"/>
        </w:rPr>
      </w:pPr>
      <w:r w:rsidRPr="007D4C0E">
        <w:rPr>
          <w:rFonts w:ascii="Arial" w:eastAsia="Times New Roman" w:hAnsi="Arial" w:cs="Arial"/>
          <w:sz w:val="24"/>
          <w:szCs w:val="24"/>
        </w:rPr>
        <w:t>20% of case closures will include use of career assessment tools to support exploration of higher wage and higher skill options.</w:t>
      </w:r>
    </w:p>
    <w:p w14:paraId="44E4A60A" w14:textId="77777777" w:rsidR="00576F0C" w:rsidRPr="007D4C0E" w:rsidRDefault="00576F0C" w:rsidP="00576F0C">
      <w:pPr>
        <w:numPr>
          <w:ilvl w:val="0"/>
          <w:numId w:val="64"/>
        </w:numPr>
        <w:spacing w:after="0" w:line="240" w:lineRule="auto"/>
        <w:rPr>
          <w:rFonts w:ascii="Arial" w:eastAsia="Times New Roman" w:hAnsi="Arial" w:cs="Arial"/>
          <w:sz w:val="24"/>
          <w:szCs w:val="24"/>
        </w:rPr>
      </w:pPr>
      <w:r w:rsidRPr="007D4C0E">
        <w:rPr>
          <w:rFonts w:ascii="Arial" w:eastAsia="Times New Roman" w:hAnsi="Arial" w:cs="Arial"/>
          <w:sz w:val="24"/>
          <w:szCs w:val="24"/>
        </w:rPr>
        <w:t>50% of case closures will include blindness adaptive skill evaluation and training.</w:t>
      </w:r>
    </w:p>
    <w:p w14:paraId="12C29C89" w14:textId="77777777" w:rsidR="00576F0C" w:rsidRPr="007D4C0E" w:rsidRDefault="00576F0C" w:rsidP="00576F0C">
      <w:pPr>
        <w:numPr>
          <w:ilvl w:val="0"/>
          <w:numId w:val="64"/>
        </w:numPr>
        <w:spacing w:after="0" w:line="240" w:lineRule="auto"/>
        <w:rPr>
          <w:rFonts w:ascii="Arial" w:eastAsia="Times New Roman" w:hAnsi="Arial" w:cs="Arial"/>
          <w:sz w:val="24"/>
          <w:szCs w:val="24"/>
        </w:rPr>
      </w:pPr>
      <w:r w:rsidRPr="007D4C0E">
        <w:rPr>
          <w:rFonts w:ascii="Arial" w:eastAsia="Times New Roman" w:hAnsi="Arial" w:cs="Arial"/>
          <w:sz w:val="24"/>
          <w:szCs w:val="24"/>
        </w:rPr>
        <w:t>50% of case closures will include blindness assistive technology evaluation and training.</w:t>
      </w:r>
    </w:p>
    <w:p w14:paraId="4EFBF183" w14:textId="77777777" w:rsidR="00576F0C" w:rsidRPr="007D4C0E" w:rsidRDefault="00576F0C" w:rsidP="00576F0C">
      <w:pPr>
        <w:spacing w:after="0" w:line="240" w:lineRule="auto"/>
        <w:rPr>
          <w:rFonts w:ascii="Arial" w:eastAsia="Times New Roman" w:hAnsi="Arial" w:cs="Arial"/>
          <w:sz w:val="24"/>
          <w:szCs w:val="24"/>
          <w:u w:val="single"/>
        </w:rPr>
      </w:pPr>
    </w:p>
    <w:p w14:paraId="326CFBD8" w14:textId="77777777" w:rsidR="00576F0C" w:rsidRPr="007D4C0E" w:rsidRDefault="00576F0C" w:rsidP="00576F0C">
      <w:pPr>
        <w:spacing w:after="0" w:line="240" w:lineRule="auto"/>
        <w:rPr>
          <w:rFonts w:ascii="Arial" w:eastAsia="Times New Roman" w:hAnsi="Arial" w:cs="Arial"/>
          <w:sz w:val="24"/>
          <w:szCs w:val="24"/>
          <w:u w:val="single"/>
        </w:rPr>
      </w:pPr>
      <w:r w:rsidRPr="007D4C0E">
        <w:rPr>
          <w:rFonts w:ascii="Arial" w:eastAsia="Times New Roman" w:hAnsi="Arial" w:cs="Arial"/>
          <w:sz w:val="24"/>
          <w:szCs w:val="24"/>
          <w:u w:val="single"/>
        </w:rPr>
        <w:lastRenderedPageBreak/>
        <w:t>PY 2023 Targets for WIOA Performance Measures</w:t>
      </w:r>
    </w:p>
    <w:p w14:paraId="1A064B5D" w14:textId="77777777" w:rsidR="00576F0C" w:rsidRPr="007D4C0E" w:rsidRDefault="00576F0C" w:rsidP="00576F0C">
      <w:pPr>
        <w:pStyle w:val="ListParagraph"/>
        <w:widowControl w:val="0"/>
        <w:numPr>
          <w:ilvl w:val="0"/>
          <w:numId w:val="65"/>
        </w:numPr>
        <w:autoSpaceDE w:val="0"/>
        <w:autoSpaceDN w:val="0"/>
        <w:spacing w:after="0" w:line="240" w:lineRule="auto"/>
        <w:contextualSpacing w:val="0"/>
        <w:rPr>
          <w:rFonts w:ascii="Arial" w:eastAsia="Times New Roman" w:hAnsi="Arial" w:cs="Arial"/>
          <w:sz w:val="24"/>
          <w:szCs w:val="24"/>
        </w:rPr>
      </w:pPr>
      <w:r w:rsidRPr="007D4C0E">
        <w:rPr>
          <w:rFonts w:ascii="Arial" w:eastAsia="Times New Roman" w:hAnsi="Arial" w:cs="Arial"/>
          <w:sz w:val="24"/>
          <w:szCs w:val="24"/>
        </w:rPr>
        <w:t>Measurable Skills Gains will be 50%.</w:t>
      </w:r>
    </w:p>
    <w:p w14:paraId="7E85E39B" w14:textId="77777777" w:rsidR="00576F0C" w:rsidRPr="007D4C0E" w:rsidRDefault="00576F0C" w:rsidP="00576F0C">
      <w:pPr>
        <w:pStyle w:val="ListParagraph"/>
        <w:widowControl w:val="0"/>
        <w:numPr>
          <w:ilvl w:val="0"/>
          <w:numId w:val="65"/>
        </w:numPr>
        <w:autoSpaceDE w:val="0"/>
        <w:autoSpaceDN w:val="0"/>
        <w:spacing w:after="0" w:line="240" w:lineRule="auto"/>
        <w:contextualSpacing w:val="0"/>
        <w:rPr>
          <w:rFonts w:ascii="Arial" w:hAnsi="Arial" w:cs="Arial"/>
          <w:sz w:val="24"/>
          <w:szCs w:val="24"/>
        </w:rPr>
      </w:pPr>
      <w:r w:rsidRPr="007D4C0E">
        <w:rPr>
          <w:rFonts w:ascii="Arial" w:hAnsi="Arial" w:cs="Arial"/>
          <w:sz w:val="24"/>
          <w:szCs w:val="24"/>
        </w:rPr>
        <w:t xml:space="preserve">Employment Rate Second Quarter after Exit will be 60% </w:t>
      </w:r>
    </w:p>
    <w:p w14:paraId="7179B3AE" w14:textId="77777777" w:rsidR="00576F0C" w:rsidRPr="007D4C0E" w:rsidRDefault="00576F0C" w:rsidP="00576F0C">
      <w:pPr>
        <w:pStyle w:val="ListParagraph"/>
        <w:widowControl w:val="0"/>
        <w:numPr>
          <w:ilvl w:val="0"/>
          <w:numId w:val="65"/>
        </w:numPr>
        <w:autoSpaceDE w:val="0"/>
        <w:autoSpaceDN w:val="0"/>
        <w:spacing w:after="0" w:line="240" w:lineRule="auto"/>
        <w:contextualSpacing w:val="0"/>
        <w:rPr>
          <w:rFonts w:ascii="Arial" w:hAnsi="Arial" w:cs="Arial"/>
          <w:sz w:val="24"/>
          <w:szCs w:val="24"/>
        </w:rPr>
      </w:pPr>
      <w:r w:rsidRPr="007D4C0E">
        <w:rPr>
          <w:rFonts w:ascii="Arial" w:hAnsi="Arial" w:cs="Arial"/>
          <w:sz w:val="24"/>
          <w:szCs w:val="24"/>
        </w:rPr>
        <w:t>Median Earnings Second Quarter after Exit will be $7,500.</w:t>
      </w:r>
    </w:p>
    <w:p w14:paraId="64EF1C82" w14:textId="77777777" w:rsidR="00576F0C" w:rsidRPr="007D4C0E" w:rsidRDefault="00576F0C" w:rsidP="00576F0C">
      <w:pPr>
        <w:pStyle w:val="ListParagraph"/>
        <w:widowControl w:val="0"/>
        <w:numPr>
          <w:ilvl w:val="0"/>
          <w:numId w:val="65"/>
        </w:numPr>
        <w:autoSpaceDE w:val="0"/>
        <w:autoSpaceDN w:val="0"/>
        <w:spacing w:after="0" w:line="240" w:lineRule="auto"/>
        <w:contextualSpacing w:val="0"/>
        <w:rPr>
          <w:rFonts w:ascii="Arial" w:hAnsi="Arial" w:cs="Arial"/>
          <w:sz w:val="24"/>
          <w:szCs w:val="24"/>
        </w:rPr>
      </w:pPr>
      <w:r w:rsidRPr="007D4C0E">
        <w:rPr>
          <w:rFonts w:ascii="Arial" w:hAnsi="Arial" w:cs="Arial"/>
          <w:sz w:val="24"/>
          <w:szCs w:val="24"/>
        </w:rPr>
        <w:t xml:space="preserve">Employment Rate Fourth Quarter after Exit will be 50% </w:t>
      </w:r>
    </w:p>
    <w:p w14:paraId="4425A2A2" w14:textId="77777777" w:rsidR="00576F0C" w:rsidRPr="007D4C0E" w:rsidRDefault="00576F0C" w:rsidP="00576F0C">
      <w:pPr>
        <w:pStyle w:val="ListParagraph"/>
        <w:widowControl w:val="0"/>
        <w:numPr>
          <w:ilvl w:val="0"/>
          <w:numId w:val="65"/>
        </w:numPr>
        <w:autoSpaceDE w:val="0"/>
        <w:autoSpaceDN w:val="0"/>
        <w:spacing w:after="0" w:line="240" w:lineRule="auto"/>
        <w:contextualSpacing w:val="0"/>
        <w:rPr>
          <w:rFonts w:ascii="Arial" w:eastAsia="Times New Roman" w:hAnsi="Arial" w:cs="Arial"/>
          <w:b/>
          <w:bCs/>
          <w:sz w:val="24"/>
          <w:szCs w:val="24"/>
          <w:u w:val="single"/>
        </w:rPr>
      </w:pPr>
      <w:r w:rsidRPr="007D4C0E">
        <w:rPr>
          <w:rFonts w:ascii="Arial" w:hAnsi="Arial" w:cs="Arial"/>
          <w:sz w:val="24"/>
          <w:szCs w:val="24"/>
        </w:rPr>
        <w:t>Credential Attainment Rate will be 85%.</w:t>
      </w:r>
    </w:p>
    <w:p w14:paraId="72DD00E8" w14:textId="77777777" w:rsidR="00576F0C" w:rsidRDefault="00576F0C" w:rsidP="00576F0C">
      <w:pPr>
        <w:spacing w:after="0" w:line="240" w:lineRule="auto"/>
        <w:rPr>
          <w:rFonts w:ascii="Arial" w:eastAsia="Times New Roman" w:hAnsi="Arial" w:cs="Arial"/>
          <w:b/>
          <w:bCs/>
          <w:sz w:val="24"/>
          <w:szCs w:val="24"/>
          <w:u w:val="single"/>
        </w:rPr>
      </w:pPr>
    </w:p>
    <w:p w14:paraId="2378BF3E" w14:textId="77777777" w:rsidR="00576F0C" w:rsidRPr="007D4C0E" w:rsidRDefault="00576F0C" w:rsidP="00576F0C">
      <w:pPr>
        <w:spacing w:after="0" w:line="240" w:lineRule="auto"/>
        <w:rPr>
          <w:rFonts w:ascii="Arial" w:eastAsia="Times New Roman" w:hAnsi="Arial" w:cs="Times New Roman"/>
          <w:sz w:val="24"/>
          <w:szCs w:val="24"/>
        </w:rPr>
      </w:pPr>
      <w:r w:rsidRPr="007D4C0E">
        <w:rPr>
          <w:rFonts w:ascii="Arial" w:eastAsia="Times New Roman" w:hAnsi="Arial" w:cs="Arial"/>
          <w:b/>
          <w:bCs/>
          <w:sz w:val="24"/>
          <w:szCs w:val="24"/>
          <w:u w:val="single"/>
        </w:rPr>
        <w:t>Goal 2.</w:t>
      </w:r>
      <w:r w:rsidRPr="007D4C0E">
        <w:rPr>
          <w:rFonts w:ascii="Arial" w:eastAsia="Times New Roman" w:hAnsi="Arial" w:cs="Arial"/>
          <w:sz w:val="24"/>
          <w:szCs w:val="24"/>
        </w:rPr>
        <w:t xml:space="preserve"> </w:t>
      </w:r>
      <w:r w:rsidRPr="007D4C0E">
        <w:rPr>
          <w:rFonts w:ascii="Arial" w:eastAsia="Times New Roman" w:hAnsi="Arial" w:cs="Times New Roman"/>
          <w:b/>
          <w:bCs/>
          <w:sz w:val="24"/>
          <w:szCs w:val="24"/>
        </w:rPr>
        <w:t xml:space="preserve">DBVI will increase the percentage of consumers earning more than minimum wage at closure. </w:t>
      </w:r>
    </w:p>
    <w:p w14:paraId="6A4D63D8" w14:textId="77777777" w:rsidR="00576F0C" w:rsidRDefault="00576F0C" w:rsidP="00576F0C">
      <w:pPr>
        <w:spacing w:after="0" w:line="240" w:lineRule="auto"/>
        <w:rPr>
          <w:rFonts w:ascii="Arial" w:eastAsia="Times New Roman" w:hAnsi="Arial" w:cs="Times New Roman"/>
          <w:sz w:val="24"/>
          <w:szCs w:val="24"/>
        </w:rPr>
      </w:pPr>
    </w:p>
    <w:p w14:paraId="35FC49C2" w14:textId="77777777" w:rsidR="00576F0C" w:rsidRPr="007D4C0E" w:rsidRDefault="00576F0C" w:rsidP="00576F0C">
      <w:pPr>
        <w:spacing w:after="0" w:line="240" w:lineRule="auto"/>
        <w:rPr>
          <w:rFonts w:ascii="Arial" w:eastAsia="Times New Roman" w:hAnsi="Arial" w:cs="Times New Roman"/>
          <w:sz w:val="24"/>
          <w:szCs w:val="24"/>
        </w:rPr>
      </w:pPr>
      <w:r w:rsidRPr="007D4C0E">
        <w:rPr>
          <w:rFonts w:ascii="Arial" w:eastAsia="Times New Roman" w:hAnsi="Arial" w:cs="Times New Roman"/>
          <w:sz w:val="24"/>
          <w:szCs w:val="24"/>
        </w:rPr>
        <w:t>DBVI believes that in order to increase median earnings six months post closure, the agency must increase earnings at closure. </w:t>
      </w:r>
    </w:p>
    <w:p w14:paraId="2AA66DB8" w14:textId="77777777" w:rsidR="00576F0C" w:rsidRDefault="00576F0C" w:rsidP="00576F0C">
      <w:pPr>
        <w:spacing w:after="0" w:line="240" w:lineRule="auto"/>
        <w:rPr>
          <w:rFonts w:ascii="Arial" w:eastAsia="Times New Roman" w:hAnsi="Arial" w:cs="Times New Roman"/>
          <w:sz w:val="24"/>
          <w:szCs w:val="24"/>
        </w:rPr>
      </w:pPr>
    </w:p>
    <w:p w14:paraId="4DCC084E" w14:textId="77777777" w:rsidR="00576F0C" w:rsidRPr="007D4C0E" w:rsidRDefault="00576F0C" w:rsidP="00576F0C">
      <w:pPr>
        <w:spacing w:after="0" w:line="240" w:lineRule="auto"/>
        <w:rPr>
          <w:rFonts w:ascii="Arial" w:eastAsia="Times New Roman" w:hAnsi="Arial" w:cs="Arial"/>
          <w:sz w:val="24"/>
          <w:szCs w:val="24"/>
        </w:rPr>
      </w:pPr>
      <w:r w:rsidRPr="007D4C0E">
        <w:rPr>
          <w:rFonts w:ascii="Arial" w:eastAsia="Times New Roman" w:hAnsi="Arial" w:cs="Arial"/>
          <w:sz w:val="24"/>
          <w:szCs w:val="24"/>
          <w:u w:val="single"/>
        </w:rPr>
        <w:t>PY 2020 Results:</w:t>
      </w:r>
    </w:p>
    <w:p w14:paraId="276777B9" w14:textId="77777777" w:rsidR="00576F0C" w:rsidRPr="007D4C0E" w:rsidRDefault="00576F0C" w:rsidP="00576F0C">
      <w:pPr>
        <w:numPr>
          <w:ilvl w:val="0"/>
          <w:numId w:val="67"/>
        </w:numPr>
        <w:tabs>
          <w:tab w:val="clear" w:pos="720"/>
          <w:tab w:val="num" w:pos="360"/>
        </w:tabs>
        <w:spacing w:after="0" w:line="240" w:lineRule="auto"/>
        <w:ind w:left="360"/>
        <w:rPr>
          <w:rFonts w:ascii="Arial" w:eastAsia="Times New Roman" w:hAnsi="Arial" w:cs="Arial"/>
          <w:sz w:val="24"/>
          <w:szCs w:val="24"/>
        </w:rPr>
      </w:pPr>
      <w:r w:rsidRPr="007D4C0E">
        <w:rPr>
          <w:rFonts w:ascii="Arial" w:eastAsia="Times New Roman" w:hAnsi="Arial" w:cs="Arial"/>
          <w:sz w:val="24"/>
          <w:szCs w:val="24"/>
        </w:rPr>
        <w:t>The percentage of DBVI consumers with earnings less than 110% of minimum wage at employment closure was 21% in PY 2020.</w:t>
      </w:r>
    </w:p>
    <w:p w14:paraId="4768B073" w14:textId="77777777" w:rsidR="00576F0C" w:rsidRPr="007D4C0E" w:rsidRDefault="00576F0C" w:rsidP="00576F0C">
      <w:pPr>
        <w:numPr>
          <w:ilvl w:val="0"/>
          <w:numId w:val="67"/>
        </w:numPr>
        <w:tabs>
          <w:tab w:val="clear" w:pos="720"/>
          <w:tab w:val="num" w:pos="360"/>
        </w:tabs>
        <w:spacing w:after="0" w:line="240" w:lineRule="auto"/>
        <w:ind w:left="360"/>
        <w:rPr>
          <w:rFonts w:ascii="Arial" w:eastAsia="Times New Roman" w:hAnsi="Arial" w:cs="Arial"/>
          <w:sz w:val="24"/>
          <w:szCs w:val="24"/>
        </w:rPr>
      </w:pPr>
      <w:r w:rsidRPr="007D4C0E">
        <w:rPr>
          <w:rFonts w:ascii="Arial" w:eastAsia="Times New Roman" w:hAnsi="Arial" w:cs="Arial"/>
          <w:sz w:val="24"/>
          <w:szCs w:val="24"/>
        </w:rPr>
        <w:t>The percentage of DBVI consumers with earnings greater than 110% of minimum wage at employment closure was 79% in PY 2020.</w:t>
      </w:r>
    </w:p>
    <w:p w14:paraId="1646071E" w14:textId="77777777" w:rsidR="00576F0C" w:rsidRPr="007D4C0E" w:rsidRDefault="00576F0C" w:rsidP="00576F0C">
      <w:pPr>
        <w:numPr>
          <w:ilvl w:val="0"/>
          <w:numId w:val="67"/>
        </w:numPr>
        <w:tabs>
          <w:tab w:val="clear" w:pos="720"/>
          <w:tab w:val="num" w:pos="360"/>
        </w:tabs>
        <w:spacing w:after="0" w:line="240" w:lineRule="auto"/>
        <w:ind w:left="360"/>
        <w:rPr>
          <w:rFonts w:ascii="Arial" w:eastAsia="Times New Roman" w:hAnsi="Arial" w:cs="Arial"/>
          <w:sz w:val="24"/>
          <w:szCs w:val="24"/>
        </w:rPr>
      </w:pPr>
      <w:r w:rsidRPr="007D4C0E">
        <w:rPr>
          <w:rFonts w:ascii="Arial" w:eastAsia="Times New Roman" w:hAnsi="Arial" w:cs="Arial"/>
          <w:sz w:val="24"/>
          <w:szCs w:val="24"/>
        </w:rPr>
        <w:t>The percentage of DBVI consumers with earnings greater than 150% of minimum wage at employment closure was 45% in PY 2020.</w:t>
      </w:r>
    </w:p>
    <w:p w14:paraId="178BCD7D" w14:textId="77777777" w:rsidR="00576F0C" w:rsidRPr="007D4C0E" w:rsidRDefault="00576F0C" w:rsidP="00576F0C">
      <w:pPr>
        <w:spacing w:after="0" w:line="240" w:lineRule="auto"/>
        <w:rPr>
          <w:rFonts w:ascii="Arial" w:eastAsia="Times New Roman" w:hAnsi="Arial" w:cs="Arial"/>
          <w:sz w:val="24"/>
          <w:szCs w:val="24"/>
          <w:u w:val="single"/>
        </w:rPr>
      </w:pPr>
    </w:p>
    <w:p w14:paraId="6956E1BD" w14:textId="77777777" w:rsidR="00576F0C" w:rsidRPr="007D4C0E" w:rsidRDefault="00576F0C" w:rsidP="00576F0C">
      <w:pPr>
        <w:spacing w:after="0" w:line="240" w:lineRule="auto"/>
        <w:rPr>
          <w:rFonts w:ascii="Arial" w:eastAsia="Times New Roman" w:hAnsi="Arial" w:cs="Arial"/>
          <w:sz w:val="24"/>
          <w:szCs w:val="24"/>
        </w:rPr>
      </w:pPr>
      <w:r w:rsidRPr="007D4C0E">
        <w:rPr>
          <w:rFonts w:ascii="Arial" w:eastAsia="Times New Roman" w:hAnsi="Arial" w:cs="Arial"/>
          <w:sz w:val="24"/>
          <w:szCs w:val="24"/>
          <w:u w:val="single"/>
        </w:rPr>
        <w:t xml:space="preserve">PY 2023Targets: </w:t>
      </w:r>
    </w:p>
    <w:p w14:paraId="451F0BBE" w14:textId="77777777" w:rsidR="00576F0C" w:rsidRPr="007D4C0E" w:rsidRDefault="00576F0C" w:rsidP="00576F0C">
      <w:pPr>
        <w:numPr>
          <w:ilvl w:val="0"/>
          <w:numId w:val="66"/>
        </w:numPr>
        <w:tabs>
          <w:tab w:val="clear" w:pos="720"/>
          <w:tab w:val="num" w:pos="360"/>
        </w:tabs>
        <w:spacing w:after="0" w:line="240" w:lineRule="auto"/>
        <w:ind w:left="360"/>
        <w:rPr>
          <w:rFonts w:ascii="Arial" w:eastAsia="Times New Roman" w:hAnsi="Arial" w:cs="Arial"/>
          <w:sz w:val="24"/>
          <w:szCs w:val="24"/>
        </w:rPr>
      </w:pPr>
      <w:r w:rsidRPr="007D4C0E">
        <w:rPr>
          <w:rFonts w:ascii="Arial" w:eastAsia="Times New Roman" w:hAnsi="Arial" w:cs="Arial"/>
          <w:sz w:val="24"/>
          <w:szCs w:val="24"/>
        </w:rPr>
        <w:t>DBVI consumers earning less than 110% of minimum wage at employment closure will be 20% or l</w:t>
      </w:r>
      <w:r>
        <w:rPr>
          <w:rFonts w:ascii="Arial" w:eastAsia="Times New Roman" w:hAnsi="Arial" w:cs="Arial"/>
          <w:sz w:val="24"/>
          <w:szCs w:val="24"/>
        </w:rPr>
        <w:t>ess</w:t>
      </w:r>
      <w:r w:rsidRPr="007D4C0E">
        <w:rPr>
          <w:rFonts w:ascii="Arial" w:eastAsia="Times New Roman" w:hAnsi="Arial" w:cs="Arial"/>
          <w:sz w:val="24"/>
          <w:szCs w:val="24"/>
        </w:rPr>
        <w:t>.</w:t>
      </w:r>
    </w:p>
    <w:p w14:paraId="53124A12" w14:textId="77777777" w:rsidR="00576F0C" w:rsidRPr="007D4C0E" w:rsidRDefault="00576F0C" w:rsidP="00576F0C">
      <w:pPr>
        <w:numPr>
          <w:ilvl w:val="0"/>
          <w:numId w:val="66"/>
        </w:numPr>
        <w:tabs>
          <w:tab w:val="clear" w:pos="720"/>
          <w:tab w:val="num" w:pos="360"/>
        </w:tabs>
        <w:spacing w:after="0" w:line="240" w:lineRule="auto"/>
        <w:ind w:left="360"/>
        <w:rPr>
          <w:rFonts w:ascii="Arial" w:eastAsia="Times New Roman" w:hAnsi="Arial" w:cs="Arial"/>
          <w:sz w:val="24"/>
          <w:szCs w:val="24"/>
        </w:rPr>
      </w:pPr>
      <w:r w:rsidRPr="007D4C0E">
        <w:rPr>
          <w:rFonts w:ascii="Arial" w:eastAsia="Times New Roman" w:hAnsi="Arial" w:cs="Arial"/>
          <w:sz w:val="24"/>
          <w:szCs w:val="24"/>
        </w:rPr>
        <w:t xml:space="preserve">DBVI consumers earning 110% or greater of minimum wage at closure will be 50% or </w:t>
      </w:r>
      <w:r>
        <w:rPr>
          <w:rFonts w:ascii="Arial" w:eastAsia="Times New Roman" w:hAnsi="Arial" w:cs="Arial"/>
          <w:sz w:val="24"/>
          <w:szCs w:val="24"/>
        </w:rPr>
        <w:t>greater</w:t>
      </w:r>
      <w:r w:rsidRPr="007D4C0E">
        <w:rPr>
          <w:rFonts w:ascii="Arial" w:eastAsia="Times New Roman" w:hAnsi="Arial" w:cs="Arial"/>
          <w:sz w:val="24"/>
          <w:szCs w:val="24"/>
        </w:rPr>
        <w:t xml:space="preserve">. </w:t>
      </w:r>
    </w:p>
    <w:p w14:paraId="7FB06A67" w14:textId="77777777" w:rsidR="00576F0C" w:rsidRPr="007D4C0E" w:rsidRDefault="00576F0C" w:rsidP="00576F0C">
      <w:pPr>
        <w:numPr>
          <w:ilvl w:val="0"/>
          <w:numId w:val="66"/>
        </w:numPr>
        <w:tabs>
          <w:tab w:val="clear" w:pos="720"/>
          <w:tab w:val="num" w:pos="360"/>
        </w:tabs>
        <w:spacing w:after="0" w:line="240" w:lineRule="auto"/>
        <w:ind w:left="360"/>
        <w:rPr>
          <w:rFonts w:ascii="Arial" w:eastAsia="Times New Roman" w:hAnsi="Arial" w:cs="Arial"/>
          <w:sz w:val="24"/>
          <w:szCs w:val="24"/>
        </w:rPr>
      </w:pPr>
      <w:r w:rsidRPr="007D4C0E">
        <w:rPr>
          <w:rFonts w:ascii="Arial" w:eastAsia="Times New Roman" w:hAnsi="Arial" w:cs="Arial"/>
          <w:sz w:val="24"/>
          <w:szCs w:val="24"/>
        </w:rPr>
        <w:t xml:space="preserve">DBVI consumers earning 150% or greater of minimum wage at closure will be 50% or </w:t>
      </w:r>
      <w:r>
        <w:rPr>
          <w:rFonts w:ascii="Arial" w:eastAsia="Times New Roman" w:hAnsi="Arial" w:cs="Arial"/>
          <w:sz w:val="24"/>
          <w:szCs w:val="24"/>
        </w:rPr>
        <w:t>greater</w:t>
      </w:r>
      <w:r w:rsidRPr="007D4C0E">
        <w:rPr>
          <w:rFonts w:ascii="Arial" w:eastAsia="Times New Roman" w:hAnsi="Arial" w:cs="Arial"/>
          <w:sz w:val="24"/>
          <w:szCs w:val="24"/>
        </w:rPr>
        <w:t>.</w:t>
      </w:r>
    </w:p>
    <w:p w14:paraId="2DEEF7C4" w14:textId="77777777" w:rsidR="00576F0C" w:rsidRPr="007D4C0E" w:rsidRDefault="00576F0C" w:rsidP="00576F0C">
      <w:pPr>
        <w:spacing w:after="0" w:line="240" w:lineRule="auto"/>
        <w:rPr>
          <w:rFonts w:ascii="Arial" w:eastAsia="Times New Roman" w:hAnsi="Arial" w:cs="Arial"/>
          <w:sz w:val="24"/>
          <w:szCs w:val="24"/>
        </w:rPr>
      </w:pPr>
    </w:p>
    <w:p w14:paraId="43A3E7E7" w14:textId="77777777" w:rsidR="00576F0C" w:rsidRPr="007D4C0E" w:rsidRDefault="00576F0C" w:rsidP="00576F0C">
      <w:pPr>
        <w:spacing w:after="0" w:line="240" w:lineRule="auto"/>
        <w:rPr>
          <w:rFonts w:ascii="Arial" w:eastAsia="Times New Roman" w:hAnsi="Arial" w:cs="Times New Roman"/>
          <w:sz w:val="24"/>
          <w:szCs w:val="24"/>
        </w:rPr>
      </w:pPr>
      <w:r w:rsidRPr="007D4C0E">
        <w:rPr>
          <w:rFonts w:ascii="Arial" w:eastAsia="Times New Roman" w:hAnsi="Arial" w:cs="Times New Roman"/>
          <w:b/>
          <w:bCs/>
          <w:sz w:val="24"/>
          <w:szCs w:val="24"/>
          <w:u w:val="single"/>
        </w:rPr>
        <w:t>Goal 3.</w:t>
      </w:r>
      <w:r w:rsidRPr="007D4C0E">
        <w:rPr>
          <w:rFonts w:ascii="Arial" w:eastAsia="Times New Roman" w:hAnsi="Arial" w:cs="Times New Roman"/>
          <w:b/>
          <w:bCs/>
          <w:sz w:val="24"/>
          <w:szCs w:val="24"/>
        </w:rPr>
        <w:t xml:space="preserve"> DBVI will increase consumer opportunities to participate in post-secondary education and training and gain industry recognized credentials.  </w:t>
      </w:r>
    </w:p>
    <w:p w14:paraId="0204709F" w14:textId="77777777" w:rsidR="00576F0C" w:rsidRDefault="00576F0C" w:rsidP="00576F0C">
      <w:pPr>
        <w:spacing w:after="0" w:line="240" w:lineRule="auto"/>
        <w:rPr>
          <w:rFonts w:ascii="Arial" w:eastAsia="Times New Roman" w:hAnsi="Arial" w:cs="Times New Roman"/>
          <w:sz w:val="24"/>
          <w:szCs w:val="24"/>
        </w:rPr>
      </w:pPr>
    </w:p>
    <w:p w14:paraId="7F614638" w14:textId="77777777" w:rsidR="00576F0C" w:rsidRPr="007D4C0E" w:rsidRDefault="00576F0C" w:rsidP="00576F0C">
      <w:pPr>
        <w:spacing w:after="0" w:line="240" w:lineRule="auto"/>
        <w:rPr>
          <w:rFonts w:ascii="Arial" w:eastAsia="Times New Roman" w:hAnsi="Arial" w:cs="Times New Roman"/>
          <w:sz w:val="24"/>
          <w:szCs w:val="24"/>
        </w:rPr>
      </w:pPr>
      <w:r w:rsidRPr="007D4C0E">
        <w:rPr>
          <w:rFonts w:ascii="Arial" w:eastAsia="Times New Roman" w:hAnsi="Arial" w:cs="Times New Roman"/>
          <w:sz w:val="24"/>
          <w:szCs w:val="24"/>
        </w:rPr>
        <w:t xml:space="preserve">Post-secondary credentials are a proven mechanism for consumers to access higher wage employment and meaningful careers. </w:t>
      </w:r>
    </w:p>
    <w:p w14:paraId="51CFD6F8" w14:textId="77777777" w:rsidR="00576F0C" w:rsidRDefault="00576F0C" w:rsidP="00576F0C">
      <w:pPr>
        <w:spacing w:after="0" w:line="240" w:lineRule="auto"/>
        <w:rPr>
          <w:rFonts w:ascii="Arial" w:eastAsia="Times New Roman" w:hAnsi="Arial" w:cs="Arial"/>
          <w:sz w:val="24"/>
          <w:szCs w:val="24"/>
          <w:u w:val="single"/>
        </w:rPr>
      </w:pPr>
    </w:p>
    <w:p w14:paraId="2D76C5FB" w14:textId="77777777" w:rsidR="00576F0C" w:rsidRPr="007D4C0E" w:rsidRDefault="00576F0C" w:rsidP="00576F0C">
      <w:pPr>
        <w:spacing w:after="0" w:line="240" w:lineRule="auto"/>
        <w:rPr>
          <w:rFonts w:ascii="Arial" w:eastAsia="Times New Roman" w:hAnsi="Arial" w:cs="Arial"/>
          <w:sz w:val="24"/>
          <w:szCs w:val="24"/>
          <w:u w:val="single"/>
        </w:rPr>
      </w:pPr>
      <w:r w:rsidRPr="007D4C0E">
        <w:rPr>
          <w:rFonts w:ascii="Arial" w:eastAsia="Times New Roman" w:hAnsi="Arial" w:cs="Arial"/>
          <w:sz w:val="24"/>
          <w:szCs w:val="24"/>
          <w:u w:val="single"/>
        </w:rPr>
        <w:t xml:space="preserve">PY 2020 Results: </w:t>
      </w:r>
    </w:p>
    <w:p w14:paraId="4095F883" w14:textId="77777777" w:rsidR="00576F0C" w:rsidRPr="007D4C0E" w:rsidRDefault="00576F0C" w:rsidP="00576F0C">
      <w:pPr>
        <w:numPr>
          <w:ilvl w:val="0"/>
          <w:numId w:val="67"/>
        </w:numPr>
        <w:tabs>
          <w:tab w:val="clear" w:pos="720"/>
          <w:tab w:val="num" w:pos="360"/>
        </w:tabs>
        <w:spacing w:after="0" w:line="240" w:lineRule="auto"/>
        <w:ind w:left="360"/>
        <w:rPr>
          <w:rFonts w:ascii="Arial" w:eastAsia="Times New Roman" w:hAnsi="Arial" w:cs="Arial"/>
          <w:sz w:val="24"/>
          <w:szCs w:val="24"/>
        </w:rPr>
      </w:pPr>
      <w:r w:rsidRPr="007D4C0E">
        <w:rPr>
          <w:rFonts w:ascii="Arial" w:hAnsi="Arial" w:cs="Arial"/>
          <w:color w:val="000000"/>
          <w:sz w:val="24"/>
          <w:szCs w:val="24"/>
        </w:rPr>
        <w:t>The number of individuals achieving PSE credential</w:t>
      </w:r>
      <w:r w:rsidRPr="007D4C0E">
        <w:rPr>
          <w:rFonts w:ascii="Arial" w:eastAsia="Times New Roman" w:hAnsi="Arial" w:cs="Arial"/>
          <w:sz w:val="24"/>
          <w:szCs w:val="24"/>
        </w:rPr>
        <w:t xml:space="preserve"> was 5 in PY 2020.</w:t>
      </w:r>
    </w:p>
    <w:p w14:paraId="546B9A9F" w14:textId="77777777" w:rsidR="00576F0C" w:rsidRPr="007D4C0E" w:rsidRDefault="00576F0C" w:rsidP="00576F0C">
      <w:pPr>
        <w:numPr>
          <w:ilvl w:val="0"/>
          <w:numId w:val="67"/>
        </w:numPr>
        <w:tabs>
          <w:tab w:val="clear" w:pos="720"/>
          <w:tab w:val="num" w:pos="360"/>
        </w:tabs>
        <w:spacing w:after="0" w:line="240" w:lineRule="auto"/>
        <w:ind w:left="360"/>
        <w:rPr>
          <w:rFonts w:ascii="Arial" w:eastAsia="Times New Roman" w:hAnsi="Arial" w:cs="Arial"/>
          <w:sz w:val="24"/>
          <w:szCs w:val="24"/>
        </w:rPr>
      </w:pPr>
      <w:r w:rsidRPr="007D4C0E">
        <w:rPr>
          <w:rFonts w:ascii="Arial" w:hAnsi="Arial" w:cs="Arial"/>
          <w:color w:val="000000"/>
          <w:sz w:val="24"/>
          <w:szCs w:val="24"/>
        </w:rPr>
        <w:t>The number of individuals engaged in PSE credential training</w:t>
      </w:r>
      <w:r w:rsidRPr="007D4C0E">
        <w:rPr>
          <w:rFonts w:ascii="Arial" w:eastAsia="Times New Roman" w:hAnsi="Arial" w:cs="Arial"/>
          <w:sz w:val="24"/>
          <w:szCs w:val="24"/>
        </w:rPr>
        <w:t xml:space="preserve"> was 24 in PY 2020.</w:t>
      </w:r>
    </w:p>
    <w:p w14:paraId="3F17A838" w14:textId="77777777" w:rsidR="00576F0C" w:rsidRPr="007D4C0E" w:rsidRDefault="00576F0C" w:rsidP="00576F0C">
      <w:pPr>
        <w:spacing w:after="0" w:line="240" w:lineRule="auto"/>
        <w:rPr>
          <w:rFonts w:ascii="Arial" w:eastAsia="Times New Roman" w:hAnsi="Arial" w:cs="Arial"/>
          <w:sz w:val="24"/>
          <w:szCs w:val="24"/>
          <w:u w:val="single"/>
        </w:rPr>
      </w:pPr>
    </w:p>
    <w:p w14:paraId="099D39C0" w14:textId="77777777" w:rsidR="00576F0C" w:rsidRPr="007D4C0E" w:rsidRDefault="00576F0C" w:rsidP="00576F0C">
      <w:pPr>
        <w:spacing w:after="0" w:line="240" w:lineRule="auto"/>
        <w:rPr>
          <w:rFonts w:ascii="Arial" w:eastAsia="Times New Roman" w:hAnsi="Arial" w:cs="Arial"/>
          <w:sz w:val="24"/>
          <w:szCs w:val="24"/>
          <w:u w:val="single"/>
        </w:rPr>
      </w:pPr>
      <w:r w:rsidRPr="007D4C0E">
        <w:rPr>
          <w:rFonts w:ascii="Arial" w:eastAsia="Times New Roman" w:hAnsi="Arial" w:cs="Arial"/>
          <w:sz w:val="24"/>
          <w:szCs w:val="24"/>
          <w:u w:val="single"/>
        </w:rPr>
        <w:t>PY 2023 Targets:</w:t>
      </w:r>
    </w:p>
    <w:p w14:paraId="6FBD2036" w14:textId="77777777" w:rsidR="00576F0C" w:rsidRPr="007D4C0E" w:rsidRDefault="00576F0C" w:rsidP="00576F0C">
      <w:pPr>
        <w:pStyle w:val="ListParagraph"/>
        <w:widowControl w:val="0"/>
        <w:numPr>
          <w:ilvl w:val="0"/>
          <w:numId w:val="68"/>
        </w:numPr>
        <w:autoSpaceDE w:val="0"/>
        <w:autoSpaceDN w:val="0"/>
        <w:spacing w:after="0" w:line="240" w:lineRule="auto"/>
        <w:ind w:left="360" w:hanging="360"/>
        <w:contextualSpacing w:val="0"/>
        <w:rPr>
          <w:rFonts w:ascii="Arial" w:eastAsia="Times New Roman" w:hAnsi="Arial" w:cs="Arial"/>
          <w:sz w:val="24"/>
          <w:szCs w:val="24"/>
          <w:u w:val="single"/>
        </w:rPr>
      </w:pPr>
      <w:r w:rsidRPr="007D4C0E">
        <w:rPr>
          <w:rFonts w:ascii="Arial" w:eastAsia="Times New Roman" w:hAnsi="Arial" w:cs="Arial"/>
          <w:sz w:val="24"/>
          <w:szCs w:val="24"/>
        </w:rPr>
        <w:t>Number of individuals achieving PSE credential attainment will be 10.</w:t>
      </w:r>
    </w:p>
    <w:p w14:paraId="4589B0ED" w14:textId="77777777" w:rsidR="00576F0C" w:rsidRPr="007D4C0E" w:rsidRDefault="00576F0C" w:rsidP="00576F0C">
      <w:pPr>
        <w:pStyle w:val="ListParagraph"/>
        <w:widowControl w:val="0"/>
        <w:numPr>
          <w:ilvl w:val="0"/>
          <w:numId w:val="68"/>
        </w:numPr>
        <w:autoSpaceDE w:val="0"/>
        <w:autoSpaceDN w:val="0"/>
        <w:spacing w:after="0" w:line="240" w:lineRule="auto"/>
        <w:ind w:left="361" w:hanging="361"/>
        <w:contextualSpacing w:val="0"/>
        <w:rPr>
          <w:rFonts w:ascii="Arial" w:eastAsia="Times New Roman" w:hAnsi="Arial" w:cs="Arial"/>
          <w:sz w:val="24"/>
          <w:szCs w:val="24"/>
          <w:u w:val="single"/>
        </w:rPr>
      </w:pPr>
      <w:r w:rsidRPr="007D4C0E">
        <w:rPr>
          <w:rFonts w:ascii="Arial" w:hAnsi="Arial" w:cs="Arial"/>
          <w:color w:val="000000"/>
          <w:sz w:val="24"/>
          <w:szCs w:val="24"/>
        </w:rPr>
        <w:t>The number of individuals engaged in PSE credential training will be 30.</w:t>
      </w:r>
    </w:p>
    <w:p w14:paraId="4E5550EF" w14:textId="77777777" w:rsidR="00576F0C" w:rsidRDefault="00576F0C" w:rsidP="00576F0C">
      <w:pPr>
        <w:spacing w:after="0" w:line="240" w:lineRule="auto"/>
        <w:rPr>
          <w:rFonts w:ascii="Arial" w:eastAsia="Times New Roman" w:hAnsi="Arial" w:cs="Times New Roman"/>
          <w:b/>
          <w:bCs/>
          <w:sz w:val="24"/>
          <w:szCs w:val="24"/>
          <w:u w:val="single"/>
        </w:rPr>
      </w:pPr>
    </w:p>
    <w:p w14:paraId="3A0EBCB0" w14:textId="77777777" w:rsidR="00576F0C" w:rsidRPr="007D4C0E" w:rsidRDefault="00576F0C" w:rsidP="00576F0C">
      <w:pPr>
        <w:spacing w:after="0" w:line="240" w:lineRule="auto"/>
        <w:rPr>
          <w:rFonts w:ascii="Arial" w:eastAsia="Times New Roman" w:hAnsi="Arial" w:cs="Times New Roman"/>
          <w:sz w:val="24"/>
          <w:szCs w:val="24"/>
        </w:rPr>
      </w:pPr>
      <w:r w:rsidRPr="007D4C0E">
        <w:rPr>
          <w:rFonts w:ascii="Arial" w:eastAsia="Times New Roman" w:hAnsi="Arial" w:cs="Times New Roman"/>
          <w:b/>
          <w:bCs/>
          <w:sz w:val="24"/>
          <w:szCs w:val="24"/>
          <w:u w:val="single"/>
        </w:rPr>
        <w:t>Goal 4.</w:t>
      </w:r>
      <w:r w:rsidRPr="007D4C0E">
        <w:rPr>
          <w:rFonts w:ascii="Arial" w:eastAsia="Times New Roman" w:hAnsi="Arial" w:cs="Times New Roman"/>
          <w:b/>
          <w:bCs/>
          <w:sz w:val="24"/>
          <w:szCs w:val="24"/>
        </w:rPr>
        <w:t xml:space="preserve"> In partnership with VDOL and Community Partners, DBVI will create more opportunities for DBVI consumers to participate in these programs.  </w:t>
      </w:r>
    </w:p>
    <w:p w14:paraId="626979F0" w14:textId="77777777" w:rsidR="00576F0C" w:rsidRDefault="00576F0C" w:rsidP="00576F0C">
      <w:pPr>
        <w:spacing w:after="0" w:line="240" w:lineRule="auto"/>
        <w:rPr>
          <w:rFonts w:ascii="Arial" w:eastAsia="Times New Roman" w:hAnsi="Arial" w:cs="Times New Roman"/>
          <w:sz w:val="24"/>
          <w:szCs w:val="24"/>
        </w:rPr>
      </w:pPr>
    </w:p>
    <w:p w14:paraId="0377C967" w14:textId="77777777" w:rsidR="00576F0C" w:rsidRPr="007D4C0E" w:rsidRDefault="00576F0C" w:rsidP="00576F0C">
      <w:pPr>
        <w:spacing w:after="0" w:line="240" w:lineRule="auto"/>
        <w:rPr>
          <w:rFonts w:ascii="Arial" w:eastAsia="Times New Roman" w:hAnsi="Arial" w:cs="Times New Roman"/>
          <w:sz w:val="24"/>
          <w:szCs w:val="24"/>
        </w:rPr>
      </w:pPr>
      <w:r w:rsidRPr="007D4C0E">
        <w:rPr>
          <w:rFonts w:ascii="Arial" w:eastAsia="Times New Roman" w:hAnsi="Arial" w:cs="Times New Roman"/>
          <w:sz w:val="24"/>
          <w:szCs w:val="24"/>
        </w:rPr>
        <w:lastRenderedPageBreak/>
        <w:t>DOL programs can offer DBVI consumers the opportunity to earn money while receiving necessary training to achieve a credential and higher wage employment.</w:t>
      </w:r>
    </w:p>
    <w:p w14:paraId="25762666" w14:textId="77777777" w:rsidR="00576F0C" w:rsidRDefault="00576F0C" w:rsidP="00576F0C">
      <w:pPr>
        <w:spacing w:after="0" w:line="240" w:lineRule="auto"/>
        <w:rPr>
          <w:rFonts w:ascii="Arial" w:eastAsia="Times New Roman" w:hAnsi="Arial" w:cs="Times New Roman"/>
          <w:sz w:val="24"/>
          <w:szCs w:val="24"/>
        </w:rPr>
      </w:pPr>
    </w:p>
    <w:p w14:paraId="40ABD073" w14:textId="77777777" w:rsidR="00576F0C" w:rsidRPr="007D4C0E" w:rsidRDefault="00576F0C" w:rsidP="00576F0C">
      <w:pPr>
        <w:spacing w:after="0" w:line="240" w:lineRule="auto"/>
        <w:rPr>
          <w:rFonts w:ascii="Arial" w:eastAsia="Times New Roman" w:hAnsi="Arial" w:cs="Times New Roman"/>
          <w:sz w:val="24"/>
          <w:szCs w:val="24"/>
        </w:rPr>
      </w:pPr>
      <w:r w:rsidRPr="007D4C0E">
        <w:rPr>
          <w:rFonts w:ascii="Arial" w:eastAsia="Times New Roman" w:hAnsi="Arial" w:cs="Arial"/>
          <w:sz w:val="24"/>
          <w:szCs w:val="24"/>
          <w:u w:val="single"/>
        </w:rPr>
        <w:t>PY 2020 Results:</w:t>
      </w:r>
    </w:p>
    <w:p w14:paraId="1A68AADD" w14:textId="77777777" w:rsidR="00576F0C" w:rsidRPr="007D4C0E" w:rsidRDefault="00576F0C" w:rsidP="00576F0C">
      <w:pPr>
        <w:numPr>
          <w:ilvl w:val="0"/>
          <w:numId w:val="69"/>
        </w:numPr>
        <w:spacing w:after="0" w:line="240" w:lineRule="auto"/>
        <w:rPr>
          <w:rFonts w:ascii="Arial" w:eastAsia="Times New Roman" w:hAnsi="Arial" w:cs="Arial"/>
          <w:sz w:val="24"/>
          <w:szCs w:val="24"/>
        </w:rPr>
      </w:pPr>
      <w:r w:rsidRPr="007D4C0E">
        <w:rPr>
          <w:rFonts w:ascii="Arial" w:hAnsi="Arial" w:cs="Arial"/>
          <w:color w:val="000000"/>
          <w:sz w:val="24"/>
          <w:szCs w:val="24"/>
        </w:rPr>
        <w:t xml:space="preserve">The number of individuals with DOL involvement </w:t>
      </w:r>
      <w:r w:rsidRPr="007D4C0E">
        <w:rPr>
          <w:rFonts w:ascii="Arial" w:eastAsia="Times New Roman" w:hAnsi="Arial" w:cs="Arial"/>
          <w:sz w:val="24"/>
          <w:szCs w:val="24"/>
        </w:rPr>
        <w:t>was 1 in PY 2020.</w:t>
      </w:r>
    </w:p>
    <w:p w14:paraId="3C6FA705" w14:textId="77777777" w:rsidR="00576F0C" w:rsidRPr="007D4C0E" w:rsidRDefault="00576F0C" w:rsidP="00576F0C">
      <w:pPr>
        <w:numPr>
          <w:ilvl w:val="0"/>
          <w:numId w:val="69"/>
        </w:numPr>
        <w:spacing w:after="0" w:line="240" w:lineRule="auto"/>
        <w:rPr>
          <w:rFonts w:ascii="Arial" w:eastAsia="Times New Roman" w:hAnsi="Arial" w:cs="Arial"/>
          <w:sz w:val="24"/>
          <w:szCs w:val="24"/>
        </w:rPr>
      </w:pPr>
      <w:r w:rsidRPr="007D4C0E">
        <w:rPr>
          <w:rFonts w:ascii="Arial" w:hAnsi="Arial" w:cs="Arial"/>
          <w:color w:val="000000"/>
          <w:sz w:val="24"/>
          <w:szCs w:val="24"/>
        </w:rPr>
        <w:t xml:space="preserve">The percentage of case closures that </w:t>
      </w:r>
      <w:r w:rsidRPr="007D4C0E">
        <w:rPr>
          <w:rFonts w:ascii="Arial" w:eastAsia="Times New Roman" w:hAnsi="Arial" w:cs="Arial"/>
          <w:sz w:val="24"/>
          <w:szCs w:val="24"/>
        </w:rPr>
        <w:t>had services from the Vermont Association of Business, Industry and Rehabilitation was 22% in PY 2020.</w:t>
      </w:r>
    </w:p>
    <w:p w14:paraId="22673047" w14:textId="77777777" w:rsidR="00576F0C" w:rsidRPr="007D4C0E" w:rsidRDefault="00576F0C" w:rsidP="00576F0C">
      <w:pPr>
        <w:spacing w:after="0" w:line="240" w:lineRule="auto"/>
        <w:rPr>
          <w:rFonts w:ascii="Arial" w:eastAsia="Times New Roman" w:hAnsi="Arial" w:cs="Arial"/>
          <w:sz w:val="24"/>
          <w:szCs w:val="24"/>
        </w:rPr>
      </w:pPr>
    </w:p>
    <w:p w14:paraId="6BB3D5E1" w14:textId="77777777" w:rsidR="00576F0C" w:rsidRPr="007D4C0E" w:rsidRDefault="00576F0C" w:rsidP="00576F0C">
      <w:pPr>
        <w:spacing w:after="0" w:line="240" w:lineRule="auto"/>
        <w:rPr>
          <w:rFonts w:ascii="Arial" w:eastAsia="Times New Roman" w:hAnsi="Arial" w:cs="Arial"/>
          <w:sz w:val="24"/>
          <w:szCs w:val="24"/>
        </w:rPr>
      </w:pPr>
      <w:r w:rsidRPr="007D4C0E">
        <w:rPr>
          <w:rFonts w:ascii="Arial" w:eastAsia="Times New Roman" w:hAnsi="Arial" w:cs="Arial"/>
          <w:sz w:val="24"/>
          <w:szCs w:val="24"/>
        </w:rPr>
        <w:t>Other Trainings in PY 2020:</w:t>
      </w:r>
    </w:p>
    <w:p w14:paraId="6D20FA84" w14:textId="77777777" w:rsidR="00576F0C" w:rsidRPr="007D4C0E" w:rsidRDefault="00576F0C" w:rsidP="00576F0C">
      <w:pPr>
        <w:pStyle w:val="ListParagraph"/>
        <w:widowControl w:val="0"/>
        <w:numPr>
          <w:ilvl w:val="0"/>
          <w:numId w:val="70"/>
        </w:numPr>
        <w:autoSpaceDE w:val="0"/>
        <w:autoSpaceDN w:val="0"/>
        <w:spacing w:after="0" w:line="240" w:lineRule="auto"/>
        <w:contextualSpacing w:val="0"/>
        <w:rPr>
          <w:rFonts w:ascii="Arial" w:eastAsia="Times New Roman" w:hAnsi="Arial" w:cs="Arial"/>
          <w:sz w:val="24"/>
          <w:szCs w:val="24"/>
        </w:rPr>
      </w:pPr>
      <w:r w:rsidRPr="007D4C0E">
        <w:rPr>
          <w:rFonts w:ascii="Arial" w:eastAsia="Times New Roman" w:hAnsi="Arial" w:cs="Arial"/>
          <w:sz w:val="24"/>
          <w:szCs w:val="24"/>
        </w:rPr>
        <w:t>Occupational vocational training was 1.</w:t>
      </w:r>
    </w:p>
    <w:p w14:paraId="25379BCE" w14:textId="77777777" w:rsidR="00576F0C" w:rsidRPr="007D4C0E" w:rsidRDefault="00576F0C" w:rsidP="00576F0C">
      <w:pPr>
        <w:pStyle w:val="ListParagraph"/>
        <w:widowControl w:val="0"/>
        <w:numPr>
          <w:ilvl w:val="0"/>
          <w:numId w:val="70"/>
        </w:numPr>
        <w:autoSpaceDE w:val="0"/>
        <w:autoSpaceDN w:val="0"/>
        <w:spacing w:after="0" w:line="240" w:lineRule="auto"/>
        <w:contextualSpacing w:val="0"/>
        <w:rPr>
          <w:rFonts w:ascii="Arial" w:eastAsia="Times New Roman" w:hAnsi="Arial" w:cs="Arial"/>
          <w:sz w:val="24"/>
          <w:szCs w:val="24"/>
        </w:rPr>
      </w:pPr>
      <w:r w:rsidRPr="007D4C0E">
        <w:rPr>
          <w:rFonts w:ascii="Arial" w:eastAsia="Times New Roman" w:hAnsi="Arial" w:cs="Arial"/>
          <w:sz w:val="24"/>
          <w:szCs w:val="24"/>
        </w:rPr>
        <w:t>On the job Training was 0.</w:t>
      </w:r>
    </w:p>
    <w:p w14:paraId="6160FF6E" w14:textId="77777777" w:rsidR="00576F0C" w:rsidRPr="007D4C0E" w:rsidRDefault="00576F0C" w:rsidP="00576F0C">
      <w:pPr>
        <w:pStyle w:val="ListParagraph"/>
        <w:widowControl w:val="0"/>
        <w:numPr>
          <w:ilvl w:val="0"/>
          <w:numId w:val="70"/>
        </w:numPr>
        <w:autoSpaceDE w:val="0"/>
        <w:autoSpaceDN w:val="0"/>
        <w:spacing w:after="0" w:line="240" w:lineRule="auto"/>
        <w:contextualSpacing w:val="0"/>
        <w:rPr>
          <w:rFonts w:ascii="Arial" w:eastAsia="Times New Roman" w:hAnsi="Arial" w:cs="Arial"/>
          <w:sz w:val="24"/>
          <w:szCs w:val="24"/>
        </w:rPr>
      </w:pPr>
      <w:r w:rsidRPr="007D4C0E">
        <w:rPr>
          <w:rFonts w:ascii="Arial" w:eastAsia="Times New Roman" w:hAnsi="Arial" w:cs="Arial"/>
          <w:sz w:val="24"/>
          <w:szCs w:val="24"/>
        </w:rPr>
        <w:t>Registered Apprenticeship was 0.</w:t>
      </w:r>
    </w:p>
    <w:p w14:paraId="613417BE" w14:textId="77777777" w:rsidR="00576F0C" w:rsidRPr="007D4C0E" w:rsidRDefault="00576F0C" w:rsidP="00576F0C">
      <w:pPr>
        <w:pStyle w:val="ListParagraph"/>
        <w:widowControl w:val="0"/>
        <w:numPr>
          <w:ilvl w:val="0"/>
          <w:numId w:val="70"/>
        </w:numPr>
        <w:autoSpaceDE w:val="0"/>
        <w:autoSpaceDN w:val="0"/>
        <w:spacing w:after="0" w:line="240" w:lineRule="auto"/>
        <w:contextualSpacing w:val="0"/>
        <w:rPr>
          <w:rFonts w:ascii="Arial" w:eastAsia="Times New Roman" w:hAnsi="Arial" w:cs="Arial"/>
          <w:sz w:val="24"/>
          <w:szCs w:val="24"/>
        </w:rPr>
      </w:pPr>
      <w:r w:rsidRPr="007D4C0E">
        <w:rPr>
          <w:rFonts w:ascii="Arial" w:hAnsi="Arial" w:cs="Arial"/>
          <w:color w:val="000000"/>
          <w:sz w:val="24"/>
          <w:szCs w:val="24"/>
        </w:rPr>
        <w:t>Basic Academic Remedial or Literacy Training was 0.</w:t>
      </w:r>
    </w:p>
    <w:p w14:paraId="267FCCBC" w14:textId="77777777" w:rsidR="00576F0C" w:rsidRPr="007D4C0E" w:rsidRDefault="00576F0C" w:rsidP="00576F0C">
      <w:pPr>
        <w:pStyle w:val="ListParagraph"/>
        <w:widowControl w:val="0"/>
        <w:numPr>
          <w:ilvl w:val="0"/>
          <w:numId w:val="71"/>
        </w:numPr>
        <w:autoSpaceDE w:val="0"/>
        <w:autoSpaceDN w:val="0"/>
        <w:spacing w:after="0" w:line="240" w:lineRule="auto"/>
        <w:ind w:left="360" w:hanging="361"/>
        <w:contextualSpacing w:val="0"/>
        <w:rPr>
          <w:rFonts w:ascii="Arial" w:hAnsi="Arial" w:cs="Arial"/>
          <w:color w:val="000000"/>
          <w:sz w:val="24"/>
          <w:szCs w:val="24"/>
        </w:rPr>
      </w:pPr>
      <w:r w:rsidRPr="007D4C0E">
        <w:rPr>
          <w:rFonts w:ascii="Arial" w:hAnsi="Arial" w:cs="Arial"/>
          <w:color w:val="000000"/>
          <w:sz w:val="24"/>
          <w:szCs w:val="24"/>
        </w:rPr>
        <w:t>Job Readiness Training was14.</w:t>
      </w:r>
    </w:p>
    <w:p w14:paraId="0FDE13AE" w14:textId="77777777" w:rsidR="00576F0C" w:rsidRPr="007D4C0E" w:rsidRDefault="00576F0C" w:rsidP="00576F0C">
      <w:pPr>
        <w:pStyle w:val="ListParagraph"/>
        <w:widowControl w:val="0"/>
        <w:numPr>
          <w:ilvl w:val="0"/>
          <w:numId w:val="71"/>
        </w:numPr>
        <w:autoSpaceDE w:val="0"/>
        <w:autoSpaceDN w:val="0"/>
        <w:spacing w:after="0" w:line="240" w:lineRule="auto"/>
        <w:ind w:left="360" w:hanging="361"/>
        <w:contextualSpacing w:val="0"/>
        <w:rPr>
          <w:rFonts w:ascii="Arial" w:hAnsi="Arial" w:cs="Arial"/>
          <w:color w:val="000000"/>
          <w:sz w:val="24"/>
          <w:szCs w:val="24"/>
        </w:rPr>
      </w:pPr>
      <w:r w:rsidRPr="007D4C0E">
        <w:rPr>
          <w:rFonts w:ascii="Arial" w:hAnsi="Arial" w:cs="Arial"/>
          <w:color w:val="000000"/>
          <w:sz w:val="24"/>
          <w:szCs w:val="24"/>
        </w:rPr>
        <w:t>Disability Related Skills Training</w:t>
      </w:r>
      <w:r>
        <w:rPr>
          <w:rFonts w:ascii="Arial" w:hAnsi="Arial" w:cs="Arial"/>
          <w:color w:val="000000"/>
          <w:sz w:val="24"/>
          <w:szCs w:val="24"/>
        </w:rPr>
        <w:t xml:space="preserve"> was </w:t>
      </w:r>
      <w:r w:rsidRPr="007D4C0E">
        <w:rPr>
          <w:rFonts w:ascii="Arial" w:hAnsi="Arial" w:cs="Arial"/>
          <w:color w:val="000000"/>
          <w:sz w:val="24"/>
          <w:szCs w:val="24"/>
        </w:rPr>
        <w:t>55</w:t>
      </w:r>
      <w:r>
        <w:rPr>
          <w:rFonts w:ascii="Arial" w:hAnsi="Arial" w:cs="Arial"/>
          <w:color w:val="000000"/>
          <w:sz w:val="24"/>
          <w:szCs w:val="24"/>
        </w:rPr>
        <w:t>.</w:t>
      </w:r>
    </w:p>
    <w:p w14:paraId="55A5A358" w14:textId="77777777" w:rsidR="00576F0C" w:rsidRPr="007D4C0E" w:rsidRDefault="00576F0C" w:rsidP="00576F0C">
      <w:pPr>
        <w:pStyle w:val="ListParagraph"/>
        <w:widowControl w:val="0"/>
        <w:numPr>
          <w:ilvl w:val="0"/>
          <w:numId w:val="71"/>
        </w:numPr>
        <w:autoSpaceDE w:val="0"/>
        <w:autoSpaceDN w:val="0"/>
        <w:spacing w:after="0" w:line="240" w:lineRule="auto"/>
        <w:ind w:left="360" w:hanging="361"/>
        <w:contextualSpacing w:val="0"/>
        <w:rPr>
          <w:rFonts w:ascii="Arial" w:hAnsi="Arial" w:cs="Arial"/>
          <w:color w:val="000000"/>
          <w:sz w:val="24"/>
          <w:szCs w:val="24"/>
        </w:rPr>
      </w:pPr>
      <w:r w:rsidRPr="007D4C0E">
        <w:rPr>
          <w:rFonts w:ascii="Arial" w:hAnsi="Arial" w:cs="Arial"/>
          <w:color w:val="000000"/>
          <w:sz w:val="24"/>
          <w:szCs w:val="24"/>
        </w:rPr>
        <w:t>Work Based Learning Experience was15.</w:t>
      </w:r>
    </w:p>
    <w:p w14:paraId="4E785C75" w14:textId="77777777" w:rsidR="00576F0C" w:rsidRPr="007D4C0E" w:rsidRDefault="00576F0C" w:rsidP="00576F0C">
      <w:pPr>
        <w:spacing w:after="0" w:line="240" w:lineRule="auto"/>
        <w:rPr>
          <w:rFonts w:ascii="Arial" w:eastAsia="Times New Roman" w:hAnsi="Arial" w:cs="Arial"/>
          <w:sz w:val="24"/>
          <w:szCs w:val="24"/>
          <w:u w:val="single"/>
        </w:rPr>
      </w:pPr>
    </w:p>
    <w:p w14:paraId="7A7FC726" w14:textId="77777777" w:rsidR="00576F0C" w:rsidRPr="007D4C0E" w:rsidRDefault="00576F0C" w:rsidP="00576F0C">
      <w:pPr>
        <w:spacing w:after="0" w:line="240" w:lineRule="auto"/>
        <w:rPr>
          <w:rFonts w:ascii="Arial" w:eastAsia="Times New Roman" w:hAnsi="Arial" w:cs="Arial"/>
          <w:sz w:val="24"/>
          <w:szCs w:val="24"/>
          <w:u w:val="single"/>
        </w:rPr>
      </w:pPr>
      <w:r w:rsidRPr="007D4C0E">
        <w:rPr>
          <w:rFonts w:ascii="Arial" w:eastAsia="Times New Roman" w:hAnsi="Arial" w:cs="Arial"/>
          <w:sz w:val="24"/>
          <w:szCs w:val="24"/>
          <w:u w:val="single"/>
        </w:rPr>
        <w:t xml:space="preserve">PY 2023 Target: </w:t>
      </w:r>
    </w:p>
    <w:p w14:paraId="1307E40F" w14:textId="77777777" w:rsidR="00576F0C" w:rsidRPr="007D4C0E" w:rsidRDefault="00576F0C" w:rsidP="00576F0C">
      <w:pPr>
        <w:numPr>
          <w:ilvl w:val="0"/>
          <w:numId w:val="72"/>
        </w:numPr>
        <w:spacing w:after="0" w:line="240" w:lineRule="auto"/>
        <w:rPr>
          <w:rFonts w:ascii="Arial" w:eastAsia="Times New Roman" w:hAnsi="Arial" w:cs="Arial"/>
          <w:sz w:val="24"/>
          <w:szCs w:val="24"/>
        </w:rPr>
      </w:pPr>
      <w:r w:rsidRPr="007D4C0E">
        <w:rPr>
          <w:rFonts w:ascii="Arial" w:eastAsia="Times New Roman" w:hAnsi="Arial" w:cs="Arial"/>
          <w:sz w:val="24"/>
          <w:szCs w:val="24"/>
        </w:rPr>
        <w:t>The number of DBVI consumers enrolled in a DOL programs will be 4.</w:t>
      </w:r>
    </w:p>
    <w:p w14:paraId="30C4D29D" w14:textId="77777777" w:rsidR="00576F0C" w:rsidRPr="007D4C0E" w:rsidRDefault="00576F0C" w:rsidP="00576F0C">
      <w:pPr>
        <w:numPr>
          <w:ilvl w:val="0"/>
          <w:numId w:val="72"/>
        </w:numPr>
        <w:spacing w:after="0" w:line="240" w:lineRule="auto"/>
        <w:rPr>
          <w:rFonts w:ascii="Arial" w:eastAsia="Times New Roman" w:hAnsi="Arial" w:cs="Arial"/>
          <w:sz w:val="24"/>
          <w:szCs w:val="24"/>
        </w:rPr>
      </w:pPr>
      <w:r w:rsidRPr="007D4C0E">
        <w:rPr>
          <w:rFonts w:ascii="Arial" w:eastAsia="Times New Roman" w:hAnsi="Arial" w:cs="Arial"/>
          <w:sz w:val="24"/>
          <w:szCs w:val="24"/>
        </w:rPr>
        <w:t>The number of DBVI consumers enrolled in other training programs will be 40.</w:t>
      </w:r>
    </w:p>
    <w:p w14:paraId="09D0AF99" w14:textId="77777777" w:rsidR="00576F0C" w:rsidRDefault="00576F0C" w:rsidP="00576F0C">
      <w:pPr>
        <w:spacing w:after="0" w:line="240" w:lineRule="auto"/>
        <w:rPr>
          <w:rFonts w:ascii="Arial" w:eastAsia="Times New Roman" w:hAnsi="Arial" w:cs="Times New Roman"/>
          <w:b/>
          <w:bCs/>
          <w:sz w:val="24"/>
          <w:szCs w:val="24"/>
          <w:u w:val="single"/>
        </w:rPr>
      </w:pPr>
    </w:p>
    <w:p w14:paraId="25ED3CE7" w14:textId="77777777" w:rsidR="00576F0C" w:rsidRPr="007D4C0E" w:rsidRDefault="00576F0C" w:rsidP="00576F0C">
      <w:pPr>
        <w:spacing w:after="0" w:line="240" w:lineRule="auto"/>
        <w:rPr>
          <w:rFonts w:ascii="Arial" w:eastAsia="Times New Roman" w:hAnsi="Arial" w:cs="Times New Roman"/>
          <w:b/>
          <w:bCs/>
          <w:sz w:val="24"/>
          <w:szCs w:val="24"/>
        </w:rPr>
      </w:pPr>
      <w:r w:rsidRPr="007D4C0E">
        <w:rPr>
          <w:rFonts w:ascii="Arial" w:eastAsia="Times New Roman" w:hAnsi="Arial" w:cs="Times New Roman"/>
          <w:b/>
          <w:bCs/>
          <w:sz w:val="24"/>
          <w:szCs w:val="24"/>
          <w:u w:val="single"/>
        </w:rPr>
        <w:t>Goal 5.</w:t>
      </w:r>
      <w:r w:rsidRPr="007D4C0E">
        <w:rPr>
          <w:rFonts w:ascii="Arial" w:eastAsia="Times New Roman" w:hAnsi="Arial" w:cs="Times New Roman"/>
          <w:b/>
          <w:bCs/>
          <w:sz w:val="24"/>
          <w:szCs w:val="24"/>
        </w:rPr>
        <w:t xml:space="preserve"> DBVI will continue to implement highly effective Pre-Employment Transition Services (Pre-ETS) for students statewide.</w:t>
      </w:r>
    </w:p>
    <w:p w14:paraId="194625DD" w14:textId="77777777" w:rsidR="00576F0C" w:rsidRDefault="00576F0C" w:rsidP="00576F0C">
      <w:pPr>
        <w:spacing w:after="0" w:line="240" w:lineRule="auto"/>
        <w:rPr>
          <w:rFonts w:ascii="Arial" w:eastAsia="Times New Roman" w:hAnsi="Arial" w:cs="Arial"/>
          <w:sz w:val="24"/>
          <w:szCs w:val="24"/>
          <w:u w:val="single"/>
        </w:rPr>
      </w:pPr>
    </w:p>
    <w:p w14:paraId="33274EC0" w14:textId="77777777" w:rsidR="00576F0C" w:rsidRPr="007D4C0E" w:rsidRDefault="00576F0C" w:rsidP="00576F0C">
      <w:pPr>
        <w:spacing w:after="0" w:line="240" w:lineRule="auto"/>
        <w:rPr>
          <w:rFonts w:ascii="Arial" w:eastAsia="Times New Roman" w:hAnsi="Arial" w:cs="Arial"/>
          <w:sz w:val="24"/>
          <w:szCs w:val="24"/>
        </w:rPr>
      </w:pPr>
      <w:r w:rsidRPr="007D4C0E">
        <w:rPr>
          <w:rFonts w:ascii="Arial" w:eastAsia="Times New Roman" w:hAnsi="Arial" w:cs="Arial"/>
          <w:sz w:val="24"/>
          <w:szCs w:val="24"/>
          <w:u w:val="single"/>
        </w:rPr>
        <w:t xml:space="preserve">PY 2020 Results: </w:t>
      </w:r>
    </w:p>
    <w:p w14:paraId="0604EFD3" w14:textId="77777777" w:rsidR="00576F0C" w:rsidRPr="007D4C0E" w:rsidRDefault="00576F0C" w:rsidP="00576F0C">
      <w:pPr>
        <w:pStyle w:val="BodyText"/>
        <w:numPr>
          <w:ilvl w:val="0"/>
          <w:numId w:val="73"/>
        </w:numPr>
        <w:ind w:right="1454"/>
        <w:rPr>
          <w:rFonts w:ascii="Arial" w:hAnsi="Arial" w:cs="Arial"/>
          <w:sz w:val="24"/>
          <w:szCs w:val="24"/>
        </w:rPr>
      </w:pPr>
      <w:r w:rsidRPr="007D4C0E">
        <w:rPr>
          <w:rFonts w:ascii="Arial" w:hAnsi="Arial" w:cs="Arial"/>
          <w:sz w:val="24"/>
          <w:szCs w:val="24"/>
        </w:rPr>
        <w:t>The</w:t>
      </w:r>
      <w:r w:rsidRPr="007D4C0E">
        <w:rPr>
          <w:rFonts w:ascii="Arial" w:hAnsi="Arial" w:cs="Arial"/>
          <w:spacing w:val="-61"/>
          <w:sz w:val="24"/>
          <w:szCs w:val="24"/>
        </w:rPr>
        <w:t xml:space="preserve"> </w:t>
      </w:r>
      <w:r w:rsidRPr="007D4C0E">
        <w:rPr>
          <w:rFonts w:ascii="Arial" w:hAnsi="Arial" w:cs="Arial"/>
          <w:sz w:val="24"/>
          <w:szCs w:val="24"/>
        </w:rPr>
        <w:t>percentage of population served who were under age</w:t>
      </w:r>
      <w:r w:rsidRPr="007D4C0E">
        <w:rPr>
          <w:rFonts w:ascii="Arial" w:hAnsi="Arial" w:cs="Arial"/>
          <w:spacing w:val="1"/>
          <w:sz w:val="24"/>
          <w:szCs w:val="24"/>
        </w:rPr>
        <w:t xml:space="preserve"> </w:t>
      </w:r>
      <w:r w:rsidRPr="007D4C0E">
        <w:rPr>
          <w:rFonts w:ascii="Arial" w:hAnsi="Arial" w:cs="Arial"/>
          <w:sz w:val="24"/>
          <w:szCs w:val="24"/>
        </w:rPr>
        <w:t>22 at entry into DBVI</w:t>
      </w:r>
      <w:r w:rsidRPr="007D4C0E">
        <w:rPr>
          <w:rFonts w:ascii="Arial" w:hAnsi="Arial" w:cs="Arial"/>
          <w:spacing w:val="1"/>
          <w:sz w:val="24"/>
          <w:szCs w:val="24"/>
        </w:rPr>
        <w:t xml:space="preserve"> </w:t>
      </w:r>
      <w:r w:rsidRPr="007D4C0E">
        <w:rPr>
          <w:rFonts w:ascii="Arial" w:hAnsi="Arial" w:cs="Arial"/>
          <w:w w:val="95"/>
          <w:sz w:val="24"/>
          <w:szCs w:val="24"/>
        </w:rPr>
        <w:t xml:space="preserve">services has grown from 17% </w:t>
      </w:r>
      <w:r w:rsidRPr="007D4C0E">
        <w:rPr>
          <w:rFonts w:ascii="Arial" w:hAnsi="Arial" w:cs="Arial"/>
          <w:sz w:val="24"/>
          <w:szCs w:val="24"/>
        </w:rPr>
        <w:t>of people served in SFY 2014 to 27% of people served in SFY 2020 and remains substantial at 25% in SFY 2021.</w:t>
      </w:r>
    </w:p>
    <w:p w14:paraId="06711D7D" w14:textId="77777777" w:rsidR="00576F0C" w:rsidRPr="007D4C0E" w:rsidRDefault="00576F0C" w:rsidP="00576F0C">
      <w:pPr>
        <w:pStyle w:val="BodyText"/>
        <w:ind w:right="1454"/>
        <w:rPr>
          <w:rFonts w:ascii="Arial" w:hAnsi="Arial" w:cs="Arial"/>
          <w:sz w:val="24"/>
          <w:szCs w:val="24"/>
        </w:rPr>
      </w:pPr>
    </w:p>
    <w:p w14:paraId="3C8501DA" w14:textId="77777777" w:rsidR="00576F0C" w:rsidRPr="007D4C0E" w:rsidRDefault="00576F0C" w:rsidP="00576F0C">
      <w:pPr>
        <w:pStyle w:val="BodyText"/>
        <w:ind w:right="1454"/>
        <w:rPr>
          <w:rFonts w:ascii="Arial" w:hAnsi="Arial" w:cs="Arial"/>
          <w:sz w:val="24"/>
          <w:szCs w:val="24"/>
        </w:rPr>
      </w:pPr>
      <w:r w:rsidRPr="007D4C0E">
        <w:rPr>
          <w:rFonts w:ascii="Arial" w:hAnsi="Arial" w:cs="Arial"/>
          <w:sz w:val="24"/>
          <w:szCs w:val="24"/>
        </w:rPr>
        <w:t>PY 2020 Pre-ETS Services:</w:t>
      </w:r>
    </w:p>
    <w:p w14:paraId="55A4DFEF" w14:textId="77777777" w:rsidR="00576F0C" w:rsidRPr="007D4C0E" w:rsidRDefault="00576F0C" w:rsidP="00576F0C">
      <w:pPr>
        <w:numPr>
          <w:ilvl w:val="0"/>
          <w:numId w:val="73"/>
        </w:numPr>
        <w:spacing w:after="0" w:line="240" w:lineRule="auto"/>
        <w:rPr>
          <w:rFonts w:ascii="Arial" w:eastAsia="Times New Roman" w:hAnsi="Arial" w:cs="Arial"/>
          <w:sz w:val="24"/>
          <w:szCs w:val="24"/>
        </w:rPr>
      </w:pPr>
      <w:r w:rsidRPr="007D4C0E">
        <w:rPr>
          <w:rFonts w:ascii="Arial" w:eastAsia="Times New Roman" w:hAnsi="Arial" w:cs="Arial"/>
          <w:sz w:val="24"/>
          <w:szCs w:val="24"/>
        </w:rPr>
        <w:t>Total count of pre-ETS services was 95.</w:t>
      </w:r>
    </w:p>
    <w:p w14:paraId="312FC890" w14:textId="77777777" w:rsidR="00576F0C" w:rsidRPr="007D4C0E" w:rsidRDefault="00576F0C" w:rsidP="00576F0C">
      <w:pPr>
        <w:numPr>
          <w:ilvl w:val="0"/>
          <w:numId w:val="73"/>
        </w:numPr>
        <w:spacing w:after="0" w:line="240" w:lineRule="auto"/>
        <w:rPr>
          <w:rFonts w:ascii="Arial" w:eastAsia="Times New Roman" w:hAnsi="Arial" w:cs="Arial"/>
          <w:sz w:val="24"/>
          <w:szCs w:val="24"/>
        </w:rPr>
      </w:pPr>
      <w:r w:rsidRPr="007D4C0E">
        <w:rPr>
          <w:rFonts w:ascii="Arial" w:eastAsia="Times New Roman" w:hAnsi="Arial" w:cs="Arial"/>
          <w:sz w:val="24"/>
          <w:szCs w:val="24"/>
        </w:rPr>
        <w:t xml:space="preserve">Job Exploration Counseling was 2. </w:t>
      </w:r>
    </w:p>
    <w:p w14:paraId="112E1601" w14:textId="77777777" w:rsidR="00576F0C" w:rsidRPr="007D4C0E" w:rsidRDefault="00576F0C" w:rsidP="00576F0C">
      <w:pPr>
        <w:numPr>
          <w:ilvl w:val="0"/>
          <w:numId w:val="73"/>
        </w:numPr>
        <w:spacing w:after="0" w:line="240" w:lineRule="auto"/>
        <w:rPr>
          <w:rFonts w:ascii="Arial" w:eastAsia="Times New Roman" w:hAnsi="Arial" w:cs="Arial"/>
          <w:sz w:val="24"/>
          <w:szCs w:val="24"/>
        </w:rPr>
      </w:pPr>
      <w:r w:rsidRPr="007D4C0E">
        <w:rPr>
          <w:rFonts w:ascii="Arial" w:eastAsia="Times New Roman" w:hAnsi="Arial" w:cs="Arial"/>
          <w:sz w:val="24"/>
          <w:szCs w:val="24"/>
        </w:rPr>
        <w:t>Work-based Learning Experiences was 47.</w:t>
      </w:r>
    </w:p>
    <w:p w14:paraId="300EE81A" w14:textId="77777777" w:rsidR="00576F0C" w:rsidRPr="007D4C0E" w:rsidRDefault="00576F0C" w:rsidP="00576F0C">
      <w:pPr>
        <w:numPr>
          <w:ilvl w:val="0"/>
          <w:numId w:val="73"/>
        </w:numPr>
        <w:spacing w:after="0" w:line="240" w:lineRule="auto"/>
        <w:rPr>
          <w:rFonts w:ascii="Arial" w:eastAsia="Times New Roman" w:hAnsi="Arial" w:cs="Arial"/>
          <w:sz w:val="24"/>
          <w:szCs w:val="24"/>
        </w:rPr>
      </w:pPr>
      <w:r w:rsidRPr="007D4C0E">
        <w:rPr>
          <w:rFonts w:ascii="Arial" w:hAnsi="Arial" w:cs="Arial"/>
          <w:color w:val="000000"/>
          <w:sz w:val="24"/>
          <w:szCs w:val="24"/>
        </w:rPr>
        <w:t>Counseling on Enrollment Opportunities was 2.</w:t>
      </w:r>
    </w:p>
    <w:p w14:paraId="46EAE8B7" w14:textId="77777777" w:rsidR="00576F0C" w:rsidRPr="007D4C0E" w:rsidRDefault="00576F0C" w:rsidP="00576F0C">
      <w:pPr>
        <w:numPr>
          <w:ilvl w:val="0"/>
          <w:numId w:val="73"/>
        </w:numPr>
        <w:spacing w:after="0" w:line="240" w:lineRule="auto"/>
        <w:rPr>
          <w:rFonts w:ascii="Arial" w:eastAsia="Times New Roman" w:hAnsi="Arial" w:cs="Arial"/>
          <w:sz w:val="24"/>
          <w:szCs w:val="24"/>
        </w:rPr>
      </w:pPr>
      <w:r w:rsidRPr="007D4C0E">
        <w:rPr>
          <w:rFonts w:ascii="Arial" w:hAnsi="Arial" w:cs="Arial"/>
          <w:color w:val="000000"/>
          <w:sz w:val="24"/>
          <w:szCs w:val="24"/>
        </w:rPr>
        <w:t>Workplace Readiness Training was 36.</w:t>
      </w:r>
    </w:p>
    <w:p w14:paraId="3CEE81F5" w14:textId="77777777" w:rsidR="00576F0C" w:rsidRPr="007D4C0E" w:rsidRDefault="00576F0C" w:rsidP="00576F0C">
      <w:pPr>
        <w:numPr>
          <w:ilvl w:val="0"/>
          <w:numId w:val="73"/>
        </w:numPr>
        <w:spacing w:after="0" w:line="240" w:lineRule="auto"/>
        <w:rPr>
          <w:rFonts w:ascii="Arial" w:eastAsia="Times New Roman" w:hAnsi="Arial" w:cs="Arial"/>
          <w:sz w:val="24"/>
          <w:szCs w:val="24"/>
        </w:rPr>
      </w:pPr>
      <w:r w:rsidRPr="007D4C0E">
        <w:rPr>
          <w:rFonts w:ascii="Arial" w:hAnsi="Arial" w:cs="Arial"/>
          <w:color w:val="000000"/>
          <w:sz w:val="24"/>
          <w:szCs w:val="24"/>
        </w:rPr>
        <w:t>Instruction in Self-Advocacy was 8.</w:t>
      </w:r>
    </w:p>
    <w:p w14:paraId="24FC66CD" w14:textId="77777777" w:rsidR="00576F0C" w:rsidRPr="007D4C0E" w:rsidRDefault="00576F0C" w:rsidP="00576F0C">
      <w:pPr>
        <w:numPr>
          <w:ilvl w:val="0"/>
          <w:numId w:val="73"/>
        </w:numPr>
        <w:spacing w:after="0" w:line="240" w:lineRule="auto"/>
        <w:rPr>
          <w:rFonts w:ascii="Arial" w:eastAsia="Times New Roman" w:hAnsi="Arial" w:cs="Arial"/>
          <w:sz w:val="24"/>
          <w:szCs w:val="24"/>
        </w:rPr>
      </w:pPr>
      <w:r w:rsidRPr="007D4C0E">
        <w:rPr>
          <w:rFonts w:ascii="Arial" w:hAnsi="Arial" w:cs="Arial"/>
          <w:color w:val="000000"/>
          <w:sz w:val="24"/>
          <w:szCs w:val="24"/>
        </w:rPr>
        <w:t>Count of Student with Disability was 31.</w:t>
      </w:r>
    </w:p>
    <w:p w14:paraId="0200954D" w14:textId="77777777" w:rsidR="00576F0C" w:rsidRPr="007D4C0E" w:rsidRDefault="00576F0C" w:rsidP="00576F0C">
      <w:pPr>
        <w:numPr>
          <w:ilvl w:val="0"/>
          <w:numId w:val="73"/>
        </w:numPr>
        <w:spacing w:after="0" w:line="240" w:lineRule="auto"/>
        <w:rPr>
          <w:rFonts w:ascii="Arial" w:eastAsia="Times New Roman" w:hAnsi="Arial" w:cs="Arial"/>
          <w:sz w:val="24"/>
          <w:szCs w:val="24"/>
        </w:rPr>
      </w:pPr>
      <w:r w:rsidRPr="007D4C0E">
        <w:rPr>
          <w:rFonts w:ascii="Arial" w:hAnsi="Arial" w:cs="Arial"/>
          <w:color w:val="000000"/>
          <w:sz w:val="24"/>
          <w:szCs w:val="24"/>
        </w:rPr>
        <w:t>Count of Student receiving pre-ETS who Applied</w:t>
      </w:r>
      <w:r w:rsidRPr="007D4C0E">
        <w:rPr>
          <w:rFonts w:ascii="Arial" w:eastAsia="Times New Roman" w:hAnsi="Arial" w:cs="Arial"/>
          <w:sz w:val="24"/>
          <w:szCs w:val="24"/>
        </w:rPr>
        <w:t xml:space="preserve"> was 20. </w:t>
      </w:r>
    </w:p>
    <w:p w14:paraId="6B6C61BE" w14:textId="77777777" w:rsidR="00576F0C" w:rsidRDefault="00576F0C" w:rsidP="00576F0C">
      <w:pPr>
        <w:spacing w:after="0" w:line="240" w:lineRule="auto"/>
        <w:rPr>
          <w:rFonts w:ascii="Arial" w:eastAsia="Times New Roman" w:hAnsi="Arial" w:cs="Arial"/>
          <w:sz w:val="24"/>
          <w:szCs w:val="24"/>
          <w:u w:val="single"/>
        </w:rPr>
      </w:pPr>
    </w:p>
    <w:p w14:paraId="37EEADC3" w14:textId="77777777" w:rsidR="00576F0C" w:rsidRPr="007D4C0E" w:rsidRDefault="00576F0C" w:rsidP="00576F0C">
      <w:pPr>
        <w:spacing w:after="0" w:line="240" w:lineRule="auto"/>
        <w:rPr>
          <w:rFonts w:ascii="Arial" w:eastAsia="Times New Roman" w:hAnsi="Arial" w:cs="Arial"/>
          <w:sz w:val="24"/>
          <w:szCs w:val="24"/>
        </w:rPr>
      </w:pPr>
      <w:r w:rsidRPr="007D4C0E">
        <w:rPr>
          <w:rFonts w:ascii="Arial" w:eastAsia="Times New Roman" w:hAnsi="Arial" w:cs="Arial"/>
          <w:sz w:val="24"/>
          <w:szCs w:val="24"/>
          <w:u w:val="single"/>
        </w:rPr>
        <w:t>PY 2023 Targets</w:t>
      </w:r>
      <w:r w:rsidRPr="007D4C0E">
        <w:rPr>
          <w:rFonts w:ascii="Arial" w:eastAsia="Times New Roman" w:hAnsi="Arial" w:cs="Arial"/>
          <w:sz w:val="24"/>
          <w:szCs w:val="24"/>
        </w:rPr>
        <w:t>:                </w:t>
      </w:r>
    </w:p>
    <w:p w14:paraId="5A8CE66F" w14:textId="77777777" w:rsidR="00576F0C" w:rsidRPr="007D4C0E" w:rsidRDefault="00576F0C" w:rsidP="00576F0C">
      <w:pPr>
        <w:pStyle w:val="ListParagraph"/>
        <w:widowControl w:val="0"/>
        <w:numPr>
          <w:ilvl w:val="0"/>
          <w:numId w:val="74"/>
        </w:numPr>
        <w:autoSpaceDE w:val="0"/>
        <w:autoSpaceDN w:val="0"/>
        <w:spacing w:after="0" w:line="240" w:lineRule="auto"/>
        <w:contextualSpacing w:val="0"/>
        <w:rPr>
          <w:rFonts w:ascii="Arial" w:eastAsia="Times New Roman" w:hAnsi="Arial" w:cs="Arial"/>
          <w:sz w:val="24"/>
          <w:szCs w:val="24"/>
        </w:rPr>
      </w:pPr>
      <w:r w:rsidRPr="007D4C0E">
        <w:rPr>
          <w:rFonts w:ascii="Arial" w:eastAsia="Times New Roman" w:hAnsi="Arial" w:cs="Arial"/>
          <w:sz w:val="24"/>
          <w:szCs w:val="24"/>
        </w:rPr>
        <w:t>The percentage of population served under age 22 at entry into DBVI services will be 25% or higher.  </w:t>
      </w:r>
    </w:p>
    <w:p w14:paraId="6A710CEF" w14:textId="77777777" w:rsidR="00576F0C" w:rsidRPr="007D4C0E" w:rsidRDefault="00576F0C" w:rsidP="00576F0C">
      <w:pPr>
        <w:pStyle w:val="BodyText"/>
        <w:ind w:right="1454"/>
        <w:rPr>
          <w:rFonts w:ascii="Arial" w:hAnsi="Arial" w:cs="Arial"/>
          <w:sz w:val="24"/>
          <w:szCs w:val="24"/>
        </w:rPr>
      </w:pPr>
    </w:p>
    <w:p w14:paraId="0E0A1A26" w14:textId="77777777" w:rsidR="00576F0C" w:rsidRPr="007D4C0E" w:rsidRDefault="00576F0C" w:rsidP="00576F0C">
      <w:pPr>
        <w:pStyle w:val="BodyText"/>
        <w:ind w:right="1454"/>
        <w:rPr>
          <w:rFonts w:ascii="Arial" w:hAnsi="Arial" w:cs="Arial"/>
          <w:sz w:val="24"/>
          <w:szCs w:val="24"/>
        </w:rPr>
      </w:pPr>
      <w:r w:rsidRPr="007D4C0E">
        <w:rPr>
          <w:rFonts w:ascii="Arial" w:hAnsi="Arial" w:cs="Arial"/>
          <w:sz w:val="24"/>
          <w:szCs w:val="24"/>
        </w:rPr>
        <w:t>PY 2020 Pre-ETS Services:</w:t>
      </w:r>
    </w:p>
    <w:p w14:paraId="3499D7CE" w14:textId="77777777" w:rsidR="00576F0C" w:rsidRPr="007D4C0E" w:rsidRDefault="00576F0C" w:rsidP="00576F0C">
      <w:pPr>
        <w:numPr>
          <w:ilvl w:val="0"/>
          <w:numId w:val="73"/>
        </w:numPr>
        <w:spacing w:after="0" w:line="240" w:lineRule="auto"/>
        <w:rPr>
          <w:rFonts w:ascii="Arial" w:eastAsia="Times New Roman" w:hAnsi="Arial" w:cs="Arial"/>
          <w:sz w:val="24"/>
          <w:szCs w:val="24"/>
        </w:rPr>
      </w:pPr>
      <w:r w:rsidRPr="007D4C0E">
        <w:rPr>
          <w:rFonts w:ascii="Arial" w:eastAsia="Times New Roman" w:hAnsi="Arial" w:cs="Arial"/>
          <w:sz w:val="24"/>
          <w:szCs w:val="24"/>
        </w:rPr>
        <w:t>Total count of pre-ETS services will be 100.</w:t>
      </w:r>
    </w:p>
    <w:p w14:paraId="0CF8D5ED" w14:textId="77777777" w:rsidR="00576F0C" w:rsidRPr="007D4C0E" w:rsidRDefault="00576F0C" w:rsidP="00576F0C">
      <w:pPr>
        <w:numPr>
          <w:ilvl w:val="0"/>
          <w:numId w:val="73"/>
        </w:numPr>
        <w:spacing w:after="0" w:line="240" w:lineRule="auto"/>
        <w:rPr>
          <w:rFonts w:ascii="Arial" w:eastAsia="Times New Roman" w:hAnsi="Arial" w:cs="Arial"/>
          <w:sz w:val="24"/>
          <w:szCs w:val="24"/>
        </w:rPr>
      </w:pPr>
      <w:r w:rsidRPr="007D4C0E">
        <w:rPr>
          <w:rFonts w:ascii="Arial" w:eastAsia="Times New Roman" w:hAnsi="Arial" w:cs="Arial"/>
          <w:sz w:val="24"/>
          <w:szCs w:val="24"/>
        </w:rPr>
        <w:lastRenderedPageBreak/>
        <w:t xml:space="preserve">Job Exploration Counseling will be 8. </w:t>
      </w:r>
    </w:p>
    <w:p w14:paraId="4133A1A4" w14:textId="77777777" w:rsidR="00576F0C" w:rsidRPr="007D4C0E" w:rsidRDefault="00576F0C" w:rsidP="00576F0C">
      <w:pPr>
        <w:numPr>
          <w:ilvl w:val="0"/>
          <w:numId w:val="73"/>
        </w:numPr>
        <w:spacing w:after="0" w:line="240" w:lineRule="auto"/>
        <w:rPr>
          <w:rFonts w:ascii="Arial" w:eastAsia="Times New Roman" w:hAnsi="Arial" w:cs="Arial"/>
          <w:sz w:val="24"/>
          <w:szCs w:val="24"/>
        </w:rPr>
      </w:pPr>
      <w:r w:rsidRPr="007D4C0E">
        <w:rPr>
          <w:rFonts w:ascii="Arial" w:eastAsia="Times New Roman" w:hAnsi="Arial" w:cs="Arial"/>
          <w:sz w:val="24"/>
          <w:szCs w:val="24"/>
        </w:rPr>
        <w:t>Work-based Learning Experiences will be 50.</w:t>
      </w:r>
    </w:p>
    <w:p w14:paraId="74CCE16C" w14:textId="77777777" w:rsidR="00576F0C" w:rsidRPr="007D4C0E" w:rsidRDefault="00576F0C" w:rsidP="00576F0C">
      <w:pPr>
        <w:numPr>
          <w:ilvl w:val="0"/>
          <w:numId w:val="73"/>
        </w:numPr>
        <w:spacing w:after="0" w:line="240" w:lineRule="auto"/>
        <w:rPr>
          <w:rFonts w:ascii="Arial" w:eastAsia="Times New Roman" w:hAnsi="Arial" w:cs="Arial"/>
          <w:sz w:val="24"/>
          <w:szCs w:val="24"/>
        </w:rPr>
      </w:pPr>
      <w:r w:rsidRPr="007D4C0E">
        <w:rPr>
          <w:rFonts w:ascii="Arial" w:hAnsi="Arial" w:cs="Arial"/>
          <w:color w:val="000000"/>
          <w:sz w:val="24"/>
          <w:szCs w:val="24"/>
        </w:rPr>
        <w:t>Counseling on Enrollment Opportunities will be 8.</w:t>
      </w:r>
    </w:p>
    <w:p w14:paraId="72F0EC0F" w14:textId="77777777" w:rsidR="00576F0C" w:rsidRPr="007D4C0E" w:rsidRDefault="00576F0C" w:rsidP="00576F0C">
      <w:pPr>
        <w:numPr>
          <w:ilvl w:val="0"/>
          <w:numId w:val="73"/>
        </w:numPr>
        <w:spacing w:after="0" w:line="240" w:lineRule="auto"/>
        <w:rPr>
          <w:rFonts w:ascii="Arial" w:eastAsia="Times New Roman" w:hAnsi="Arial" w:cs="Arial"/>
          <w:sz w:val="24"/>
          <w:szCs w:val="24"/>
        </w:rPr>
      </w:pPr>
      <w:r w:rsidRPr="007D4C0E">
        <w:rPr>
          <w:rFonts w:ascii="Arial" w:hAnsi="Arial" w:cs="Arial"/>
          <w:color w:val="000000"/>
          <w:sz w:val="24"/>
          <w:szCs w:val="24"/>
        </w:rPr>
        <w:t>Workplace Readiness Training will be 40.</w:t>
      </w:r>
    </w:p>
    <w:p w14:paraId="1F9CF728" w14:textId="77777777" w:rsidR="00576F0C" w:rsidRPr="007D4C0E" w:rsidRDefault="00576F0C" w:rsidP="00576F0C">
      <w:pPr>
        <w:numPr>
          <w:ilvl w:val="0"/>
          <w:numId w:val="73"/>
        </w:numPr>
        <w:spacing w:after="0" w:line="240" w:lineRule="auto"/>
        <w:rPr>
          <w:rFonts w:ascii="Arial" w:eastAsia="Times New Roman" w:hAnsi="Arial" w:cs="Arial"/>
          <w:sz w:val="24"/>
          <w:szCs w:val="24"/>
        </w:rPr>
      </w:pPr>
      <w:r w:rsidRPr="007D4C0E">
        <w:rPr>
          <w:rFonts w:ascii="Arial" w:hAnsi="Arial" w:cs="Arial"/>
          <w:color w:val="000000"/>
          <w:sz w:val="24"/>
          <w:szCs w:val="24"/>
        </w:rPr>
        <w:t>Instruction in Self-Advocacy will be 20.</w:t>
      </w:r>
    </w:p>
    <w:p w14:paraId="63C28F2C" w14:textId="77777777" w:rsidR="00576F0C" w:rsidRPr="007D4C0E" w:rsidRDefault="00576F0C" w:rsidP="00576F0C">
      <w:pPr>
        <w:numPr>
          <w:ilvl w:val="0"/>
          <w:numId w:val="73"/>
        </w:numPr>
        <w:spacing w:after="0" w:line="240" w:lineRule="auto"/>
        <w:rPr>
          <w:rFonts w:ascii="Arial" w:eastAsia="Times New Roman" w:hAnsi="Arial" w:cs="Arial"/>
          <w:sz w:val="24"/>
          <w:szCs w:val="24"/>
        </w:rPr>
      </w:pPr>
      <w:r w:rsidRPr="007D4C0E">
        <w:rPr>
          <w:rFonts w:ascii="Arial" w:hAnsi="Arial" w:cs="Arial"/>
          <w:color w:val="000000"/>
          <w:sz w:val="24"/>
          <w:szCs w:val="24"/>
        </w:rPr>
        <w:t>Count of Student with Disability will be 30.</w:t>
      </w:r>
    </w:p>
    <w:p w14:paraId="39FB7C6D" w14:textId="77777777" w:rsidR="00576F0C" w:rsidRPr="007D4C0E" w:rsidRDefault="00576F0C" w:rsidP="00576F0C">
      <w:pPr>
        <w:numPr>
          <w:ilvl w:val="0"/>
          <w:numId w:val="73"/>
        </w:numPr>
        <w:spacing w:after="0" w:line="240" w:lineRule="auto"/>
        <w:rPr>
          <w:rFonts w:ascii="Arial" w:eastAsia="Times New Roman" w:hAnsi="Arial" w:cs="Arial"/>
          <w:sz w:val="24"/>
          <w:szCs w:val="24"/>
        </w:rPr>
      </w:pPr>
      <w:r w:rsidRPr="007D4C0E">
        <w:rPr>
          <w:rFonts w:ascii="Arial" w:hAnsi="Arial" w:cs="Arial"/>
          <w:color w:val="000000"/>
          <w:sz w:val="24"/>
          <w:szCs w:val="24"/>
        </w:rPr>
        <w:t>Count of Student receiving pre-ETS who Applied</w:t>
      </w:r>
      <w:r w:rsidRPr="007D4C0E">
        <w:rPr>
          <w:rFonts w:ascii="Arial" w:eastAsia="Times New Roman" w:hAnsi="Arial" w:cs="Arial"/>
          <w:sz w:val="24"/>
          <w:szCs w:val="24"/>
        </w:rPr>
        <w:t xml:space="preserve"> will be20. </w:t>
      </w:r>
    </w:p>
    <w:p w14:paraId="7FE13B95" w14:textId="77777777" w:rsidR="00576F0C" w:rsidRDefault="00576F0C" w:rsidP="00576F0C">
      <w:pPr>
        <w:spacing w:after="0" w:line="240" w:lineRule="auto"/>
        <w:rPr>
          <w:rFonts w:ascii="Arial" w:eastAsia="Times New Roman" w:hAnsi="Arial" w:cs="Times New Roman"/>
          <w:b/>
          <w:bCs/>
          <w:sz w:val="24"/>
          <w:szCs w:val="24"/>
          <w:u w:val="single"/>
        </w:rPr>
      </w:pPr>
    </w:p>
    <w:p w14:paraId="7EB7C919" w14:textId="77777777" w:rsidR="00576F0C" w:rsidRPr="007D4C0E" w:rsidRDefault="00576F0C" w:rsidP="00576F0C">
      <w:pPr>
        <w:spacing w:after="0" w:line="240" w:lineRule="auto"/>
        <w:rPr>
          <w:rFonts w:ascii="Arial" w:eastAsia="Times New Roman" w:hAnsi="Arial" w:cs="Times New Roman"/>
          <w:sz w:val="24"/>
          <w:szCs w:val="24"/>
        </w:rPr>
      </w:pPr>
      <w:r w:rsidRPr="007D4C0E">
        <w:rPr>
          <w:rFonts w:ascii="Arial" w:eastAsia="Times New Roman" w:hAnsi="Arial" w:cs="Times New Roman"/>
          <w:b/>
          <w:bCs/>
          <w:sz w:val="24"/>
          <w:szCs w:val="24"/>
          <w:u w:val="single"/>
        </w:rPr>
        <w:t>Goal 6.</w:t>
      </w:r>
      <w:r w:rsidRPr="007D4C0E">
        <w:rPr>
          <w:rFonts w:ascii="Arial" w:eastAsia="Times New Roman" w:hAnsi="Arial" w:cs="Times New Roman"/>
          <w:b/>
          <w:bCs/>
          <w:sz w:val="24"/>
          <w:szCs w:val="24"/>
        </w:rPr>
        <w:t xml:space="preserve"> DBVI will partner with DVR and CWS to continue to expand efforts to effectively serve employers through Creative Workforce Solutions (CWS). </w:t>
      </w:r>
    </w:p>
    <w:p w14:paraId="6BAABB97" w14:textId="77777777" w:rsidR="00576F0C" w:rsidRDefault="00576F0C" w:rsidP="00576F0C">
      <w:pPr>
        <w:spacing w:after="0" w:line="240" w:lineRule="auto"/>
        <w:rPr>
          <w:rFonts w:ascii="Arial" w:hAnsi="Arial" w:cs="Arial"/>
          <w:b/>
          <w:bCs/>
          <w:sz w:val="24"/>
          <w:szCs w:val="24"/>
        </w:rPr>
      </w:pPr>
      <w:r>
        <w:rPr>
          <w:rFonts w:ascii="Arial" w:hAnsi="Arial" w:cs="Arial"/>
          <w:sz w:val="24"/>
          <w:szCs w:val="24"/>
        </w:rPr>
        <w:t>Employer engagement continues to be a critical activity to ensure DVR consumers have access to employment opportunities and careers. Creative Workforce Solutions is the employer engagement and marketing arm of DVR. DVR measures employer engagement through the following three metrics:</w:t>
      </w:r>
    </w:p>
    <w:p w14:paraId="0FEB8545" w14:textId="77777777" w:rsidR="00576F0C" w:rsidRDefault="00576F0C" w:rsidP="00576F0C">
      <w:pPr>
        <w:numPr>
          <w:ilvl w:val="0"/>
          <w:numId w:val="80"/>
        </w:numPr>
        <w:spacing w:after="0" w:line="240" w:lineRule="auto"/>
        <w:ind w:left="360"/>
        <w:rPr>
          <w:rFonts w:ascii="Arial" w:eastAsia="Times New Roman" w:hAnsi="Arial" w:cs="Arial"/>
          <w:b/>
          <w:bCs/>
          <w:sz w:val="24"/>
          <w:szCs w:val="24"/>
        </w:rPr>
      </w:pPr>
      <w:r>
        <w:rPr>
          <w:rFonts w:ascii="Arial" w:eastAsia="Times New Roman" w:hAnsi="Arial" w:cs="Arial"/>
          <w:sz w:val="24"/>
          <w:szCs w:val="24"/>
        </w:rPr>
        <w:t>New Employer Contacts: These are defined as new contacts with employers who have never engaged with CWS.</w:t>
      </w:r>
    </w:p>
    <w:p w14:paraId="596473D1" w14:textId="77777777" w:rsidR="00576F0C" w:rsidRDefault="00576F0C" w:rsidP="00576F0C">
      <w:pPr>
        <w:numPr>
          <w:ilvl w:val="0"/>
          <w:numId w:val="80"/>
        </w:numPr>
        <w:spacing w:after="0" w:line="240" w:lineRule="auto"/>
        <w:ind w:left="360"/>
        <w:rPr>
          <w:rFonts w:ascii="Arial" w:eastAsia="Times New Roman" w:hAnsi="Arial" w:cs="Arial"/>
          <w:b/>
          <w:bCs/>
          <w:sz w:val="24"/>
          <w:szCs w:val="24"/>
        </w:rPr>
      </w:pPr>
      <w:r>
        <w:rPr>
          <w:rFonts w:ascii="Arial" w:eastAsia="Times New Roman" w:hAnsi="Arial" w:cs="Arial"/>
          <w:sz w:val="24"/>
          <w:szCs w:val="24"/>
        </w:rPr>
        <w:t>Employer Activities: These are defined as engagement activities with employers who have an ongoing relationship with CWS.</w:t>
      </w:r>
    </w:p>
    <w:p w14:paraId="7DBC0B43" w14:textId="77777777" w:rsidR="00576F0C" w:rsidRDefault="00576F0C" w:rsidP="00576F0C">
      <w:pPr>
        <w:numPr>
          <w:ilvl w:val="0"/>
          <w:numId w:val="80"/>
        </w:numPr>
        <w:spacing w:after="0" w:line="240" w:lineRule="auto"/>
        <w:ind w:left="360"/>
        <w:rPr>
          <w:rFonts w:ascii="Arial" w:eastAsia="Times New Roman" w:hAnsi="Arial" w:cs="Arial"/>
          <w:b/>
          <w:bCs/>
          <w:sz w:val="24"/>
          <w:szCs w:val="24"/>
        </w:rPr>
      </w:pPr>
      <w:r>
        <w:rPr>
          <w:rFonts w:ascii="Arial" w:eastAsia="Times New Roman" w:hAnsi="Arial" w:cs="Arial"/>
          <w:sz w:val="24"/>
          <w:szCs w:val="24"/>
        </w:rPr>
        <w:t>Employer Opportunities: These are defined as specific consumer opportunities such as a job opening, training opportunity, work-based learning opportunity, company tour or informational interview.</w:t>
      </w:r>
    </w:p>
    <w:p w14:paraId="32091096" w14:textId="77777777" w:rsidR="00576F0C" w:rsidRDefault="00576F0C" w:rsidP="00576F0C">
      <w:pPr>
        <w:spacing w:after="0" w:line="240" w:lineRule="auto"/>
        <w:rPr>
          <w:rFonts w:ascii="Arial" w:hAnsi="Arial" w:cs="Arial"/>
          <w:b/>
          <w:bCs/>
          <w:sz w:val="24"/>
          <w:szCs w:val="24"/>
        </w:rPr>
      </w:pPr>
    </w:p>
    <w:p w14:paraId="20CE1F17" w14:textId="77777777" w:rsidR="00576F0C" w:rsidRDefault="00576F0C" w:rsidP="00576F0C">
      <w:pPr>
        <w:spacing w:after="0" w:line="240" w:lineRule="auto"/>
        <w:rPr>
          <w:rFonts w:ascii="Arial" w:hAnsi="Arial" w:cs="Arial"/>
          <w:b/>
          <w:bCs/>
          <w:sz w:val="24"/>
          <w:szCs w:val="24"/>
        </w:rPr>
      </w:pPr>
      <w:r>
        <w:rPr>
          <w:rFonts w:ascii="Arial" w:hAnsi="Arial" w:cs="Arial"/>
          <w:sz w:val="24"/>
          <w:szCs w:val="24"/>
        </w:rPr>
        <w:t>The annual targets for the CWS team for PY 2020 and PY 2021 are:</w:t>
      </w:r>
    </w:p>
    <w:p w14:paraId="1E8B6B9B" w14:textId="77777777" w:rsidR="00576F0C" w:rsidRDefault="00576F0C" w:rsidP="00576F0C">
      <w:pPr>
        <w:numPr>
          <w:ilvl w:val="0"/>
          <w:numId w:val="81"/>
        </w:numPr>
        <w:spacing w:after="0" w:line="240" w:lineRule="auto"/>
        <w:rPr>
          <w:rFonts w:ascii="Arial" w:eastAsia="Times New Roman" w:hAnsi="Arial" w:cs="Arial"/>
          <w:sz w:val="24"/>
          <w:szCs w:val="24"/>
        </w:rPr>
      </w:pPr>
      <w:bookmarkStart w:id="2" w:name="_Hlk93929226"/>
      <w:r>
        <w:rPr>
          <w:rFonts w:ascii="Arial" w:eastAsia="Times New Roman" w:hAnsi="Arial" w:cs="Arial"/>
          <w:sz w:val="24"/>
          <w:szCs w:val="24"/>
        </w:rPr>
        <w:t>Contacts: 750 new contacts per program year.</w:t>
      </w:r>
    </w:p>
    <w:p w14:paraId="65ABE044" w14:textId="77777777" w:rsidR="00576F0C" w:rsidRDefault="00576F0C" w:rsidP="00576F0C">
      <w:pPr>
        <w:numPr>
          <w:ilvl w:val="0"/>
          <w:numId w:val="81"/>
        </w:numPr>
        <w:spacing w:after="0" w:line="240" w:lineRule="auto"/>
        <w:rPr>
          <w:rFonts w:ascii="Arial" w:eastAsia="Times New Roman" w:hAnsi="Arial" w:cs="Arial"/>
          <w:sz w:val="24"/>
          <w:szCs w:val="24"/>
        </w:rPr>
      </w:pPr>
      <w:r>
        <w:rPr>
          <w:rFonts w:ascii="Arial" w:eastAsia="Times New Roman" w:hAnsi="Arial" w:cs="Arial"/>
          <w:sz w:val="24"/>
          <w:szCs w:val="24"/>
        </w:rPr>
        <w:t>Activities: 2,250 distinct engagement activities per program year.</w:t>
      </w:r>
    </w:p>
    <w:p w14:paraId="0DC76B12" w14:textId="77777777" w:rsidR="00576F0C" w:rsidRDefault="00576F0C" w:rsidP="00576F0C">
      <w:pPr>
        <w:numPr>
          <w:ilvl w:val="0"/>
          <w:numId w:val="81"/>
        </w:numPr>
        <w:spacing w:after="0" w:line="240" w:lineRule="auto"/>
        <w:rPr>
          <w:rFonts w:ascii="Arial" w:eastAsia="Times New Roman" w:hAnsi="Arial" w:cs="Arial"/>
          <w:sz w:val="24"/>
          <w:szCs w:val="24"/>
        </w:rPr>
      </w:pPr>
      <w:r>
        <w:rPr>
          <w:rFonts w:ascii="Arial" w:eastAsia="Times New Roman" w:hAnsi="Arial" w:cs="Arial"/>
          <w:sz w:val="24"/>
          <w:szCs w:val="24"/>
        </w:rPr>
        <w:t>Opportunities: 2,500 discrete consumer opportunities developed per program year.</w:t>
      </w:r>
    </w:p>
    <w:bookmarkEnd w:id="2"/>
    <w:p w14:paraId="36634743" w14:textId="77777777" w:rsidR="00576F0C" w:rsidRDefault="00576F0C" w:rsidP="00576F0C">
      <w:pPr>
        <w:spacing w:after="0" w:line="240" w:lineRule="auto"/>
        <w:rPr>
          <w:rFonts w:ascii="Arial" w:eastAsia="Times New Roman" w:hAnsi="Arial" w:cs="Times New Roman"/>
          <w:sz w:val="24"/>
          <w:szCs w:val="24"/>
        </w:rPr>
      </w:pPr>
      <w:r w:rsidRPr="007D4C0E">
        <w:rPr>
          <w:rFonts w:ascii="Arial" w:eastAsia="Times New Roman" w:hAnsi="Arial" w:cs="Times New Roman"/>
          <w:sz w:val="24"/>
          <w:szCs w:val="24"/>
        </w:rPr>
        <w:t> </w:t>
      </w:r>
    </w:p>
    <w:p w14:paraId="19B1B83F" w14:textId="77777777" w:rsidR="00576F0C" w:rsidRPr="007D4C0E" w:rsidRDefault="00576F0C" w:rsidP="00576F0C">
      <w:pPr>
        <w:spacing w:after="0" w:line="240" w:lineRule="auto"/>
        <w:rPr>
          <w:rFonts w:ascii="Arial" w:eastAsia="Times New Roman" w:hAnsi="Arial" w:cs="Times New Roman"/>
          <w:b/>
          <w:bCs/>
          <w:sz w:val="24"/>
          <w:szCs w:val="24"/>
        </w:rPr>
      </w:pPr>
      <w:r w:rsidRPr="007D4C0E">
        <w:rPr>
          <w:rFonts w:ascii="Arial" w:eastAsia="Times New Roman" w:hAnsi="Arial" w:cs="Times New Roman"/>
          <w:sz w:val="24"/>
          <w:szCs w:val="24"/>
          <w:u w:val="single"/>
        </w:rPr>
        <w:t>Goal 7.</w:t>
      </w:r>
      <w:r w:rsidRPr="007D4C0E">
        <w:rPr>
          <w:rFonts w:ascii="Arial" w:eastAsia="Times New Roman" w:hAnsi="Arial" w:cs="Times New Roman"/>
          <w:sz w:val="24"/>
          <w:szCs w:val="24"/>
        </w:rPr>
        <w:t xml:space="preserve"> </w:t>
      </w:r>
      <w:r w:rsidRPr="007D4C0E">
        <w:rPr>
          <w:rFonts w:ascii="Arial" w:eastAsia="Times New Roman" w:hAnsi="Arial" w:cs="Times New Roman"/>
          <w:b/>
          <w:bCs/>
          <w:sz w:val="24"/>
          <w:szCs w:val="24"/>
        </w:rPr>
        <w:t xml:space="preserve">DBVI will continue to seek opportunities to expand and/or improve services for underserved populations including individuals who need supported employment. </w:t>
      </w:r>
    </w:p>
    <w:p w14:paraId="51F619BC" w14:textId="77777777" w:rsidR="00576F0C" w:rsidRDefault="00576F0C" w:rsidP="00576F0C">
      <w:pPr>
        <w:spacing w:after="0" w:line="240" w:lineRule="auto"/>
        <w:rPr>
          <w:rFonts w:ascii="Arial" w:eastAsia="Times New Roman" w:hAnsi="Arial" w:cs="Arial"/>
          <w:sz w:val="24"/>
          <w:szCs w:val="24"/>
        </w:rPr>
      </w:pPr>
    </w:p>
    <w:p w14:paraId="69461AC2" w14:textId="77777777" w:rsidR="00576F0C" w:rsidRPr="007D4C0E" w:rsidRDefault="00576F0C" w:rsidP="00576F0C">
      <w:pPr>
        <w:spacing w:after="0" w:line="240" w:lineRule="auto"/>
        <w:rPr>
          <w:rFonts w:ascii="Arial" w:eastAsia="Times New Roman" w:hAnsi="Arial" w:cs="Arial"/>
          <w:sz w:val="24"/>
          <w:szCs w:val="24"/>
        </w:rPr>
      </w:pPr>
      <w:r w:rsidRPr="007D4C0E">
        <w:rPr>
          <w:rFonts w:ascii="Arial" w:eastAsia="Times New Roman" w:hAnsi="Arial" w:cs="Arial"/>
          <w:sz w:val="24"/>
          <w:szCs w:val="24"/>
        </w:rPr>
        <w:t>DBVI recognizes that there continues to be populations of Vermonters with disabilities that are unserved or underserved in the state. These include, but are not limited to:</w:t>
      </w:r>
    </w:p>
    <w:p w14:paraId="417D8009" w14:textId="77777777" w:rsidR="00576F0C" w:rsidRPr="007D4C0E" w:rsidRDefault="00576F0C" w:rsidP="00576F0C">
      <w:pPr>
        <w:numPr>
          <w:ilvl w:val="0"/>
          <w:numId w:val="75"/>
        </w:numPr>
        <w:tabs>
          <w:tab w:val="clear" w:pos="720"/>
          <w:tab w:val="num" w:pos="360"/>
        </w:tabs>
        <w:spacing w:after="0" w:line="240" w:lineRule="auto"/>
        <w:ind w:left="360"/>
        <w:rPr>
          <w:rFonts w:ascii="Arial" w:eastAsia="Times New Roman" w:hAnsi="Arial" w:cs="Arial"/>
          <w:sz w:val="24"/>
          <w:szCs w:val="24"/>
        </w:rPr>
      </w:pPr>
      <w:r w:rsidRPr="007D4C0E">
        <w:rPr>
          <w:rFonts w:ascii="Arial" w:eastAsia="Times New Roman" w:hAnsi="Arial" w:cs="Arial"/>
          <w:sz w:val="24"/>
          <w:szCs w:val="24"/>
        </w:rPr>
        <w:t xml:space="preserve">Individuals with developmental disabilities who do not meet the developmental services system eligibility criteria or system of care priorities. </w:t>
      </w:r>
    </w:p>
    <w:p w14:paraId="06A5A0E8" w14:textId="77777777" w:rsidR="00576F0C" w:rsidRPr="007D4C0E" w:rsidRDefault="00576F0C" w:rsidP="00576F0C">
      <w:pPr>
        <w:numPr>
          <w:ilvl w:val="0"/>
          <w:numId w:val="75"/>
        </w:numPr>
        <w:tabs>
          <w:tab w:val="clear" w:pos="720"/>
          <w:tab w:val="num" w:pos="360"/>
        </w:tabs>
        <w:spacing w:after="0" w:line="240" w:lineRule="auto"/>
        <w:ind w:left="360"/>
        <w:rPr>
          <w:rFonts w:ascii="Arial" w:eastAsia="Times New Roman" w:hAnsi="Arial" w:cs="Arial"/>
          <w:sz w:val="24"/>
          <w:szCs w:val="24"/>
        </w:rPr>
      </w:pPr>
      <w:r w:rsidRPr="007D4C0E">
        <w:rPr>
          <w:rFonts w:ascii="Arial" w:eastAsia="Times New Roman" w:hAnsi="Arial" w:cs="Arial"/>
          <w:sz w:val="24"/>
          <w:szCs w:val="24"/>
        </w:rPr>
        <w:t xml:space="preserve">Individuals with other severe disabilities, including individuals who are </w:t>
      </w:r>
      <w:proofErr w:type="gramStart"/>
      <w:r w:rsidRPr="007D4C0E">
        <w:rPr>
          <w:rFonts w:ascii="Arial" w:eastAsia="Times New Roman" w:hAnsi="Arial" w:cs="Arial"/>
          <w:sz w:val="24"/>
          <w:szCs w:val="24"/>
        </w:rPr>
        <w:t>deaf-blind</w:t>
      </w:r>
      <w:proofErr w:type="gramEnd"/>
      <w:r w:rsidRPr="007D4C0E">
        <w:rPr>
          <w:rFonts w:ascii="Arial" w:eastAsia="Times New Roman" w:hAnsi="Arial" w:cs="Arial"/>
          <w:sz w:val="24"/>
          <w:szCs w:val="24"/>
        </w:rPr>
        <w:t xml:space="preserve"> who need supported employment.</w:t>
      </w:r>
    </w:p>
    <w:p w14:paraId="1B1A8A46" w14:textId="77777777" w:rsidR="00576F0C" w:rsidRPr="007D4C0E" w:rsidRDefault="00576F0C" w:rsidP="00576F0C">
      <w:pPr>
        <w:spacing w:after="0" w:line="240" w:lineRule="auto"/>
        <w:rPr>
          <w:rFonts w:ascii="Arial" w:eastAsia="Times New Roman" w:hAnsi="Arial" w:cs="Arial"/>
          <w:sz w:val="24"/>
          <w:szCs w:val="24"/>
        </w:rPr>
      </w:pPr>
      <w:r w:rsidRPr="007D4C0E">
        <w:rPr>
          <w:rFonts w:ascii="Arial" w:eastAsia="Times New Roman" w:hAnsi="Arial" w:cs="Arial"/>
          <w:sz w:val="24"/>
          <w:szCs w:val="24"/>
        </w:rPr>
        <w:t> </w:t>
      </w:r>
    </w:p>
    <w:p w14:paraId="6437566D" w14:textId="77777777" w:rsidR="00576F0C" w:rsidRPr="007D4C0E" w:rsidRDefault="00576F0C" w:rsidP="00576F0C">
      <w:pPr>
        <w:spacing w:after="0" w:line="240" w:lineRule="auto"/>
        <w:rPr>
          <w:rFonts w:ascii="Arial" w:eastAsia="Times New Roman" w:hAnsi="Arial" w:cs="Arial"/>
          <w:sz w:val="24"/>
          <w:szCs w:val="24"/>
        </w:rPr>
      </w:pPr>
      <w:r w:rsidRPr="007D4C0E">
        <w:rPr>
          <w:rFonts w:ascii="Arial" w:eastAsia="Times New Roman" w:hAnsi="Arial" w:cs="Arial"/>
          <w:sz w:val="24"/>
          <w:szCs w:val="24"/>
          <w:u w:val="single"/>
        </w:rPr>
        <w:t xml:space="preserve">PY 2020 Results: </w:t>
      </w:r>
    </w:p>
    <w:p w14:paraId="39FB79E0" w14:textId="77777777" w:rsidR="00576F0C" w:rsidRPr="007D4C0E" w:rsidRDefault="00576F0C" w:rsidP="00576F0C">
      <w:pPr>
        <w:numPr>
          <w:ilvl w:val="0"/>
          <w:numId w:val="76"/>
        </w:numPr>
        <w:spacing w:after="0" w:line="240" w:lineRule="auto"/>
        <w:rPr>
          <w:rFonts w:ascii="Arial" w:eastAsia="Times New Roman" w:hAnsi="Arial" w:cs="Arial"/>
          <w:sz w:val="24"/>
          <w:szCs w:val="24"/>
        </w:rPr>
      </w:pPr>
      <w:r w:rsidRPr="007D4C0E">
        <w:rPr>
          <w:rFonts w:ascii="Arial" w:eastAsia="Times New Roman" w:hAnsi="Arial" w:cs="Arial"/>
          <w:sz w:val="24"/>
          <w:szCs w:val="24"/>
        </w:rPr>
        <w:t>There were 3 individuals served in PY 2020 who received supported employment services.</w:t>
      </w:r>
    </w:p>
    <w:p w14:paraId="7F7F5DE3" w14:textId="77777777" w:rsidR="00576F0C" w:rsidRPr="007D4C0E" w:rsidRDefault="00576F0C" w:rsidP="00576F0C">
      <w:pPr>
        <w:numPr>
          <w:ilvl w:val="0"/>
          <w:numId w:val="76"/>
        </w:numPr>
        <w:spacing w:after="0" w:line="240" w:lineRule="auto"/>
        <w:rPr>
          <w:rFonts w:ascii="Arial" w:eastAsia="Times New Roman" w:hAnsi="Arial" w:cs="Arial"/>
          <w:sz w:val="24"/>
          <w:szCs w:val="24"/>
        </w:rPr>
      </w:pPr>
      <w:r w:rsidRPr="007D4C0E">
        <w:rPr>
          <w:rFonts w:ascii="Arial" w:eastAsia="Times New Roman" w:hAnsi="Arial" w:cs="Arial"/>
          <w:sz w:val="24"/>
          <w:szCs w:val="24"/>
        </w:rPr>
        <w:t>There were 4 individuals served in PY 2020 with a disability impairment of “Deaf-blindness.”</w:t>
      </w:r>
    </w:p>
    <w:p w14:paraId="5441D3A9" w14:textId="77777777" w:rsidR="00576F0C" w:rsidRPr="007D4C0E" w:rsidRDefault="00576F0C" w:rsidP="00576F0C">
      <w:pPr>
        <w:numPr>
          <w:ilvl w:val="0"/>
          <w:numId w:val="76"/>
        </w:numPr>
        <w:spacing w:after="0" w:line="240" w:lineRule="auto"/>
        <w:rPr>
          <w:rFonts w:ascii="Arial" w:eastAsia="Times New Roman" w:hAnsi="Arial" w:cs="Arial"/>
          <w:sz w:val="24"/>
          <w:szCs w:val="24"/>
        </w:rPr>
      </w:pPr>
      <w:r w:rsidRPr="007D4C0E">
        <w:rPr>
          <w:rFonts w:ascii="Arial" w:eastAsia="Times New Roman" w:hAnsi="Arial" w:cs="Arial"/>
          <w:sz w:val="24"/>
          <w:szCs w:val="24"/>
        </w:rPr>
        <w:t xml:space="preserve">There were 10% </w:t>
      </w:r>
      <w:r>
        <w:rPr>
          <w:rFonts w:ascii="Arial" w:eastAsia="Times New Roman" w:hAnsi="Arial" w:cs="Arial"/>
          <w:sz w:val="24"/>
          <w:szCs w:val="24"/>
        </w:rPr>
        <w:t xml:space="preserve">of individuals served who identified as minorities </w:t>
      </w:r>
      <w:r w:rsidRPr="007D4C0E">
        <w:rPr>
          <w:rFonts w:ascii="Arial" w:eastAsia="Times New Roman" w:hAnsi="Arial" w:cs="Arial"/>
          <w:sz w:val="24"/>
          <w:szCs w:val="24"/>
        </w:rPr>
        <w:t>in PY 2020</w:t>
      </w:r>
      <w:r>
        <w:rPr>
          <w:rFonts w:ascii="Arial" w:eastAsia="Times New Roman" w:hAnsi="Arial" w:cs="Arial"/>
          <w:sz w:val="24"/>
          <w:szCs w:val="24"/>
        </w:rPr>
        <w:t xml:space="preserve">. </w:t>
      </w:r>
      <w:r>
        <w:rPr>
          <w:rFonts w:ascii="Arial" w:hAnsi="Arial" w:cs="Arial"/>
          <w:color w:val="000000"/>
          <w:sz w:val="24"/>
          <w:szCs w:val="24"/>
        </w:rPr>
        <w:t xml:space="preserve"> </w:t>
      </w:r>
    </w:p>
    <w:p w14:paraId="7C61E085" w14:textId="77777777" w:rsidR="00576F0C" w:rsidRPr="007D4C0E" w:rsidRDefault="00576F0C" w:rsidP="00576F0C">
      <w:pPr>
        <w:spacing w:after="0" w:line="240" w:lineRule="auto"/>
        <w:rPr>
          <w:rFonts w:ascii="Arial" w:eastAsia="Times New Roman" w:hAnsi="Arial" w:cs="Arial"/>
          <w:sz w:val="24"/>
          <w:szCs w:val="24"/>
        </w:rPr>
      </w:pPr>
    </w:p>
    <w:p w14:paraId="51EF3E42" w14:textId="77777777" w:rsidR="00576F0C" w:rsidRPr="007D4C0E" w:rsidRDefault="00576F0C" w:rsidP="00576F0C">
      <w:pPr>
        <w:spacing w:after="0" w:line="240" w:lineRule="auto"/>
        <w:rPr>
          <w:rFonts w:ascii="Arial" w:eastAsia="Times New Roman" w:hAnsi="Arial" w:cs="Arial"/>
          <w:sz w:val="24"/>
          <w:szCs w:val="24"/>
        </w:rPr>
      </w:pPr>
      <w:r w:rsidRPr="007D4C0E">
        <w:rPr>
          <w:rFonts w:ascii="Arial" w:eastAsia="Times New Roman" w:hAnsi="Arial" w:cs="Arial"/>
          <w:sz w:val="24"/>
          <w:szCs w:val="24"/>
        </w:rPr>
        <w:lastRenderedPageBreak/>
        <w:t>DBVI will partner with DVR to explore opportunities to expand or improve services to address the unmet needs of these groups. This includes exploring new partnerships or expanding existing partnerships with other agencies, funding sources and stakeholders.</w:t>
      </w:r>
    </w:p>
    <w:p w14:paraId="62345233" w14:textId="77777777" w:rsidR="00576F0C" w:rsidRPr="007D4C0E" w:rsidRDefault="00576F0C" w:rsidP="00576F0C">
      <w:pPr>
        <w:spacing w:after="0" w:line="240" w:lineRule="auto"/>
        <w:rPr>
          <w:rFonts w:ascii="Arial" w:eastAsia="Times New Roman" w:hAnsi="Arial" w:cs="Arial"/>
          <w:sz w:val="24"/>
          <w:szCs w:val="24"/>
        </w:rPr>
      </w:pPr>
      <w:r w:rsidRPr="007D4C0E">
        <w:rPr>
          <w:rFonts w:ascii="Arial" w:eastAsia="Times New Roman" w:hAnsi="Arial" w:cs="Arial"/>
          <w:sz w:val="24"/>
          <w:szCs w:val="24"/>
        </w:rPr>
        <w:t>  </w:t>
      </w:r>
    </w:p>
    <w:p w14:paraId="0C4261C5" w14:textId="77777777" w:rsidR="00576F0C" w:rsidRPr="007D4C0E" w:rsidRDefault="00576F0C" w:rsidP="00576F0C">
      <w:pPr>
        <w:spacing w:after="0" w:line="240" w:lineRule="auto"/>
        <w:rPr>
          <w:rFonts w:ascii="Arial" w:eastAsia="Times New Roman" w:hAnsi="Arial" w:cs="Arial"/>
          <w:sz w:val="24"/>
          <w:szCs w:val="24"/>
        </w:rPr>
      </w:pPr>
      <w:r w:rsidRPr="007D4C0E">
        <w:rPr>
          <w:rFonts w:ascii="Arial" w:eastAsia="Times New Roman" w:hAnsi="Arial" w:cs="Arial"/>
          <w:sz w:val="24"/>
          <w:szCs w:val="24"/>
          <w:u w:val="single"/>
        </w:rPr>
        <w:t>PY 2023 Target:</w:t>
      </w:r>
      <w:r w:rsidRPr="007D4C0E">
        <w:rPr>
          <w:rFonts w:ascii="Arial" w:eastAsia="Times New Roman" w:hAnsi="Arial" w:cs="Arial"/>
          <w:sz w:val="24"/>
          <w:szCs w:val="24"/>
        </w:rPr>
        <w:t xml:space="preserve"> </w:t>
      </w:r>
    </w:p>
    <w:p w14:paraId="69AD83FA" w14:textId="77777777" w:rsidR="00576F0C" w:rsidRPr="007D4C0E" w:rsidRDefault="00576F0C" w:rsidP="00576F0C">
      <w:pPr>
        <w:pStyle w:val="ListParagraph"/>
        <w:widowControl w:val="0"/>
        <w:numPr>
          <w:ilvl w:val="0"/>
          <w:numId w:val="77"/>
        </w:numPr>
        <w:tabs>
          <w:tab w:val="clear" w:pos="720"/>
          <w:tab w:val="num" w:pos="360"/>
        </w:tabs>
        <w:autoSpaceDE w:val="0"/>
        <w:autoSpaceDN w:val="0"/>
        <w:spacing w:after="0" w:line="240" w:lineRule="auto"/>
        <w:ind w:left="360"/>
        <w:contextualSpacing w:val="0"/>
        <w:rPr>
          <w:rFonts w:ascii="Arial" w:eastAsia="Times New Roman" w:hAnsi="Arial" w:cs="Arial"/>
          <w:sz w:val="24"/>
          <w:szCs w:val="24"/>
        </w:rPr>
      </w:pPr>
      <w:r w:rsidRPr="007D4C0E">
        <w:rPr>
          <w:rFonts w:ascii="Arial" w:hAnsi="Arial" w:cs="Arial"/>
          <w:color w:val="000000"/>
          <w:sz w:val="24"/>
          <w:szCs w:val="24"/>
        </w:rPr>
        <w:t>Number of individuals served who identified as minorities will be 10%.</w:t>
      </w:r>
    </w:p>
    <w:p w14:paraId="40ACFD9D" w14:textId="77777777" w:rsidR="00576F0C" w:rsidRPr="007D4C0E" w:rsidRDefault="00576F0C" w:rsidP="00576F0C">
      <w:pPr>
        <w:pStyle w:val="ListParagraph"/>
        <w:widowControl w:val="0"/>
        <w:numPr>
          <w:ilvl w:val="0"/>
          <w:numId w:val="77"/>
        </w:numPr>
        <w:tabs>
          <w:tab w:val="clear" w:pos="720"/>
          <w:tab w:val="num" w:pos="360"/>
        </w:tabs>
        <w:autoSpaceDE w:val="0"/>
        <w:autoSpaceDN w:val="0"/>
        <w:spacing w:after="0" w:line="240" w:lineRule="auto"/>
        <w:ind w:left="360"/>
        <w:contextualSpacing w:val="0"/>
        <w:rPr>
          <w:rFonts w:ascii="Arial" w:eastAsia="Times New Roman" w:hAnsi="Arial" w:cs="Arial"/>
          <w:sz w:val="24"/>
          <w:szCs w:val="24"/>
        </w:rPr>
      </w:pPr>
      <w:r w:rsidRPr="007D4C0E">
        <w:rPr>
          <w:rFonts w:ascii="Arial" w:hAnsi="Arial" w:cs="Arial"/>
          <w:color w:val="000000"/>
          <w:sz w:val="24"/>
          <w:szCs w:val="24"/>
        </w:rPr>
        <w:t>Number of individuals served who received supported employment services will be 4.</w:t>
      </w:r>
    </w:p>
    <w:p w14:paraId="478A4A2C" w14:textId="77777777" w:rsidR="00576F0C" w:rsidRPr="007D4C0E" w:rsidRDefault="00576F0C" w:rsidP="00576F0C">
      <w:pPr>
        <w:pStyle w:val="ListParagraph"/>
        <w:widowControl w:val="0"/>
        <w:numPr>
          <w:ilvl w:val="0"/>
          <w:numId w:val="77"/>
        </w:numPr>
        <w:tabs>
          <w:tab w:val="clear" w:pos="720"/>
          <w:tab w:val="num" w:pos="360"/>
        </w:tabs>
        <w:autoSpaceDE w:val="0"/>
        <w:autoSpaceDN w:val="0"/>
        <w:spacing w:after="0" w:line="240" w:lineRule="auto"/>
        <w:ind w:left="360"/>
        <w:contextualSpacing w:val="0"/>
        <w:rPr>
          <w:rFonts w:ascii="Arial" w:eastAsia="Times New Roman" w:hAnsi="Arial" w:cs="Arial"/>
          <w:sz w:val="24"/>
          <w:szCs w:val="24"/>
        </w:rPr>
      </w:pPr>
      <w:r w:rsidRPr="007D4C0E">
        <w:rPr>
          <w:rFonts w:ascii="Arial" w:hAnsi="Arial" w:cs="Arial"/>
          <w:color w:val="000000"/>
          <w:sz w:val="24"/>
          <w:szCs w:val="24"/>
        </w:rPr>
        <w:t>Number of individuals served with a disability impairment of "Deaf-blindness” will be 4.</w:t>
      </w:r>
    </w:p>
    <w:p w14:paraId="1F4C6788" w14:textId="77777777" w:rsidR="00576F0C" w:rsidRDefault="00576F0C" w:rsidP="00576F0C">
      <w:pPr>
        <w:spacing w:after="0" w:line="240" w:lineRule="auto"/>
        <w:rPr>
          <w:rFonts w:ascii="Arial" w:eastAsia="Times New Roman" w:hAnsi="Arial" w:cs="Times New Roman"/>
          <w:b/>
          <w:bCs/>
          <w:sz w:val="24"/>
          <w:szCs w:val="24"/>
          <w:u w:val="single"/>
        </w:rPr>
      </w:pPr>
    </w:p>
    <w:p w14:paraId="512C9550" w14:textId="77777777" w:rsidR="00576F0C" w:rsidRPr="007D4C0E" w:rsidRDefault="00576F0C" w:rsidP="00576F0C">
      <w:pPr>
        <w:spacing w:after="0" w:line="240" w:lineRule="auto"/>
        <w:rPr>
          <w:rFonts w:ascii="Arial" w:eastAsia="Times New Roman" w:hAnsi="Arial" w:cs="Times New Roman"/>
          <w:sz w:val="24"/>
          <w:szCs w:val="24"/>
        </w:rPr>
      </w:pPr>
      <w:r w:rsidRPr="007D4C0E">
        <w:rPr>
          <w:rFonts w:ascii="Arial" w:eastAsia="Times New Roman" w:hAnsi="Arial" w:cs="Times New Roman"/>
          <w:b/>
          <w:bCs/>
          <w:sz w:val="24"/>
          <w:szCs w:val="24"/>
          <w:u w:val="single"/>
        </w:rPr>
        <w:t>Goal 8.</w:t>
      </w:r>
      <w:r w:rsidRPr="007D4C0E">
        <w:rPr>
          <w:rFonts w:ascii="Arial" w:eastAsia="Times New Roman" w:hAnsi="Arial" w:cs="Times New Roman"/>
          <w:b/>
          <w:bCs/>
          <w:sz w:val="24"/>
          <w:szCs w:val="24"/>
        </w:rPr>
        <w:t xml:space="preserve"> DBVI will continue to track consumer satisfaction with the program’s services through the Tri-annual consumer satisfaction survey. </w:t>
      </w:r>
    </w:p>
    <w:p w14:paraId="3668EDCA" w14:textId="77777777" w:rsidR="00576F0C" w:rsidRDefault="00576F0C" w:rsidP="00576F0C">
      <w:pPr>
        <w:spacing w:after="0" w:line="240" w:lineRule="auto"/>
        <w:rPr>
          <w:rFonts w:ascii="Arial" w:eastAsia="Times New Roman" w:hAnsi="Arial" w:cs="Arial"/>
          <w:sz w:val="24"/>
          <w:szCs w:val="24"/>
          <w:u w:val="single"/>
        </w:rPr>
      </w:pPr>
    </w:p>
    <w:p w14:paraId="72771C0C" w14:textId="77777777" w:rsidR="00576F0C" w:rsidRPr="007D4C0E" w:rsidRDefault="00576F0C" w:rsidP="00576F0C">
      <w:pPr>
        <w:spacing w:after="0" w:line="240" w:lineRule="auto"/>
        <w:rPr>
          <w:rFonts w:ascii="Arial" w:eastAsia="Times New Roman" w:hAnsi="Arial" w:cs="Arial"/>
          <w:sz w:val="24"/>
          <w:szCs w:val="24"/>
        </w:rPr>
      </w:pPr>
      <w:r w:rsidRPr="007D4C0E">
        <w:rPr>
          <w:rFonts w:ascii="Arial" w:eastAsia="Times New Roman" w:hAnsi="Arial" w:cs="Arial"/>
          <w:sz w:val="24"/>
          <w:szCs w:val="24"/>
          <w:u w:val="single"/>
        </w:rPr>
        <w:t>PY 2020 Results:</w:t>
      </w:r>
      <w:r w:rsidRPr="007D4C0E">
        <w:rPr>
          <w:rFonts w:ascii="Arial" w:eastAsia="Times New Roman" w:hAnsi="Arial" w:cs="Arial"/>
          <w:sz w:val="24"/>
          <w:szCs w:val="24"/>
        </w:rPr>
        <w:t xml:space="preserve"> </w:t>
      </w:r>
    </w:p>
    <w:p w14:paraId="5E7BE501" w14:textId="77777777" w:rsidR="00576F0C" w:rsidRPr="007D4C0E" w:rsidRDefault="00576F0C" w:rsidP="00576F0C">
      <w:pPr>
        <w:pStyle w:val="BodyText"/>
        <w:ind w:right="1437"/>
        <w:jc w:val="both"/>
        <w:rPr>
          <w:rFonts w:ascii="Arial" w:hAnsi="Arial" w:cs="Arial"/>
          <w:sz w:val="24"/>
          <w:szCs w:val="24"/>
        </w:rPr>
      </w:pPr>
      <w:r w:rsidRPr="007D4C0E">
        <w:rPr>
          <w:rFonts w:ascii="Arial" w:hAnsi="Arial" w:cs="Arial"/>
          <w:sz w:val="24"/>
          <w:szCs w:val="24"/>
        </w:rPr>
        <w:t xml:space="preserve">The most recent </w:t>
      </w:r>
      <w:r>
        <w:rPr>
          <w:rFonts w:ascii="Arial" w:hAnsi="Arial" w:cs="Arial"/>
          <w:sz w:val="24"/>
          <w:szCs w:val="24"/>
        </w:rPr>
        <w:t xml:space="preserve">preliminary </w:t>
      </w:r>
      <w:r w:rsidRPr="007D4C0E">
        <w:rPr>
          <w:rFonts w:ascii="Arial" w:hAnsi="Arial" w:cs="Arial"/>
          <w:sz w:val="24"/>
          <w:szCs w:val="24"/>
        </w:rPr>
        <w:t>results of the 3-year statewide random</w:t>
      </w:r>
      <w:r w:rsidRPr="007D4C0E">
        <w:rPr>
          <w:rFonts w:ascii="Arial" w:hAnsi="Arial" w:cs="Arial"/>
          <w:spacing w:val="1"/>
          <w:sz w:val="24"/>
          <w:szCs w:val="24"/>
        </w:rPr>
        <w:t xml:space="preserve"> </w:t>
      </w:r>
      <w:r w:rsidRPr="007D4C0E">
        <w:rPr>
          <w:rFonts w:ascii="Arial" w:hAnsi="Arial" w:cs="Arial"/>
          <w:sz w:val="24"/>
          <w:szCs w:val="24"/>
        </w:rPr>
        <w:t>survey of all participants in the DBVI Vocational Vision Rehabilitation program</w:t>
      </w:r>
      <w:r w:rsidRPr="007D4C0E">
        <w:rPr>
          <w:rFonts w:ascii="Arial" w:hAnsi="Arial" w:cs="Arial"/>
          <w:spacing w:val="1"/>
          <w:sz w:val="24"/>
          <w:szCs w:val="24"/>
        </w:rPr>
        <w:t xml:space="preserve"> </w:t>
      </w:r>
      <w:r w:rsidRPr="007D4C0E">
        <w:rPr>
          <w:rFonts w:ascii="Arial" w:hAnsi="Arial" w:cs="Arial"/>
          <w:sz w:val="24"/>
          <w:szCs w:val="24"/>
        </w:rPr>
        <w:t>(Conducted by Market Decisions in December 2021:</w:t>
      </w:r>
    </w:p>
    <w:p w14:paraId="520D3FE3" w14:textId="77777777" w:rsidR="00576F0C" w:rsidRPr="007D4C0E" w:rsidRDefault="00576F0C" w:rsidP="00576F0C">
      <w:pPr>
        <w:pStyle w:val="ListParagraph"/>
        <w:widowControl w:val="0"/>
        <w:numPr>
          <w:ilvl w:val="1"/>
          <w:numId w:val="78"/>
        </w:numPr>
        <w:tabs>
          <w:tab w:val="left" w:pos="1109"/>
          <w:tab w:val="left" w:pos="1111"/>
        </w:tabs>
        <w:autoSpaceDE w:val="0"/>
        <w:autoSpaceDN w:val="0"/>
        <w:spacing w:after="0" w:line="240" w:lineRule="auto"/>
        <w:ind w:left="452" w:right="2677"/>
        <w:contextualSpacing w:val="0"/>
        <w:rPr>
          <w:rFonts w:ascii="Arial" w:hAnsi="Arial" w:cs="Arial"/>
          <w:sz w:val="24"/>
          <w:szCs w:val="24"/>
        </w:rPr>
      </w:pPr>
      <w:r w:rsidRPr="007D4C0E">
        <w:rPr>
          <w:rFonts w:ascii="Arial" w:hAnsi="Arial" w:cs="Arial"/>
          <w:sz w:val="24"/>
          <w:szCs w:val="24"/>
        </w:rPr>
        <w:t>93%</w:t>
      </w:r>
      <w:r w:rsidRPr="007D4C0E">
        <w:rPr>
          <w:rFonts w:ascii="Arial" w:hAnsi="Arial" w:cs="Arial"/>
          <w:spacing w:val="-3"/>
          <w:sz w:val="24"/>
          <w:szCs w:val="24"/>
        </w:rPr>
        <w:t xml:space="preserve"> </w:t>
      </w:r>
      <w:r w:rsidRPr="007D4C0E">
        <w:rPr>
          <w:rFonts w:ascii="Arial" w:hAnsi="Arial" w:cs="Arial"/>
          <w:sz w:val="24"/>
          <w:szCs w:val="24"/>
        </w:rPr>
        <w:t>of</w:t>
      </w:r>
      <w:r w:rsidRPr="007D4C0E">
        <w:rPr>
          <w:rFonts w:ascii="Arial" w:hAnsi="Arial" w:cs="Arial"/>
          <w:spacing w:val="-3"/>
          <w:sz w:val="24"/>
          <w:szCs w:val="24"/>
        </w:rPr>
        <w:t xml:space="preserve"> </w:t>
      </w:r>
      <w:r w:rsidRPr="007D4C0E">
        <w:rPr>
          <w:rFonts w:ascii="Arial" w:hAnsi="Arial" w:cs="Arial"/>
          <w:sz w:val="24"/>
          <w:szCs w:val="24"/>
        </w:rPr>
        <w:t>respondents</w:t>
      </w:r>
      <w:r w:rsidRPr="007D4C0E">
        <w:rPr>
          <w:rFonts w:ascii="Arial" w:hAnsi="Arial" w:cs="Arial"/>
          <w:spacing w:val="-4"/>
          <w:sz w:val="24"/>
          <w:szCs w:val="24"/>
        </w:rPr>
        <w:t xml:space="preserve"> </w:t>
      </w:r>
      <w:r w:rsidRPr="007D4C0E">
        <w:rPr>
          <w:rFonts w:ascii="Arial" w:hAnsi="Arial" w:cs="Arial"/>
          <w:sz w:val="24"/>
          <w:szCs w:val="24"/>
        </w:rPr>
        <w:t>said</w:t>
      </w:r>
      <w:r w:rsidRPr="007D4C0E">
        <w:rPr>
          <w:rFonts w:ascii="Arial" w:hAnsi="Arial" w:cs="Arial"/>
          <w:spacing w:val="-2"/>
          <w:sz w:val="24"/>
          <w:szCs w:val="24"/>
        </w:rPr>
        <w:t xml:space="preserve"> </w:t>
      </w:r>
      <w:r w:rsidRPr="007D4C0E">
        <w:rPr>
          <w:rFonts w:ascii="Arial" w:hAnsi="Arial" w:cs="Arial"/>
          <w:sz w:val="24"/>
          <w:szCs w:val="24"/>
        </w:rPr>
        <w:t>they</w:t>
      </w:r>
      <w:r w:rsidRPr="007D4C0E">
        <w:rPr>
          <w:rFonts w:ascii="Arial" w:hAnsi="Arial" w:cs="Arial"/>
          <w:spacing w:val="-6"/>
          <w:sz w:val="24"/>
          <w:szCs w:val="24"/>
        </w:rPr>
        <w:t xml:space="preserve"> </w:t>
      </w:r>
      <w:r w:rsidRPr="007D4C0E">
        <w:rPr>
          <w:rFonts w:ascii="Arial" w:hAnsi="Arial" w:cs="Arial"/>
          <w:sz w:val="24"/>
          <w:szCs w:val="24"/>
        </w:rPr>
        <w:t>are</w:t>
      </w:r>
      <w:r w:rsidRPr="007D4C0E">
        <w:rPr>
          <w:rFonts w:ascii="Arial" w:hAnsi="Arial" w:cs="Arial"/>
          <w:spacing w:val="-4"/>
          <w:sz w:val="24"/>
          <w:szCs w:val="24"/>
        </w:rPr>
        <w:t xml:space="preserve"> </w:t>
      </w:r>
      <w:r w:rsidRPr="007D4C0E">
        <w:rPr>
          <w:rFonts w:ascii="Arial" w:hAnsi="Arial" w:cs="Arial"/>
          <w:sz w:val="24"/>
          <w:szCs w:val="24"/>
        </w:rPr>
        <w:t>satisfied</w:t>
      </w:r>
      <w:r w:rsidRPr="007D4C0E">
        <w:rPr>
          <w:rFonts w:ascii="Arial" w:hAnsi="Arial" w:cs="Arial"/>
          <w:spacing w:val="2"/>
          <w:sz w:val="24"/>
          <w:szCs w:val="24"/>
        </w:rPr>
        <w:t xml:space="preserve"> </w:t>
      </w:r>
      <w:r w:rsidRPr="007D4C0E">
        <w:rPr>
          <w:rFonts w:ascii="Arial" w:hAnsi="Arial" w:cs="Arial"/>
          <w:sz w:val="24"/>
          <w:szCs w:val="24"/>
        </w:rPr>
        <w:t>with</w:t>
      </w:r>
      <w:r w:rsidRPr="007D4C0E">
        <w:rPr>
          <w:rFonts w:ascii="Arial" w:hAnsi="Arial" w:cs="Arial"/>
          <w:spacing w:val="-2"/>
          <w:sz w:val="24"/>
          <w:szCs w:val="24"/>
        </w:rPr>
        <w:t xml:space="preserve"> </w:t>
      </w:r>
      <w:r w:rsidRPr="007D4C0E">
        <w:rPr>
          <w:rFonts w:ascii="Arial" w:hAnsi="Arial" w:cs="Arial"/>
          <w:sz w:val="24"/>
          <w:szCs w:val="24"/>
        </w:rPr>
        <w:t>the</w:t>
      </w:r>
      <w:r w:rsidRPr="007D4C0E">
        <w:rPr>
          <w:rFonts w:ascii="Arial" w:hAnsi="Arial" w:cs="Arial"/>
          <w:spacing w:val="-5"/>
          <w:sz w:val="24"/>
          <w:szCs w:val="24"/>
        </w:rPr>
        <w:t xml:space="preserve"> </w:t>
      </w:r>
      <w:r w:rsidRPr="007D4C0E">
        <w:rPr>
          <w:rFonts w:ascii="Arial" w:hAnsi="Arial" w:cs="Arial"/>
          <w:sz w:val="24"/>
          <w:szCs w:val="24"/>
        </w:rPr>
        <w:t>DBVI</w:t>
      </w:r>
      <w:r w:rsidRPr="007D4C0E">
        <w:rPr>
          <w:rFonts w:ascii="Arial" w:hAnsi="Arial" w:cs="Arial"/>
          <w:spacing w:val="-3"/>
          <w:sz w:val="24"/>
          <w:szCs w:val="24"/>
        </w:rPr>
        <w:t xml:space="preserve"> </w:t>
      </w:r>
      <w:r w:rsidRPr="007D4C0E">
        <w:rPr>
          <w:rFonts w:ascii="Arial" w:hAnsi="Arial" w:cs="Arial"/>
          <w:sz w:val="24"/>
          <w:szCs w:val="24"/>
        </w:rPr>
        <w:t>vocational</w:t>
      </w:r>
      <w:r w:rsidRPr="007D4C0E">
        <w:rPr>
          <w:rFonts w:ascii="Arial" w:hAnsi="Arial" w:cs="Arial"/>
          <w:spacing w:val="-60"/>
          <w:sz w:val="24"/>
          <w:szCs w:val="24"/>
        </w:rPr>
        <w:t xml:space="preserve"> </w:t>
      </w:r>
      <w:r w:rsidRPr="007D4C0E">
        <w:rPr>
          <w:rFonts w:ascii="Arial" w:hAnsi="Arial" w:cs="Arial"/>
          <w:sz w:val="24"/>
          <w:szCs w:val="24"/>
        </w:rPr>
        <w:t>rehabilitation program.</w:t>
      </w:r>
    </w:p>
    <w:p w14:paraId="6158D036" w14:textId="77777777" w:rsidR="00576F0C" w:rsidRPr="007D4C0E" w:rsidRDefault="00576F0C" w:rsidP="00576F0C">
      <w:pPr>
        <w:pStyle w:val="ListParagraph"/>
        <w:widowControl w:val="0"/>
        <w:numPr>
          <w:ilvl w:val="1"/>
          <w:numId w:val="78"/>
        </w:numPr>
        <w:tabs>
          <w:tab w:val="left" w:pos="1110"/>
          <w:tab w:val="left" w:pos="1111"/>
        </w:tabs>
        <w:autoSpaceDE w:val="0"/>
        <w:autoSpaceDN w:val="0"/>
        <w:spacing w:after="0" w:line="240" w:lineRule="auto"/>
        <w:ind w:left="452" w:right="1568"/>
        <w:contextualSpacing w:val="0"/>
        <w:rPr>
          <w:rFonts w:ascii="Arial" w:hAnsi="Arial" w:cs="Arial"/>
          <w:sz w:val="24"/>
          <w:szCs w:val="24"/>
        </w:rPr>
      </w:pPr>
      <w:r w:rsidRPr="007D4C0E">
        <w:rPr>
          <w:rFonts w:ascii="Arial" w:hAnsi="Arial" w:cs="Arial"/>
          <w:sz w:val="24"/>
          <w:szCs w:val="24"/>
        </w:rPr>
        <w:t>93%</w:t>
      </w:r>
      <w:r w:rsidRPr="007D4C0E">
        <w:rPr>
          <w:rFonts w:ascii="Arial" w:hAnsi="Arial" w:cs="Arial"/>
          <w:spacing w:val="-2"/>
          <w:sz w:val="24"/>
          <w:szCs w:val="24"/>
        </w:rPr>
        <w:t xml:space="preserve"> </w:t>
      </w:r>
      <w:r w:rsidRPr="007D4C0E">
        <w:rPr>
          <w:rFonts w:ascii="Arial" w:hAnsi="Arial" w:cs="Arial"/>
          <w:sz w:val="24"/>
          <w:szCs w:val="24"/>
        </w:rPr>
        <w:t>of</w:t>
      </w:r>
      <w:r w:rsidRPr="007D4C0E">
        <w:rPr>
          <w:rFonts w:ascii="Arial" w:hAnsi="Arial" w:cs="Arial"/>
          <w:spacing w:val="-2"/>
          <w:sz w:val="24"/>
          <w:szCs w:val="24"/>
        </w:rPr>
        <w:t xml:space="preserve"> </w:t>
      </w:r>
      <w:r w:rsidRPr="007D4C0E">
        <w:rPr>
          <w:rFonts w:ascii="Arial" w:hAnsi="Arial" w:cs="Arial"/>
          <w:sz w:val="24"/>
          <w:szCs w:val="24"/>
        </w:rPr>
        <w:t>respondents</w:t>
      </w:r>
      <w:r w:rsidRPr="007D4C0E">
        <w:rPr>
          <w:rFonts w:ascii="Arial" w:hAnsi="Arial" w:cs="Arial"/>
          <w:spacing w:val="-3"/>
          <w:sz w:val="24"/>
          <w:szCs w:val="24"/>
        </w:rPr>
        <w:t xml:space="preserve"> </w:t>
      </w:r>
      <w:r w:rsidRPr="007D4C0E">
        <w:rPr>
          <w:rFonts w:ascii="Arial" w:hAnsi="Arial" w:cs="Arial"/>
          <w:sz w:val="24"/>
          <w:szCs w:val="24"/>
        </w:rPr>
        <w:t>said</w:t>
      </w:r>
      <w:r w:rsidRPr="007D4C0E">
        <w:rPr>
          <w:rFonts w:ascii="Arial" w:hAnsi="Arial" w:cs="Arial"/>
          <w:spacing w:val="-1"/>
          <w:sz w:val="24"/>
          <w:szCs w:val="24"/>
        </w:rPr>
        <w:t xml:space="preserve"> </w:t>
      </w:r>
      <w:r w:rsidRPr="007D4C0E">
        <w:rPr>
          <w:rFonts w:ascii="Arial" w:hAnsi="Arial" w:cs="Arial"/>
          <w:sz w:val="24"/>
          <w:szCs w:val="24"/>
        </w:rPr>
        <w:t>overall,</w:t>
      </w:r>
      <w:r w:rsidRPr="007D4C0E">
        <w:rPr>
          <w:rFonts w:ascii="Arial" w:hAnsi="Arial" w:cs="Arial"/>
          <w:spacing w:val="-2"/>
          <w:sz w:val="24"/>
          <w:szCs w:val="24"/>
        </w:rPr>
        <w:t xml:space="preserve"> </w:t>
      </w:r>
      <w:r w:rsidRPr="007D4C0E">
        <w:rPr>
          <w:rFonts w:ascii="Arial" w:hAnsi="Arial" w:cs="Arial"/>
          <w:sz w:val="24"/>
          <w:szCs w:val="24"/>
        </w:rPr>
        <w:t>they</w:t>
      </w:r>
      <w:r w:rsidRPr="007D4C0E">
        <w:rPr>
          <w:rFonts w:ascii="Arial" w:hAnsi="Arial" w:cs="Arial"/>
          <w:spacing w:val="-5"/>
          <w:sz w:val="24"/>
          <w:szCs w:val="24"/>
        </w:rPr>
        <w:t xml:space="preserve"> </w:t>
      </w:r>
      <w:r w:rsidRPr="007D4C0E">
        <w:rPr>
          <w:rFonts w:ascii="Arial" w:hAnsi="Arial" w:cs="Arial"/>
          <w:sz w:val="24"/>
          <w:szCs w:val="24"/>
        </w:rPr>
        <w:t>are</w:t>
      </w:r>
      <w:r w:rsidRPr="007D4C0E">
        <w:rPr>
          <w:rFonts w:ascii="Arial" w:hAnsi="Arial" w:cs="Arial"/>
          <w:spacing w:val="-3"/>
          <w:sz w:val="24"/>
          <w:szCs w:val="24"/>
        </w:rPr>
        <w:t xml:space="preserve"> </w:t>
      </w:r>
      <w:r w:rsidRPr="007D4C0E">
        <w:rPr>
          <w:rFonts w:ascii="Arial" w:hAnsi="Arial" w:cs="Arial"/>
          <w:sz w:val="24"/>
          <w:szCs w:val="24"/>
        </w:rPr>
        <w:t>better</w:t>
      </w:r>
      <w:r w:rsidRPr="007D4C0E">
        <w:rPr>
          <w:rFonts w:ascii="Arial" w:hAnsi="Arial" w:cs="Arial"/>
          <w:spacing w:val="-1"/>
          <w:sz w:val="24"/>
          <w:szCs w:val="24"/>
        </w:rPr>
        <w:t xml:space="preserve"> </w:t>
      </w:r>
      <w:r w:rsidRPr="007D4C0E">
        <w:rPr>
          <w:rFonts w:ascii="Arial" w:hAnsi="Arial" w:cs="Arial"/>
          <w:sz w:val="24"/>
          <w:szCs w:val="24"/>
        </w:rPr>
        <w:t>off</w:t>
      </w:r>
      <w:r w:rsidRPr="007D4C0E">
        <w:rPr>
          <w:rFonts w:ascii="Arial" w:hAnsi="Arial" w:cs="Arial"/>
          <w:spacing w:val="-2"/>
          <w:sz w:val="24"/>
          <w:szCs w:val="24"/>
        </w:rPr>
        <w:t xml:space="preserve"> </w:t>
      </w:r>
      <w:r w:rsidRPr="007D4C0E">
        <w:rPr>
          <w:rFonts w:ascii="Arial" w:hAnsi="Arial" w:cs="Arial"/>
          <w:sz w:val="24"/>
          <w:szCs w:val="24"/>
        </w:rPr>
        <w:t>as</w:t>
      </w:r>
      <w:r w:rsidRPr="007D4C0E">
        <w:rPr>
          <w:rFonts w:ascii="Arial" w:hAnsi="Arial" w:cs="Arial"/>
          <w:spacing w:val="-3"/>
          <w:sz w:val="24"/>
          <w:szCs w:val="24"/>
        </w:rPr>
        <w:t xml:space="preserve"> </w:t>
      </w:r>
      <w:r w:rsidRPr="007D4C0E">
        <w:rPr>
          <w:rFonts w:ascii="Arial" w:hAnsi="Arial" w:cs="Arial"/>
          <w:sz w:val="24"/>
          <w:szCs w:val="24"/>
        </w:rPr>
        <w:t>a</w:t>
      </w:r>
      <w:r w:rsidRPr="007D4C0E">
        <w:rPr>
          <w:rFonts w:ascii="Arial" w:hAnsi="Arial" w:cs="Arial"/>
          <w:spacing w:val="-2"/>
          <w:sz w:val="24"/>
          <w:szCs w:val="24"/>
        </w:rPr>
        <w:t xml:space="preserve"> </w:t>
      </w:r>
      <w:r w:rsidRPr="007D4C0E">
        <w:rPr>
          <w:rFonts w:ascii="Arial" w:hAnsi="Arial" w:cs="Arial"/>
          <w:sz w:val="24"/>
          <w:szCs w:val="24"/>
        </w:rPr>
        <w:t>result</w:t>
      </w:r>
      <w:r w:rsidRPr="007D4C0E">
        <w:rPr>
          <w:rFonts w:ascii="Arial" w:hAnsi="Arial" w:cs="Arial"/>
          <w:spacing w:val="-5"/>
          <w:sz w:val="24"/>
          <w:szCs w:val="24"/>
        </w:rPr>
        <w:t xml:space="preserve"> </w:t>
      </w:r>
      <w:r w:rsidRPr="007D4C0E">
        <w:rPr>
          <w:rFonts w:ascii="Arial" w:hAnsi="Arial" w:cs="Arial"/>
          <w:sz w:val="24"/>
          <w:szCs w:val="24"/>
        </w:rPr>
        <w:t>of</w:t>
      </w:r>
      <w:r w:rsidRPr="007D4C0E">
        <w:rPr>
          <w:rFonts w:ascii="Arial" w:hAnsi="Arial" w:cs="Arial"/>
          <w:spacing w:val="-3"/>
          <w:sz w:val="24"/>
          <w:szCs w:val="24"/>
        </w:rPr>
        <w:t xml:space="preserve"> </w:t>
      </w:r>
      <w:r w:rsidRPr="007D4C0E">
        <w:rPr>
          <w:rFonts w:ascii="Arial" w:hAnsi="Arial" w:cs="Arial"/>
          <w:sz w:val="24"/>
          <w:szCs w:val="24"/>
        </w:rPr>
        <w:t>the</w:t>
      </w:r>
      <w:r w:rsidRPr="007D4C0E">
        <w:rPr>
          <w:rFonts w:ascii="Arial" w:hAnsi="Arial" w:cs="Arial"/>
          <w:spacing w:val="-3"/>
          <w:sz w:val="24"/>
          <w:szCs w:val="24"/>
        </w:rPr>
        <w:t xml:space="preserve"> </w:t>
      </w:r>
      <w:r w:rsidRPr="007D4C0E">
        <w:rPr>
          <w:rFonts w:ascii="Arial" w:hAnsi="Arial" w:cs="Arial"/>
          <w:sz w:val="24"/>
          <w:szCs w:val="24"/>
        </w:rPr>
        <w:t>services</w:t>
      </w:r>
      <w:r w:rsidRPr="007D4C0E">
        <w:rPr>
          <w:rFonts w:ascii="Arial" w:hAnsi="Arial" w:cs="Arial"/>
          <w:spacing w:val="-60"/>
          <w:sz w:val="24"/>
          <w:szCs w:val="24"/>
        </w:rPr>
        <w:t xml:space="preserve"> </w:t>
      </w:r>
      <w:r w:rsidRPr="007D4C0E">
        <w:rPr>
          <w:rFonts w:ascii="Arial" w:hAnsi="Arial" w:cs="Arial"/>
          <w:sz w:val="24"/>
          <w:szCs w:val="24"/>
        </w:rPr>
        <w:t>they</w:t>
      </w:r>
      <w:r w:rsidRPr="007D4C0E">
        <w:rPr>
          <w:rFonts w:ascii="Arial" w:hAnsi="Arial" w:cs="Arial"/>
          <w:spacing w:val="-4"/>
          <w:sz w:val="24"/>
          <w:szCs w:val="24"/>
        </w:rPr>
        <w:t xml:space="preserve"> </w:t>
      </w:r>
      <w:r w:rsidRPr="007D4C0E">
        <w:rPr>
          <w:rFonts w:ascii="Arial" w:hAnsi="Arial" w:cs="Arial"/>
          <w:sz w:val="24"/>
          <w:szCs w:val="24"/>
        </w:rPr>
        <w:t>received</w:t>
      </w:r>
      <w:r w:rsidRPr="007D4C0E">
        <w:rPr>
          <w:rFonts w:ascii="Arial" w:hAnsi="Arial" w:cs="Arial"/>
          <w:spacing w:val="1"/>
          <w:sz w:val="24"/>
          <w:szCs w:val="24"/>
        </w:rPr>
        <w:t xml:space="preserve"> </w:t>
      </w:r>
      <w:r w:rsidRPr="007D4C0E">
        <w:rPr>
          <w:rFonts w:ascii="Arial" w:hAnsi="Arial" w:cs="Arial"/>
          <w:sz w:val="24"/>
          <w:szCs w:val="24"/>
        </w:rPr>
        <w:t>from</w:t>
      </w:r>
      <w:r w:rsidRPr="007D4C0E">
        <w:rPr>
          <w:rFonts w:ascii="Arial" w:hAnsi="Arial" w:cs="Arial"/>
          <w:spacing w:val="-3"/>
          <w:sz w:val="24"/>
          <w:szCs w:val="24"/>
        </w:rPr>
        <w:t xml:space="preserve"> </w:t>
      </w:r>
      <w:r w:rsidRPr="007D4C0E">
        <w:rPr>
          <w:rFonts w:ascii="Arial" w:hAnsi="Arial" w:cs="Arial"/>
          <w:sz w:val="24"/>
          <w:szCs w:val="24"/>
        </w:rPr>
        <w:t>DBVI.</w:t>
      </w:r>
    </w:p>
    <w:p w14:paraId="2738A546" w14:textId="77777777" w:rsidR="00576F0C" w:rsidRPr="007D4C0E" w:rsidRDefault="00576F0C" w:rsidP="00576F0C">
      <w:pPr>
        <w:pStyle w:val="ListParagraph"/>
        <w:widowControl w:val="0"/>
        <w:numPr>
          <w:ilvl w:val="1"/>
          <w:numId w:val="78"/>
        </w:numPr>
        <w:tabs>
          <w:tab w:val="left" w:pos="1110"/>
          <w:tab w:val="left" w:pos="1111"/>
        </w:tabs>
        <w:autoSpaceDE w:val="0"/>
        <w:autoSpaceDN w:val="0"/>
        <w:spacing w:after="0" w:line="240" w:lineRule="auto"/>
        <w:ind w:left="452" w:right="2373"/>
        <w:contextualSpacing w:val="0"/>
        <w:rPr>
          <w:rFonts w:ascii="Arial" w:hAnsi="Arial" w:cs="Arial"/>
          <w:sz w:val="24"/>
          <w:szCs w:val="24"/>
        </w:rPr>
      </w:pPr>
      <w:r w:rsidRPr="007D4C0E">
        <w:rPr>
          <w:rFonts w:ascii="Arial" w:hAnsi="Arial" w:cs="Arial"/>
          <w:sz w:val="24"/>
          <w:szCs w:val="24"/>
        </w:rPr>
        <w:t>98%</w:t>
      </w:r>
      <w:r w:rsidRPr="007D4C0E">
        <w:rPr>
          <w:rFonts w:ascii="Arial" w:hAnsi="Arial" w:cs="Arial"/>
          <w:spacing w:val="-2"/>
          <w:sz w:val="24"/>
          <w:szCs w:val="24"/>
        </w:rPr>
        <w:t xml:space="preserve"> </w:t>
      </w:r>
      <w:r w:rsidRPr="007D4C0E">
        <w:rPr>
          <w:rFonts w:ascii="Arial" w:hAnsi="Arial" w:cs="Arial"/>
          <w:sz w:val="24"/>
          <w:szCs w:val="24"/>
        </w:rPr>
        <w:t>of</w:t>
      </w:r>
      <w:r w:rsidRPr="007D4C0E">
        <w:rPr>
          <w:rFonts w:ascii="Arial" w:hAnsi="Arial" w:cs="Arial"/>
          <w:spacing w:val="-3"/>
          <w:sz w:val="24"/>
          <w:szCs w:val="24"/>
        </w:rPr>
        <w:t xml:space="preserve"> </w:t>
      </w:r>
      <w:r w:rsidRPr="007D4C0E">
        <w:rPr>
          <w:rFonts w:ascii="Arial" w:hAnsi="Arial" w:cs="Arial"/>
          <w:sz w:val="24"/>
          <w:szCs w:val="24"/>
        </w:rPr>
        <w:t>respondents</w:t>
      </w:r>
      <w:r w:rsidRPr="007D4C0E">
        <w:rPr>
          <w:rFonts w:ascii="Arial" w:hAnsi="Arial" w:cs="Arial"/>
          <w:spacing w:val="-3"/>
          <w:sz w:val="24"/>
          <w:szCs w:val="24"/>
        </w:rPr>
        <w:t xml:space="preserve"> </w:t>
      </w:r>
      <w:r w:rsidRPr="007D4C0E">
        <w:rPr>
          <w:rFonts w:ascii="Arial" w:hAnsi="Arial" w:cs="Arial"/>
          <w:sz w:val="24"/>
          <w:szCs w:val="24"/>
        </w:rPr>
        <w:t>said</w:t>
      </w:r>
      <w:r w:rsidRPr="007D4C0E">
        <w:rPr>
          <w:rFonts w:ascii="Arial" w:hAnsi="Arial" w:cs="Arial"/>
          <w:spacing w:val="-2"/>
          <w:sz w:val="24"/>
          <w:szCs w:val="24"/>
        </w:rPr>
        <w:t xml:space="preserve"> </w:t>
      </w:r>
      <w:r w:rsidRPr="007D4C0E">
        <w:rPr>
          <w:rFonts w:ascii="Arial" w:hAnsi="Arial" w:cs="Arial"/>
          <w:sz w:val="24"/>
          <w:szCs w:val="24"/>
        </w:rPr>
        <w:t>that</w:t>
      </w:r>
      <w:r w:rsidRPr="007D4C0E">
        <w:rPr>
          <w:rFonts w:ascii="Arial" w:hAnsi="Arial" w:cs="Arial"/>
          <w:spacing w:val="-6"/>
          <w:sz w:val="24"/>
          <w:szCs w:val="24"/>
        </w:rPr>
        <w:t xml:space="preserve"> </w:t>
      </w:r>
      <w:r w:rsidRPr="007D4C0E">
        <w:rPr>
          <w:rFonts w:ascii="Arial" w:hAnsi="Arial" w:cs="Arial"/>
          <w:sz w:val="24"/>
          <w:szCs w:val="24"/>
        </w:rPr>
        <w:t>DBVI</w:t>
      </w:r>
      <w:r w:rsidRPr="007D4C0E">
        <w:rPr>
          <w:rFonts w:ascii="Arial" w:hAnsi="Arial" w:cs="Arial"/>
          <w:spacing w:val="-3"/>
          <w:sz w:val="24"/>
          <w:szCs w:val="24"/>
        </w:rPr>
        <w:t xml:space="preserve"> </w:t>
      </w:r>
      <w:r w:rsidRPr="007D4C0E">
        <w:rPr>
          <w:rFonts w:ascii="Arial" w:hAnsi="Arial" w:cs="Arial"/>
          <w:sz w:val="24"/>
          <w:szCs w:val="24"/>
        </w:rPr>
        <w:t>staff</w:t>
      </w:r>
      <w:r w:rsidRPr="007D4C0E">
        <w:rPr>
          <w:rFonts w:ascii="Arial" w:hAnsi="Arial" w:cs="Arial"/>
          <w:spacing w:val="-2"/>
          <w:sz w:val="24"/>
          <w:szCs w:val="24"/>
        </w:rPr>
        <w:t xml:space="preserve"> </w:t>
      </w:r>
      <w:r w:rsidRPr="007D4C0E">
        <w:rPr>
          <w:rFonts w:ascii="Arial" w:hAnsi="Arial" w:cs="Arial"/>
          <w:sz w:val="24"/>
          <w:szCs w:val="24"/>
        </w:rPr>
        <w:t>treated</w:t>
      </w:r>
      <w:r w:rsidRPr="007D4C0E">
        <w:rPr>
          <w:rFonts w:ascii="Arial" w:hAnsi="Arial" w:cs="Arial"/>
          <w:spacing w:val="-2"/>
          <w:sz w:val="24"/>
          <w:szCs w:val="24"/>
        </w:rPr>
        <w:t xml:space="preserve"> </w:t>
      </w:r>
      <w:r w:rsidRPr="007D4C0E">
        <w:rPr>
          <w:rFonts w:ascii="Arial" w:hAnsi="Arial" w:cs="Arial"/>
          <w:sz w:val="24"/>
          <w:szCs w:val="24"/>
        </w:rPr>
        <w:t>them</w:t>
      </w:r>
      <w:r w:rsidRPr="007D4C0E">
        <w:rPr>
          <w:rFonts w:ascii="Arial" w:hAnsi="Arial" w:cs="Arial"/>
          <w:spacing w:val="-6"/>
          <w:sz w:val="24"/>
          <w:szCs w:val="24"/>
        </w:rPr>
        <w:t xml:space="preserve"> </w:t>
      </w:r>
      <w:r w:rsidRPr="007D4C0E">
        <w:rPr>
          <w:rFonts w:ascii="Arial" w:hAnsi="Arial" w:cs="Arial"/>
          <w:sz w:val="24"/>
          <w:szCs w:val="24"/>
        </w:rPr>
        <w:t>with</w:t>
      </w:r>
      <w:r w:rsidRPr="007D4C0E">
        <w:rPr>
          <w:rFonts w:ascii="Arial" w:hAnsi="Arial" w:cs="Arial"/>
          <w:spacing w:val="-2"/>
          <w:sz w:val="24"/>
          <w:szCs w:val="24"/>
        </w:rPr>
        <w:t xml:space="preserve"> </w:t>
      </w:r>
      <w:r w:rsidRPr="007D4C0E">
        <w:rPr>
          <w:rFonts w:ascii="Arial" w:hAnsi="Arial" w:cs="Arial"/>
          <w:sz w:val="24"/>
          <w:szCs w:val="24"/>
        </w:rPr>
        <w:t>dignity</w:t>
      </w:r>
      <w:r w:rsidRPr="007D4C0E">
        <w:rPr>
          <w:rFonts w:ascii="Arial" w:hAnsi="Arial" w:cs="Arial"/>
          <w:spacing w:val="-6"/>
          <w:sz w:val="24"/>
          <w:szCs w:val="24"/>
        </w:rPr>
        <w:t xml:space="preserve"> </w:t>
      </w:r>
      <w:r w:rsidRPr="007D4C0E">
        <w:rPr>
          <w:rFonts w:ascii="Arial" w:hAnsi="Arial" w:cs="Arial"/>
          <w:sz w:val="24"/>
          <w:szCs w:val="24"/>
        </w:rPr>
        <w:t>and</w:t>
      </w:r>
      <w:r w:rsidRPr="007D4C0E">
        <w:rPr>
          <w:rFonts w:ascii="Arial" w:hAnsi="Arial" w:cs="Arial"/>
          <w:spacing w:val="-60"/>
          <w:sz w:val="24"/>
          <w:szCs w:val="24"/>
        </w:rPr>
        <w:t xml:space="preserve"> </w:t>
      </w:r>
      <w:r w:rsidRPr="007D4C0E">
        <w:rPr>
          <w:rFonts w:ascii="Arial" w:hAnsi="Arial" w:cs="Arial"/>
          <w:sz w:val="24"/>
          <w:szCs w:val="24"/>
        </w:rPr>
        <w:t>respect.</w:t>
      </w:r>
    </w:p>
    <w:p w14:paraId="4329395C" w14:textId="77777777" w:rsidR="00576F0C" w:rsidRPr="007D4C0E" w:rsidRDefault="00576F0C" w:rsidP="00576F0C">
      <w:pPr>
        <w:pStyle w:val="ListParagraph"/>
        <w:widowControl w:val="0"/>
        <w:numPr>
          <w:ilvl w:val="1"/>
          <w:numId w:val="78"/>
        </w:numPr>
        <w:tabs>
          <w:tab w:val="left" w:pos="1110"/>
          <w:tab w:val="left" w:pos="1111"/>
        </w:tabs>
        <w:autoSpaceDE w:val="0"/>
        <w:autoSpaceDN w:val="0"/>
        <w:spacing w:after="0" w:line="240" w:lineRule="auto"/>
        <w:ind w:left="452" w:right="2122"/>
        <w:contextualSpacing w:val="0"/>
        <w:rPr>
          <w:rFonts w:ascii="Arial" w:hAnsi="Arial" w:cs="Arial"/>
          <w:sz w:val="24"/>
          <w:szCs w:val="24"/>
        </w:rPr>
      </w:pPr>
      <w:r w:rsidRPr="007D4C0E">
        <w:rPr>
          <w:rFonts w:ascii="Arial" w:hAnsi="Arial" w:cs="Arial"/>
          <w:sz w:val="24"/>
          <w:szCs w:val="24"/>
        </w:rPr>
        <w:t>97%</w:t>
      </w:r>
      <w:r w:rsidRPr="007D4C0E">
        <w:rPr>
          <w:rFonts w:ascii="Arial" w:hAnsi="Arial" w:cs="Arial"/>
          <w:spacing w:val="-3"/>
          <w:sz w:val="24"/>
          <w:szCs w:val="24"/>
        </w:rPr>
        <w:t xml:space="preserve"> </w:t>
      </w:r>
      <w:r w:rsidRPr="007D4C0E">
        <w:rPr>
          <w:rFonts w:ascii="Arial" w:hAnsi="Arial" w:cs="Arial"/>
          <w:sz w:val="24"/>
          <w:szCs w:val="24"/>
        </w:rPr>
        <w:t>of</w:t>
      </w:r>
      <w:r w:rsidRPr="007D4C0E">
        <w:rPr>
          <w:rFonts w:ascii="Arial" w:hAnsi="Arial" w:cs="Arial"/>
          <w:spacing w:val="-3"/>
          <w:sz w:val="24"/>
          <w:szCs w:val="24"/>
        </w:rPr>
        <w:t xml:space="preserve"> </w:t>
      </w:r>
      <w:r w:rsidRPr="007D4C0E">
        <w:rPr>
          <w:rFonts w:ascii="Arial" w:hAnsi="Arial" w:cs="Arial"/>
          <w:sz w:val="24"/>
          <w:szCs w:val="24"/>
        </w:rPr>
        <w:t>respondents</w:t>
      </w:r>
      <w:r w:rsidRPr="007D4C0E">
        <w:rPr>
          <w:rFonts w:ascii="Arial" w:hAnsi="Arial" w:cs="Arial"/>
          <w:spacing w:val="-4"/>
          <w:sz w:val="24"/>
          <w:szCs w:val="24"/>
        </w:rPr>
        <w:t xml:space="preserve"> </w:t>
      </w:r>
      <w:r w:rsidRPr="007D4C0E">
        <w:rPr>
          <w:rFonts w:ascii="Arial" w:hAnsi="Arial" w:cs="Arial"/>
          <w:sz w:val="24"/>
          <w:szCs w:val="24"/>
        </w:rPr>
        <w:t>said</w:t>
      </w:r>
      <w:r w:rsidRPr="007D4C0E">
        <w:rPr>
          <w:rFonts w:ascii="Arial" w:hAnsi="Arial" w:cs="Arial"/>
          <w:spacing w:val="-2"/>
          <w:sz w:val="24"/>
          <w:szCs w:val="24"/>
        </w:rPr>
        <w:t xml:space="preserve"> </w:t>
      </w:r>
      <w:r w:rsidRPr="007D4C0E">
        <w:rPr>
          <w:rFonts w:ascii="Arial" w:hAnsi="Arial" w:cs="Arial"/>
          <w:sz w:val="24"/>
          <w:szCs w:val="24"/>
        </w:rPr>
        <w:t>that</w:t>
      </w:r>
      <w:r w:rsidRPr="007D4C0E">
        <w:rPr>
          <w:rFonts w:ascii="Arial" w:hAnsi="Arial" w:cs="Arial"/>
          <w:spacing w:val="-6"/>
          <w:sz w:val="24"/>
          <w:szCs w:val="24"/>
        </w:rPr>
        <w:t xml:space="preserve"> </w:t>
      </w:r>
      <w:r w:rsidRPr="007D4C0E">
        <w:rPr>
          <w:rFonts w:ascii="Arial" w:hAnsi="Arial" w:cs="Arial"/>
          <w:sz w:val="24"/>
          <w:szCs w:val="24"/>
        </w:rPr>
        <w:t>DBVI</w:t>
      </w:r>
      <w:r w:rsidRPr="007D4C0E">
        <w:rPr>
          <w:rFonts w:ascii="Arial" w:hAnsi="Arial" w:cs="Arial"/>
          <w:spacing w:val="-4"/>
          <w:sz w:val="24"/>
          <w:szCs w:val="24"/>
        </w:rPr>
        <w:t xml:space="preserve"> </w:t>
      </w:r>
      <w:r w:rsidRPr="007D4C0E">
        <w:rPr>
          <w:rFonts w:ascii="Arial" w:hAnsi="Arial" w:cs="Arial"/>
          <w:sz w:val="24"/>
          <w:szCs w:val="24"/>
        </w:rPr>
        <w:t>helped</w:t>
      </w:r>
      <w:r w:rsidRPr="007D4C0E">
        <w:rPr>
          <w:rFonts w:ascii="Arial" w:hAnsi="Arial" w:cs="Arial"/>
          <w:spacing w:val="-2"/>
          <w:sz w:val="24"/>
          <w:szCs w:val="24"/>
        </w:rPr>
        <w:t xml:space="preserve"> </w:t>
      </w:r>
      <w:r w:rsidRPr="007D4C0E">
        <w:rPr>
          <w:rFonts w:ascii="Arial" w:hAnsi="Arial" w:cs="Arial"/>
          <w:sz w:val="24"/>
          <w:szCs w:val="24"/>
        </w:rPr>
        <w:t>them</w:t>
      </w:r>
      <w:r w:rsidRPr="007D4C0E">
        <w:rPr>
          <w:rFonts w:ascii="Arial" w:hAnsi="Arial" w:cs="Arial"/>
          <w:spacing w:val="-6"/>
          <w:sz w:val="24"/>
          <w:szCs w:val="24"/>
        </w:rPr>
        <w:t xml:space="preserve"> </w:t>
      </w:r>
      <w:r w:rsidRPr="007D4C0E">
        <w:rPr>
          <w:rFonts w:ascii="Arial" w:hAnsi="Arial" w:cs="Arial"/>
          <w:sz w:val="24"/>
          <w:szCs w:val="24"/>
        </w:rPr>
        <w:t>achieve their</w:t>
      </w:r>
      <w:r w:rsidRPr="007D4C0E">
        <w:rPr>
          <w:rFonts w:ascii="Arial" w:hAnsi="Arial" w:cs="Arial"/>
          <w:spacing w:val="-1"/>
          <w:sz w:val="24"/>
          <w:szCs w:val="24"/>
        </w:rPr>
        <w:t xml:space="preserve"> </w:t>
      </w:r>
      <w:r w:rsidRPr="007D4C0E">
        <w:rPr>
          <w:rFonts w:ascii="Arial" w:hAnsi="Arial" w:cs="Arial"/>
          <w:sz w:val="24"/>
          <w:szCs w:val="24"/>
        </w:rPr>
        <w:t>vocational</w:t>
      </w:r>
      <w:r w:rsidRPr="007D4C0E">
        <w:rPr>
          <w:rFonts w:ascii="Arial" w:hAnsi="Arial" w:cs="Arial"/>
          <w:spacing w:val="-61"/>
          <w:sz w:val="24"/>
          <w:szCs w:val="24"/>
        </w:rPr>
        <w:t xml:space="preserve"> </w:t>
      </w:r>
      <w:r w:rsidRPr="007D4C0E">
        <w:rPr>
          <w:rFonts w:ascii="Arial" w:hAnsi="Arial" w:cs="Arial"/>
          <w:sz w:val="24"/>
          <w:szCs w:val="24"/>
        </w:rPr>
        <w:t>rehabilitation goals,</w:t>
      </w:r>
    </w:p>
    <w:p w14:paraId="1F8A4A7A" w14:textId="77777777" w:rsidR="00576F0C" w:rsidRPr="007D4C0E" w:rsidRDefault="00576F0C" w:rsidP="00576F0C">
      <w:pPr>
        <w:pStyle w:val="ListParagraph"/>
        <w:widowControl w:val="0"/>
        <w:numPr>
          <w:ilvl w:val="1"/>
          <w:numId w:val="78"/>
        </w:numPr>
        <w:tabs>
          <w:tab w:val="left" w:pos="1111"/>
          <w:tab w:val="left" w:pos="1112"/>
        </w:tabs>
        <w:autoSpaceDE w:val="0"/>
        <w:autoSpaceDN w:val="0"/>
        <w:spacing w:after="0" w:line="240" w:lineRule="auto"/>
        <w:ind w:left="453" w:hanging="362"/>
        <w:contextualSpacing w:val="0"/>
        <w:rPr>
          <w:rFonts w:ascii="Arial" w:hAnsi="Arial" w:cs="Arial"/>
          <w:sz w:val="24"/>
          <w:szCs w:val="24"/>
        </w:rPr>
      </w:pPr>
      <w:r w:rsidRPr="007D4C0E">
        <w:rPr>
          <w:rFonts w:ascii="Arial" w:hAnsi="Arial" w:cs="Arial"/>
          <w:sz w:val="24"/>
          <w:szCs w:val="24"/>
        </w:rPr>
        <w:t>81%</w:t>
      </w:r>
      <w:r w:rsidRPr="007D4C0E">
        <w:rPr>
          <w:rFonts w:ascii="Arial" w:hAnsi="Arial" w:cs="Arial"/>
          <w:spacing w:val="-3"/>
          <w:sz w:val="24"/>
          <w:szCs w:val="24"/>
        </w:rPr>
        <w:t xml:space="preserve"> </w:t>
      </w:r>
      <w:r w:rsidRPr="007D4C0E">
        <w:rPr>
          <w:rFonts w:ascii="Arial" w:hAnsi="Arial" w:cs="Arial"/>
          <w:sz w:val="24"/>
          <w:szCs w:val="24"/>
        </w:rPr>
        <w:t>of</w:t>
      </w:r>
      <w:r w:rsidRPr="007D4C0E">
        <w:rPr>
          <w:rFonts w:ascii="Arial" w:hAnsi="Arial" w:cs="Arial"/>
          <w:spacing w:val="-3"/>
          <w:sz w:val="24"/>
          <w:szCs w:val="24"/>
        </w:rPr>
        <w:t xml:space="preserve"> </w:t>
      </w:r>
      <w:r w:rsidRPr="007D4C0E">
        <w:rPr>
          <w:rFonts w:ascii="Arial" w:hAnsi="Arial" w:cs="Arial"/>
          <w:sz w:val="24"/>
          <w:szCs w:val="24"/>
        </w:rPr>
        <w:t>respondents</w:t>
      </w:r>
      <w:r w:rsidRPr="007D4C0E">
        <w:rPr>
          <w:rFonts w:ascii="Arial" w:hAnsi="Arial" w:cs="Arial"/>
          <w:spacing w:val="-4"/>
          <w:sz w:val="24"/>
          <w:szCs w:val="24"/>
        </w:rPr>
        <w:t xml:space="preserve"> </w:t>
      </w:r>
      <w:r w:rsidRPr="007D4C0E">
        <w:rPr>
          <w:rFonts w:ascii="Arial" w:hAnsi="Arial" w:cs="Arial"/>
          <w:sz w:val="24"/>
          <w:szCs w:val="24"/>
        </w:rPr>
        <w:t>said</w:t>
      </w:r>
      <w:r w:rsidRPr="007D4C0E">
        <w:rPr>
          <w:rFonts w:ascii="Arial" w:hAnsi="Arial" w:cs="Arial"/>
          <w:spacing w:val="-2"/>
          <w:sz w:val="24"/>
          <w:szCs w:val="24"/>
        </w:rPr>
        <w:t xml:space="preserve"> </w:t>
      </w:r>
      <w:r w:rsidRPr="007D4C0E">
        <w:rPr>
          <w:rFonts w:ascii="Arial" w:hAnsi="Arial" w:cs="Arial"/>
          <w:sz w:val="24"/>
          <w:szCs w:val="24"/>
        </w:rPr>
        <w:t>that</w:t>
      </w:r>
      <w:r w:rsidRPr="007D4C0E">
        <w:rPr>
          <w:rFonts w:ascii="Arial" w:hAnsi="Arial" w:cs="Arial"/>
          <w:spacing w:val="-7"/>
          <w:sz w:val="24"/>
          <w:szCs w:val="24"/>
        </w:rPr>
        <w:t xml:space="preserve"> </w:t>
      </w:r>
      <w:r w:rsidRPr="007D4C0E">
        <w:rPr>
          <w:rFonts w:ascii="Arial" w:hAnsi="Arial" w:cs="Arial"/>
          <w:sz w:val="24"/>
          <w:szCs w:val="24"/>
        </w:rPr>
        <w:t>DBVI</w:t>
      </w:r>
      <w:r w:rsidRPr="007D4C0E">
        <w:rPr>
          <w:rFonts w:ascii="Arial" w:hAnsi="Arial" w:cs="Arial"/>
          <w:spacing w:val="-3"/>
          <w:sz w:val="24"/>
          <w:szCs w:val="24"/>
        </w:rPr>
        <w:t xml:space="preserve"> </w:t>
      </w:r>
      <w:r w:rsidRPr="007D4C0E">
        <w:rPr>
          <w:rFonts w:ascii="Arial" w:hAnsi="Arial" w:cs="Arial"/>
          <w:sz w:val="24"/>
          <w:szCs w:val="24"/>
        </w:rPr>
        <w:t>services</w:t>
      </w:r>
      <w:r w:rsidRPr="007D4C0E">
        <w:rPr>
          <w:rFonts w:ascii="Arial" w:hAnsi="Arial" w:cs="Arial"/>
          <w:spacing w:val="1"/>
          <w:sz w:val="24"/>
          <w:szCs w:val="24"/>
        </w:rPr>
        <w:t xml:space="preserve"> </w:t>
      </w:r>
      <w:r w:rsidRPr="007D4C0E">
        <w:rPr>
          <w:rFonts w:ascii="Arial" w:hAnsi="Arial" w:cs="Arial"/>
          <w:sz w:val="24"/>
          <w:szCs w:val="24"/>
        </w:rPr>
        <w:t>met</w:t>
      </w:r>
      <w:r w:rsidRPr="007D4C0E">
        <w:rPr>
          <w:rFonts w:ascii="Arial" w:hAnsi="Arial" w:cs="Arial"/>
          <w:spacing w:val="-2"/>
          <w:sz w:val="24"/>
          <w:szCs w:val="24"/>
        </w:rPr>
        <w:t xml:space="preserve"> </w:t>
      </w:r>
      <w:r w:rsidRPr="007D4C0E">
        <w:rPr>
          <w:rFonts w:ascii="Arial" w:hAnsi="Arial" w:cs="Arial"/>
          <w:sz w:val="24"/>
          <w:szCs w:val="24"/>
        </w:rPr>
        <w:t>their</w:t>
      </w:r>
      <w:r w:rsidRPr="007D4C0E">
        <w:rPr>
          <w:rFonts w:ascii="Arial" w:hAnsi="Arial" w:cs="Arial"/>
          <w:spacing w:val="-2"/>
          <w:sz w:val="24"/>
          <w:szCs w:val="24"/>
        </w:rPr>
        <w:t xml:space="preserve"> </w:t>
      </w:r>
      <w:r w:rsidRPr="007D4C0E">
        <w:rPr>
          <w:rFonts w:ascii="Arial" w:hAnsi="Arial" w:cs="Arial"/>
          <w:sz w:val="24"/>
          <w:szCs w:val="24"/>
        </w:rPr>
        <w:t>expectations.</w:t>
      </w:r>
    </w:p>
    <w:p w14:paraId="1757EBCF" w14:textId="77777777" w:rsidR="00576F0C" w:rsidRPr="007D4C0E" w:rsidRDefault="00576F0C" w:rsidP="00576F0C">
      <w:pPr>
        <w:pStyle w:val="ListParagraph"/>
        <w:widowControl w:val="0"/>
        <w:numPr>
          <w:ilvl w:val="1"/>
          <w:numId w:val="78"/>
        </w:numPr>
        <w:tabs>
          <w:tab w:val="left" w:pos="1111"/>
          <w:tab w:val="left" w:pos="1112"/>
        </w:tabs>
        <w:autoSpaceDE w:val="0"/>
        <w:autoSpaceDN w:val="0"/>
        <w:spacing w:after="0" w:line="240" w:lineRule="auto"/>
        <w:ind w:left="453" w:right="1755"/>
        <w:contextualSpacing w:val="0"/>
        <w:rPr>
          <w:rFonts w:ascii="Arial" w:hAnsi="Arial" w:cs="Arial"/>
          <w:sz w:val="24"/>
          <w:szCs w:val="24"/>
        </w:rPr>
      </w:pPr>
      <w:r w:rsidRPr="007D4C0E">
        <w:rPr>
          <w:rFonts w:ascii="Arial" w:hAnsi="Arial" w:cs="Arial"/>
          <w:sz w:val="24"/>
          <w:szCs w:val="24"/>
        </w:rPr>
        <w:t>91%</w:t>
      </w:r>
      <w:r w:rsidRPr="007D4C0E">
        <w:rPr>
          <w:rFonts w:ascii="Arial" w:hAnsi="Arial" w:cs="Arial"/>
          <w:spacing w:val="-3"/>
          <w:sz w:val="24"/>
          <w:szCs w:val="24"/>
        </w:rPr>
        <w:t xml:space="preserve"> </w:t>
      </w:r>
      <w:r w:rsidRPr="007D4C0E">
        <w:rPr>
          <w:rFonts w:ascii="Arial" w:hAnsi="Arial" w:cs="Arial"/>
          <w:sz w:val="24"/>
          <w:szCs w:val="24"/>
        </w:rPr>
        <w:t>of</w:t>
      </w:r>
      <w:r w:rsidRPr="007D4C0E">
        <w:rPr>
          <w:rFonts w:ascii="Arial" w:hAnsi="Arial" w:cs="Arial"/>
          <w:spacing w:val="-4"/>
          <w:sz w:val="24"/>
          <w:szCs w:val="24"/>
        </w:rPr>
        <w:t xml:space="preserve"> </w:t>
      </w:r>
      <w:r w:rsidRPr="007D4C0E">
        <w:rPr>
          <w:rFonts w:ascii="Arial" w:hAnsi="Arial" w:cs="Arial"/>
          <w:sz w:val="24"/>
          <w:szCs w:val="24"/>
        </w:rPr>
        <w:t>respondents</w:t>
      </w:r>
      <w:r w:rsidRPr="007D4C0E">
        <w:rPr>
          <w:rFonts w:ascii="Arial" w:hAnsi="Arial" w:cs="Arial"/>
          <w:spacing w:val="-4"/>
          <w:sz w:val="24"/>
          <w:szCs w:val="24"/>
        </w:rPr>
        <w:t xml:space="preserve"> </w:t>
      </w:r>
      <w:r w:rsidRPr="007D4C0E">
        <w:rPr>
          <w:rFonts w:ascii="Arial" w:hAnsi="Arial" w:cs="Arial"/>
          <w:sz w:val="24"/>
          <w:szCs w:val="24"/>
        </w:rPr>
        <w:t>said</w:t>
      </w:r>
      <w:r w:rsidRPr="007D4C0E">
        <w:rPr>
          <w:rFonts w:ascii="Arial" w:hAnsi="Arial" w:cs="Arial"/>
          <w:spacing w:val="-3"/>
          <w:sz w:val="24"/>
          <w:szCs w:val="24"/>
        </w:rPr>
        <w:t xml:space="preserve"> </w:t>
      </w:r>
      <w:r w:rsidRPr="007D4C0E">
        <w:rPr>
          <w:rFonts w:ascii="Arial" w:hAnsi="Arial" w:cs="Arial"/>
          <w:sz w:val="24"/>
          <w:szCs w:val="24"/>
        </w:rPr>
        <w:t>that</w:t>
      </w:r>
      <w:r w:rsidRPr="007D4C0E">
        <w:rPr>
          <w:rFonts w:ascii="Arial" w:hAnsi="Arial" w:cs="Arial"/>
          <w:spacing w:val="-6"/>
          <w:sz w:val="24"/>
          <w:szCs w:val="24"/>
        </w:rPr>
        <w:t xml:space="preserve"> </w:t>
      </w:r>
      <w:r w:rsidRPr="007D4C0E">
        <w:rPr>
          <w:rFonts w:ascii="Arial" w:hAnsi="Arial" w:cs="Arial"/>
          <w:sz w:val="24"/>
          <w:szCs w:val="24"/>
        </w:rPr>
        <w:t>DBVI</w:t>
      </w:r>
      <w:r w:rsidRPr="007D4C0E">
        <w:rPr>
          <w:rFonts w:ascii="Arial" w:hAnsi="Arial" w:cs="Arial"/>
          <w:spacing w:val="-4"/>
          <w:sz w:val="24"/>
          <w:szCs w:val="24"/>
        </w:rPr>
        <w:t xml:space="preserve"> </w:t>
      </w:r>
      <w:r w:rsidRPr="007D4C0E">
        <w:rPr>
          <w:rFonts w:ascii="Arial" w:hAnsi="Arial" w:cs="Arial"/>
          <w:sz w:val="24"/>
          <w:szCs w:val="24"/>
        </w:rPr>
        <w:t>vocational</w:t>
      </w:r>
      <w:r w:rsidRPr="007D4C0E">
        <w:rPr>
          <w:rFonts w:ascii="Arial" w:hAnsi="Arial" w:cs="Arial"/>
          <w:spacing w:val="-7"/>
          <w:sz w:val="24"/>
          <w:szCs w:val="24"/>
        </w:rPr>
        <w:t xml:space="preserve"> </w:t>
      </w:r>
      <w:r w:rsidRPr="007D4C0E">
        <w:rPr>
          <w:rFonts w:ascii="Arial" w:hAnsi="Arial" w:cs="Arial"/>
          <w:sz w:val="24"/>
          <w:szCs w:val="24"/>
        </w:rPr>
        <w:t>rehabilitation</w:t>
      </w:r>
      <w:r w:rsidRPr="007D4C0E">
        <w:rPr>
          <w:rFonts w:ascii="Arial" w:hAnsi="Arial" w:cs="Arial"/>
          <w:spacing w:val="-2"/>
          <w:sz w:val="24"/>
          <w:szCs w:val="24"/>
        </w:rPr>
        <w:t xml:space="preserve"> </w:t>
      </w:r>
      <w:r w:rsidRPr="007D4C0E">
        <w:rPr>
          <w:rFonts w:ascii="Arial" w:hAnsi="Arial" w:cs="Arial"/>
          <w:sz w:val="24"/>
          <w:szCs w:val="24"/>
        </w:rPr>
        <w:t>services</w:t>
      </w:r>
      <w:r w:rsidRPr="007D4C0E">
        <w:rPr>
          <w:rFonts w:ascii="Arial" w:hAnsi="Arial" w:cs="Arial"/>
          <w:spacing w:val="-4"/>
          <w:sz w:val="24"/>
          <w:szCs w:val="24"/>
        </w:rPr>
        <w:t xml:space="preserve"> </w:t>
      </w:r>
      <w:r w:rsidRPr="007D4C0E">
        <w:rPr>
          <w:rFonts w:ascii="Arial" w:hAnsi="Arial" w:cs="Arial"/>
          <w:sz w:val="24"/>
          <w:szCs w:val="24"/>
        </w:rPr>
        <w:t>helped</w:t>
      </w:r>
      <w:r w:rsidRPr="007D4C0E">
        <w:rPr>
          <w:rFonts w:ascii="Arial" w:hAnsi="Arial" w:cs="Arial"/>
          <w:spacing w:val="-60"/>
          <w:sz w:val="24"/>
          <w:szCs w:val="24"/>
        </w:rPr>
        <w:t xml:space="preserve"> </w:t>
      </w:r>
      <w:r w:rsidRPr="007D4C0E">
        <w:rPr>
          <w:rFonts w:ascii="Arial" w:hAnsi="Arial" w:cs="Arial"/>
          <w:sz w:val="24"/>
          <w:szCs w:val="24"/>
        </w:rPr>
        <w:t>them</w:t>
      </w:r>
      <w:r w:rsidRPr="007D4C0E">
        <w:rPr>
          <w:rFonts w:ascii="Arial" w:hAnsi="Arial" w:cs="Arial"/>
          <w:spacing w:val="-4"/>
          <w:sz w:val="24"/>
          <w:szCs w:val="24"/>
        </w:rPr>
        <w:t xml:space="preserve"> </w:t>
      </w:r>
      <w:r w:rsidRPr="007D4C0E">
        <w:rPr>
          <w:rFonts w:ascii="Arial" w:hAnsi="Arial" w:cs="Arial"/>
          <w:sz w:val="24"/>
          <w:szCs w:val="24"/>
        </w:rPr>
        <w:t>become</w:t>
      </w:r>
      <w:r w:rsidRPr="007D4C0E">
        <w:rPr>
          <w:rFonts w:ascii="Arial" w:hAnsi="Arial" w:cs="Arial"/>
          <w:spacing w:val="-1"/>
          <w:sz w:val="24"/>
          <w:szCs w:val="24"/>
        </w:rPr>
        <w:t xml:space="preserve"> </w:t>
      </w:r>
      <w:r w:rsidRPr="007D4C0E">
        <w:rPr>
          <w:rFonts w:ascii="Arial" w:hAnsi="Arial" w:cs="Arial"/>
          <w:sz w:val="24"/>
          <w:szCs w:val="24"/>
        </w:rPr>
        <w:t>more</w:t>
      </w:r>
      <w:r w:rsidRPr="007D4C0E">
        <w:rPr>
          <w:rFonts w:ascii="Arial" w:hAnsi="Arial" w:cs="Arial"/>
          <w:spacing w:val="-1"/>
          <w:sz w:val="24"/>
          <w:szCs w:val="24"/>
        </w:rPr>
        <w:t xml:space="preserve"> </w:t>
      </w:r>
      <w:r w:rsidRPr="007D4C0E">
        <w:rPr>
          <w:rFonts w:ascii="Arial" w:hAnsi="Arial" w:cs="Arial"/>
          <w:sz w:val="24"/>
          <w:szCs w:val="24"/>
        </w:rPr>
        <w:t>independent.</w:t>
      </w:r>
    </w:p>
    <w:p w14:paraId="22FE3499" w14:textId="77777777" w:rsidR="00576F0C" w:rsidRPr="007D4C0E" w:rsidRDefault="00576F0C" w:rsidP="00576F0C">
      <w:pPr>
        <w:pStyle w:val="ListParagraph"/>
        <w:widowControl w:val="0"/>
        <w:numPr>
          <w:ilvl w:val="1"/>
          <w:numId w:val="78"/>
        </w:numPr>
        <w:tabs>
          <w:tab w:val="left" w:pos="1111"/>
          <w:tab w:val="left" w:pos="1112"/>
        </w:tabs>
        <w:autoSpaceDE w:val="0"/>
        <w:autoSpaceDN w:val="0"/>
        <w:spacing w:after="0" w:line="240" w:lineRule="auto"/>
        <w:ind w:left="453"/>
        <w:contextualSpacing w:val="0"/>
        <w:rPr>
          <w:rFonts w:ascii="Arial" w:hAnsi="Arial" w:cs="Arial"/>
          <w:sz w:val="24"/>
          <w:szCs w:val="24"/>
        </w:rPr>
      </w:pPr>
      <w:r w:rsidRPr="007D4C0E">
        <w:rPr>
          <w:rFonts w:ascii="Arial" w:hAnsi="Arial" w:cs="Arial"/>
          <w:sz w:val="24"/>
          <w:szCs w:val="24"/>
        </w:rPr>
        <w:t>94%</w:t>
      </w:r>
      <w:r w:rsidRPr="007D4C0E">
        <w:rPr>
          <w:rFonts w:ascii="Arial" w:hAnsi="Arial" w:cs="Arial"/>
          <w:spacing w:val="-2"/>
          <w:sz w:val="24"/>
          <w:szCs w:val="24"/>
        </w:rPr>
        <w:t xml:space="preserve"> </w:t>
      </w:r>
      <w:r w:rsidRPr="007D4C0E">
        <w:rPr>
          <w:rFonts w:ascii="Arial" w:hAnsi="Arial" w:cs="Arial"/>
          <w:sz w:val="24"/>
          <w:szCs w:val="24"/>
        </w:rPr>
        <w:t>of</w:t>
      </w:r>
      <w:r w:rsidRPr="007D4C0E">
        <w:rPr>
          <w:rFonts w:ascii="Arial" w:hAnsi="Arial" w:cs="Arial"/>
          <w:spacing w:val="-2"/>
          <w:sz w:val="24"/>
          <w:szCs w:val="24"/>
        </w:rPr>
        <w:t xml:space="preserve"> </w:t>
      </w:r>
      <w:r w:rsidRPr="007D4C0E">
        <w:rPr>
          <w:rFonts w:ascii="Arial" w:hAnsi="Arial" w:cs="Arial"/>
          <w:sz w:val="24"/>
          <w:szCs w:val="24"/>
        </w:rPr>
        <w:t>respondents</w:t>
      </w:r>
      <w:r w:rsidRPr="007D4C0E">
        <w:rPr>
          <w:rFonts w:ascii="Arial" w:hAnsi="Arial" w:cs="Arial"/>
          <w:spacing w:val="-3"/>
          <w:sz w:val="24"/>
          <w:szCs w:val="24"/>
        </w:rPr>
        <w:t xml:space="preserve"> </w:t>
      </w:r>
      <w:r w:rsidRPr="007D4C0E">
        <w:rPr>
          <w:rFonts w:ascii="Arial" w:hAnsi="Arial" w:cs="Arial"/>
          <w:sz w:val="24"/>
          <w:szCs w:val="24"/>
        </w:rPr>
        <w:t>said</w:t>
      </w:r>
      <w:r w:rsidRPr="007D4C0E">
        <w:rPr>
          <w:rFonts w:ascii="Arial" w:hAnsi="Arial" w:cs="Arial"/>
          <w:spacing w:val="-1"/>
          <w:sz w:val="24"/>
          <w:szCs w:val="24"/>
        </w:rPr>
        <w:t xml:space="preserve"> </w:t>
      </w:r>
      <w:r w:rsidRPr="007D4C0E">
        <w:rPr>
          <w:rFonts w:ascii="Arial" w:hAnsi="Arial" w:cs="Arial"/>
          <w:sz w:val="24"/>
          <w:szCs w:val="24"/>
        </w:rPr>
        <w:t>that</w:t>
      </w:r>
      <w:r w:rsidRPr="007D4C0E">
        <w:rPr>
          <w:rFonts w:ascii="Arial" w:hAnsi="Arial" w:cs="Arial"/>
          <w:spacing w:val="-6"/>
          <w:sz w:val="24"/>
          <w:szCs w:val="24"/>
        </w:rPr>
        <w:t xml:space="preserve"> </w:t>
      </w:r>
      <w:r w:rsidRPr="007D4C0E">
        <w:rPr>
          <w:rFonts w:ascii="Arial" w:hAnsi="Arial" w:cs="Arial"/>
          <w:sz w:val="24"/>
          <w:szCs w:val="24"/>
        </w:rPr>
        <w:t>DBVI</w:t>
      </w:r>
      <w:r w:rsidRPr="007D4C0E">
        <w:rPr>
          <w:rFonts w:ascii="Arial" w:hAnsi="Arial" w:cs="Arial"/>
          <w:spacing w:val="-2"/>
          <w:sz w:val="24"/>
          <w:szCs w:val="24"/>
        </w:rPr>
        <w:t xml:space="preserve"> </w:t>
      </w:r>
      <w:r w:rsidRPr="007D4C0E">
        <w:rPr>
          <w:rFonts w:ascii="Arial" w:hAnsi="Arial" w:cs="Arial"/>
          <w:sz w:val="24"/>
          <w:szCs w:val="24"/>
        </w:rPr>
        <w:t>helped</w:t>
      </w:r>
      <w:r w:rsidRPr="007D4C0E">
        <w:rPr>
          <w:rFonts w:ascii="Arial" w:hAnsi="Arial" w:cs="Arial"/>
          <w:spacing w:val="-1"/>
          <w:sz w:val="24"/>
          <w:szCs w:val="24"/>
        </w:rPr>
        <w:t xml:space="preserve"> </w:t>
      </w:r>
      <w:r w:rsidRPr="007D4C0E">
        <w:rPr>
          <w:rFonts w:ascii="Arial" w:hAnsi="Arial" w:cs="Arial"/>
          <w:sz w:val="24"/>
          <w:szCs w:val="24"/>
        </w:rPr>
        <w:t>them</w:t>
      </w:r>
      <w:r w:rsidRPr="007D4C0E">
        <w:rPr>
          <w:rFonts w:ascii="Arial" w:hAnsi="Arial" w:cs="Arial"/>
          <w:spacing w:val="-6"/>
          <w:sz w:val="24"/>
          <w:szCs w:val="24"/>
        </w:rPr>
        <w:t xml:space="preserve"> </w:t>
      </w:r>
      <w:r w:rsidRPr="007D4C0E">
        <w:rPr>
          <w:rFonts w:ascii="Arial" w:hAnsi="Arial" w:cs="Arial"/>
          <w:sz w:val="24"/>
          <w:szCs w:val="24"/>
        </w:rPr>
        <w:t>reach</w:t>
      </w:r>
      <w:r w:rsidRPr="007D4C0E">
        <w:rPr>
          <w:rFonts w:ascii="Arial" w:hAnsi="Arial" w:cs="Arial"/>
          <w:spacing w:val="-1"/>
          <w:sz w:val="24"/>
          <w:szCs w:val="24"/>
        </w:rPr>
        <w:t xml:space="preserve"> </w:t>
      </w:r>
      <w:r w:rsidRPr="007D4C0E">
        <w:rPr>
          <w:rFonts w:ascii="Arial" w:hAnsi="Arial" w:cs="Arial"/>
          <w:sz w:val="24"/>
          <w:szCs w:val="24"/>
        </w:rPr>
        <w:t>their</w:t>
      </w:r>
      <w:r w:rsidRPr="007D4C0E">
        <w:rPr>
          <w:rFonts w:ascii="Arial" w:hAnsi="Arial" w:cs="Arial"/>
          <w:spacing w:val="-5"/>
          <w:sz w:val="24"/>
          <w:szCs w:val="24"/>
        </w:rPr>
        <w:t xml:space="preserve"> </w:t>
      </w:r>
      <w:r w:rsidRPr="007D4C0E">
        <w:rPr>
          <w:rFonts w:ascii="Arial" w:hAnsi="Arial" w:cs="Arial"/>
          <w:sz w:val="24"/>
          <w:szCs w:val="24"/>
        </w:rPr>
        <w:t>job</w:t>
      </w:r>
      <w:r w:rsidRPr="007D4C0E">
        <w:rPr>
          <w:rFonts w:ascii="Arial" w:hAnsi="Arial" w:cs="Arial"/>
          <w:spacing w:val="-1"/>
          <w:sz w:val="24"/>
          <w:szCs w:val="24"/>
        </w:rPr>
        <w:t xml:space="preserve"> </w:t>
      </w:r>
      <w:r w:rsidRPr="007D4C0E">
        <w:rPr>
          <w:rFonts w:ascii="Arial" w:hAnsi="Arial" w:cs="Arial"/>
          <w:sz w:val="24"/>
          <w:szCs w:val="24"/>
        </w:rPr>
        <w:t>goals.</w:t>
      </w:r>
    </w:p>
    <w:p w14:paraId="0D34A79A" w14:textId="77777777" w:rsidR="00576F0C" w:rsidRPr="007D4C0E" w:rsidRDefault="00576F0C" w:rsidP="00576F0C">
      <w:pPr>
        <w:spacing w:after="0" w:line="240" w:lineRule="auto"/>
        <w:rPr>
          <w:rFonts w:ascii="Arial" w:eastAsia="Times New Roman" w:hAnsi="Arial" w:cs="Arial"/>
          <w:sz w:val="24"/>
          <w:szCs w:val="24"/>
        </w:rPr>
      </w:pPr>
      <w:r w:rsidRPr="007D4C0E">
        <w:rPr>
          <w:rFonts w:ascii="Arial" w:eastAsia="Times New Roman" w:hAnsi="Arial" w:cs="Arial"/>
          <w:sz w:val="24"/>
          <w:szCs w:val="24"/>
        </w:rPr>
        <w:t> </w:t>
      </w:r>
    </w:p>
    <w:p w14:paraId="380E8681" w14:textId="77777777" w:rsidR="00576F0C" w:rsidRPr="007D4C0E" w:rsidRDefault="00576F0C" w:rsidP="00576F0C">
      <w:pPr>
        <w:spacing w:after="0" w:line="240" w:lineRule="auto"/>
        <w:rPr>
          <w:rFonts w:ascii="Arial" w:eastAsia="Times New Roman" w:hAnsi="Arial" w:cs="Arial"/>
          <w:sz w:val="24"/>
          <w:szCs w:val="24"/>
        </w:rPr>
      </w:pPr>
      <w:r w:rsidRPr="007D4C0E">
        <w:rPr>
          <w:rFonts w:ascii="Arial" w:eastAsia="Times New Roman" w:hAnsi="Arial" w:cs="Arial"/>
          <w:sz w:val="24"/>
          <w:szCs w:val="24"/>
          <w:u w:val="single"/>
        </w:rPr>
        <w:t>PY 2023 Target:</w:t>
      </w:r>
      <w:r w:rsidRPr="007D4C0E">
        <w:rPr>
          <w:rFonts w:ascii="Arial" w:eastAsia="Times New Roman" w:hAnsi="Arial" w:cs="Arial"/>
          <w:sz w:val="24"/>
          <w:szCs w:val="24"/>
        </w:rPr>
        <w:t xml:space="preserve"> </w:t>
      </w:r>
    </w:p>
    <w:p w14:paraId="204AC840" w14:textId="77777777" w:rsidR="00576F0C" w:rsidRPr="007D4C0E" w:rsidRDefault="00576F0C" w:rsidP="00576F0C">
      <w:pPr>
        <w:numPr>
          <w:ilvl w:val="0"/>
          <w:numId w:val="76"/>
        </w:numPr>
        <w:spacing w:after="0" w:line="240" w:lineRule="auto"/>
        <w:rPr>
          <w:rFonts w:ascii="Arial" w:eastAsia="Times New Roman" w:hAnsi="Arial" w:cs="Arial"/>
          <w:sz w:val="24"/>
          <w:szCs w:val="24"/>
        </w:rPr>
      </w:pPr>
      <w:r w:rsidRPr="007D4C0E">
        <w:rPr>
          <w:rFonts w:ascii="Arial" w:eastAsia="Times New Roman" w:hAnsi="Arial" w:cs="Arial"/>
          <w:sz w:val="24"/>
          <w:szCs w:val="24"/>
        </w:rPr>
        <w:t xml:space="preserve">In the next Tri-Annual Consumer Satisfaction Survey scheduled for December 2024, at least 95% of respondents will report that they are satisfied with the DBVI vocational rehabilitation program. </w:t>
      </w:r>
    </w:p>
    <w:p w14:paraId="6FF0FA5E" w14:textId="77777777" w:rsidR="00576F0C" w:rsidRDefault="00576F0C" w:rsidP="00576F0C">
      <w:pPr>
        <w:pStyle w:val="Heading3"/>
        <w:spacing w:before="0"/>
        <w:rPr>
          <w:rFonts w:ascii="Arial" w:hAnsi="Arial"/>
        </w:rPr>
      </w:pPr>
    </w:p>
    <w:p w14:paraId="0AC1CE0E" w14:textId="77777777" w:rsidR="00576F0C" w:rsidRPr="007D4C0E" w:rsidRDefault="00576F0C" w:rsidP="00576F0C">
      <w:pPr>
        <w:pStyle w:val="Heading2"/>
      </w:pPr>
      <w:r w:rsidRPr="007D4C0E">
        <w:t>l. 2. Identify the goals and priorities in carrying out the VR and Supported Employment programs</w:t>
      </w:r>
    </w:p>
    <w:p w14:paraId="480AA3C3" w14:textId="77777777" w:rsidR="00576F0C" w:rsidRPr="007D4C0E" w:rsidRDefault="00576F0C" w:rsidP="00576F0C">
      <w:pPr>
        <w:pStyle w:val="Heading4"/>
        <w:spacing w:before="0"/>
        <w:rPr>
          <w:rFonts w:ascii="Arial" w:hAnsi="Arial"/>
        </w:rPr>
      </w:pPr>
      <w:r w:rsidRPr="007D4C0E">
        <w:rPr>
          <w:rFonts w:ascii="Arial" w:hAnsi="Arial"/>
        </w:rPr>
        <w:t>Current Narrative:</w:t>
      </w:r>
    </w:p>
    <w:p w14:paraId="5B393DEA" w14:textId="77777777" w:rsidR="00576F0C" w:rsidRPr="007D4C0E" w:rsidRDefault="00576F0C" w:rsidP="00576F0C">
      <w:pPr>
        <w:pStyle w:val="NormalWeb"/>
        <w:spacing w:after="0"/>
        <w:rPr>
          <w:rFonts w:ascii="Arial" w:hAnsi="Arial"/>
        </w:rPr>
      </w:pPr>
      <w:r w:rsidRPr="007D4C0E">
        <w:rPr>
          <w:rFonts w:ascii="Arial" w:hAnsi="Arial"/>
        </w:rPr>
        <w:t>See Goal 7.</w:t>
      </w:r>
    </w:p>
    <w:p w14:paraId="3E091E30" w14:textId="77777777" w:rsidR="00576F0C" w:rsidRPr="007D4C0E" w:rsidRDefault="00576F0C" w:rsidP="00576F0C">
      <w:pPr>
        <w:spacing w:after="0" w:line="240" w:lineRule="auto"/>
        <w:outlineLvl w:val="2"/>
        <w:rPr>
          <w:rFonts w:ascii="Arial" w:eastAsia="Times New Roman" w:hAnsi="Arial" w:cs="Times New Roman"/>
          <w:b/>
          <w:bCs/>
          <w:sz w:val="24"/>
          <w:szCs w:val="27"/>
        </w:rPr>
      </w:pPr>
      <w:r w:rsidRPr="007D4C0E">
        <w:rPr>
          <w:rFonts w:ascii="Arial" w:eastAsia="Times New Roman" w:hAnsi="Arial" w:cs="Times New Roman"/>
          <w:b/>
          <w:bCs/>
          <w:sz w:val="24"/>
          <w:szCs w:val="27"/>
        </w:rPr>
        <w:t>3. Ensure that the goals and priorities are based on an analysis of the following areas:</w:t>
      </w:r>
    </w:p>
    <w:p w14:paraId="7ED7EBA7" w14:textId="77777777" w:rsidR="00576F0C" w:rsidRPr="007D4C0E" w:rsidRDefault="00576F0C" w:rsidP="00576F0C">
      <w:pPr>
        <w:spacing w:after="0" w:line="240" w:lineRule="auto"/>
        <w:outlineLvl w:val="2"/>
        <w:rPr>
          <w:rFonts w:ascii="Arial" w:eastAsia="Times New Roman" w:hAnsi="Arial" w:cs="Times New Roman"/>
          <w:b/>
          <w:bCs/>
          <w:sz w:val="24"/>
          <w:szCs w:val="27"/>
        </w:rPr>
      </w:pPr>
      <w:r w:rsidRPr="00F30B48">
        <w:rPr>
          <w:rStyle w:val="Heading2Char"/>
        </w:rPr>
        <w:t>l. 3. A. The most recent comprehensive statewide assessment, including any updates</w:t>
      </w:r>
      <w:r w:rsidRPr="007D4C0E">
        <w:rPr>
          <w:rFonts w:ascii="Arial" w:eastAsia="Times New Roman" w:hAnsi="Arial" w:cs="Times New Roman"/>
          <w:b/>
          <w:bCs/>
          <w:sz w:val="24"/>
          <w:szCs w:val="27"/>
        </w:rPr>
        <w:t>;</w:t>
      </w:r>
    </w:p>
    <w:p w14:paraId="3C786C2A" w14:textId="77777777" w:rsidR="00576F0C" w:rsidRPr="007D4C0E" w:rsidRDefault="00576F0C" w:rsidP="00576F0C">
      <w:pPr>
        <w:spacing w:after="0" w:line="240" w:lineRule="auto"/>
        <w:outlineLvl w:val="3"/>
        <w:rPr>
          <w:rFonts w:ascii="Arial" w:eastAsia="Times New Roman" w:hAnsi="Arial" w:cs="Times New Roman"/>
          <w:b/>
          <w:bCs/>
          <w:sz w:val="24"/>
          <w:szCs w:val="24"/>
        </w:rPr>
      </w:pPr>
      <w:r w:rsidRPr="007D4C0E">
        <w:rPr>
          <w:rFonts w:ascii="Arial" w:eastAsia="Times New Roman" w:hAnsi="Arial" w:cs="Times New Roman"/>
          <w:b/>
          <w:bCs/>
          <w:sz w:val="24"/>
          <w:szCs w:val="24"/>
        </w:rPr>
        <w:t>Current Narrative:</w:t>
      </w:r>
    </w:p>
    <w:p w14:paraId="72DA62E4" w14:textId="77777777" w:rsidR="00576F0C" w:rsidRDefault="00576F0C" w:rsidP="00576F0C">
      <w:pPr>
        <w:spacing w:after="0" w:line="240" w:lineRule="auto"/>
        <w:rPr>
          <w:rFonts w:ascii="Arial" w:eastAsia="Times New Roman" w:hAnsi="Arial" w:cs="Times New Roman"/>
          <w:sz w:val="24"/>
          <w:szCs w:val="24"/>
        </w:rPr>
      </w:pPr>
      <w:r w:rsidRPr="007D4C0E">
        <w:rPr>
          <w:rFonts w:ascii="Arial" w:eastAsia="Times New Roman" w:hAnsi="Arial" w:cs="Times New Roman"/>
          <w:sz w:val="24"/>
          <w:szCs w:val="24"/>
        </w:rPr>
        <w:lastRenderedPageBreak/>
        <w:t>The goals were developed as part of DBVI’s comprehensive needs assessment which included</w:t>
      </w:r>
      <w:r>
        <w:rPr>
          <w:rFonts w:ascii="Arial" w:eastAsia="Times New Roman" w:hAnsi="Arial" w:cs="Times New Roman"/>
          <w:sz w:val="24"/>
          <w:szCs w:val="24"/>
        </w:rPr>
        <w:t xml:space="preserve"> an Employment Summit</w:t>
      </w:r>
      <w:r w:rsidRPr="007D4C0E">
        <w:rPr>
          <w:rFonts w:ascii="Arial" w:eastAsia="Times New Roman" w:hAnsi="Arial" w:cs="Times New Roman"/>
          <w:sz w:val="24"/>
          <w:szCs w:val="24"/>
        </w:rPr>
        <w:t>, surveys, focus groups, journal research, and staff/SRC input. DBVI staff met several times to review the needs of all results with the SRC to determine the goals. These are outlined in the input from the SRC and the statewide assessment sections.</w:t>
      </w:r>
    </w:p>
    <w:p w14:paraId="3F10CAA7" w14:textId="77777777" w:rsidR="00576F0C" w:rsidRPr="007D4C0E" w:rsidRDefault="00576F0C" w:rsidP="00576F0C">
      <w:pPr>
        <w:spacing w:after="0" w:line="240" w:lineRule="auto"/>
        <w:rPr>
          <w:rFonts w:ascii="Arial" w:eastAsia="Times New Roman" w:hAnsi="Arial" w:cs="Times New Roman"/>
          <w:sz w:val="24"/>
          <w:szCs w:val="24"/>
        </w:rPr>
      </w:pPr>
    </w:p>
    <w:p w14:paraId="023B2C08" w14:textId="77777777" w:rsidR="00576F0C" w:rsidRPr="007D4C0E" w:rsidRDefault="00576F0C" w:rsidP="00576F0C">
      <w:pPr>
        <w:pStyle w:val="Heading3"/>
        <w:spacing w:before="0"/>
        <w:rPr>
          <w:rFonts w:ascii="Arial" w:hAnsi="Arial"/>
        </w:rPr>
      </w:pPr>
      <w:r w:rsidRPr="00F30B48">
        <w:rPr>
          <w:rStyle w:val="Heading2Char"/>
        </w:rPr>
        <w:t> l. 3. B. The State’s performance under the performance accountability measures of section 116 of WIOA</w:t>
      </w:r>
      <w:r w:rsidRPr="007D4C0E">
        <w:rPr>
          <w:rFonts w:ascii="Arial" w:hAnsi="Arial"/>
        </w:rPr>
        <w:t>; and</w:t>
      </w:r>
    </w:p>
    <w:p w14:paraId="3314EDB3" w14:textId="77777777" w:rsidR="00576F0C" w:rsidRPr="00427141" w:rsidRDefault="00576F0C" w:rsidP="00576F0C">
      <w:pPr>
        <w:spacing w:after="0" w:line="240" w:lineRule="auto"/>
        <w:outlineLvl w:val="3"/>
        <w:rPr>
          <w:rFonts w:ascii="Arial" w:eastAsia="Times New Roman" w:hAnsi="Arial" w:cs="Times New Roman"/>
          <w:b/>
          <w:bCs/>
          <w:sz w:val="24"/>
          <w:szCs w:val="24"/>
        </w:rPr>
      </w:pPr>
      <w:r w:rsidRPr="007D4C0E">
        <w:rPr>
          <w:rFonts w:ascii="Arial" w:eastAsia="Times New Roman" w:hAnsi="Arial" w:cs="Times New Roman"/>
          <w:b/>
          <w:bCs/>
          <w:sz w:val="24"/>
          <w:szCs w:val="24"/>
        </w:rPr>
        <w:t>Current Narrative:</w:t>
      </w:r>
    </w:p>
    <w:p w14:paraId="44EFA7BF" w14:textId="77777777" w:rsidR="00576F0C" w:rsidRPr="00CC3885" w:rsidRDefault="00576F0C" w:rsidP="00576F0C">
      <w:pPr>
        <w:spacing w:before="100" w:beforeAutospacing="1" w:after="100" w:afterAutospacing="1" w:line="240" w:lineRule="auto"/>
        <w:rPr>
          <w:rFonts w:ascii="Arial" w:eastAsia="Times New Roman" w:hAnsi="Arial" w:cs="Arial"/>
          <w:sz w:val="24"/>
          <w:szCs w:val="24"/>
        </w:rPr>
      </w:pPr>
      <w:r w:rsidRPr="00CC3885">
        <w:rPr>
          <w:rFonts w:ascii="Arial" w:hAnsi="Arial" w:cs="Arial"/>
          <w:sz w:val="24"/>
          <w:szCs w:val="24"/>
        </w:rPr>
        <w:t>Vermont’s DVR and DBVI programs also received data for the first time on all five WIOA Common Performance Measures and how we compared to national averages. This data shows that:</w:t>
      </w:r>
    </w:p>
    <w:p w14:paraId="39033250" w14:textId="77777777" w:rsidR="00576F0C" w:rsidRPr="00CC3885" w:rsidRDefault="00576F0C" w:rsidP="00576F0C">
      <w:pPr>
        <w:pStyle w:val="ListParagraph"/>
        <w:numPr>
          <w:ilvl w:val="0"/>
          <w:numId w:val="79"/>
        </w:numPr>
        <w:autoSpaceDE w:val="0"/>
        <w:autoSpaceDN w:val="0"/>
        <w:spacing w:after="0" w:line="240" w:lineRule="auto"/>
        <w:ind w:left="162" w:right="1325"/>
        <w:rPr>
          <w:rFonts w:ascii="Arial" w:hAnsi="Arial" w:cs="Arial"/>
          <w:sz w:val="24"/>
          <w:szCs w:val="24"/>
        </w:rPr>
      </w:pPr>
      <w:r w:rsidRPr="00CC3885">
        <w:rPr>
          <w:rFonts w:ascii="Arial" w:hAnsi="Arial" w:cs="Arial"/>
          <w:sz w:val="24"/>
          <w:szCs w:val="24"/>
        </w:rPr>
        <w:t>Vermont</w:t>
      </w:r>
      <w:r w:rsidRPr="00CC3885">
        <w:rPr>
          <w:rFonts w:ascii="Arial" w:hAnsi="Arial" w:cs="Arial"/>
          <w:spacing w:val="-7"/>
          <w:sz w:val="24"/>
          <w:szCs w:val="24"/>
        </w:rPr>
        <w:t xml:space="preserve"> </w:t>
      </w:r>
      <w:r w:rsidRPr="00CC3885">
        <w:rPr>
          <w:rFonts w:ascii="Arial" w:hAnsi="Arial" w:cs="Arial"/>
          <w:sz w:val="24"/>
          <w:szCs w:val="24"/>
        </w:rPr>
        <w:t>VR</w:t>
      </w:r>
      <w:r w:rsidRPr="00CC3885">
        <w:rPr>
          <w:rFonts w:ascii="Arial" w:hAnsi="Arial" w:cs="Arial"/>
          <w:spacing w:val="-2"/>
          <w:sz w:val="24"/>
          <w:szCs w:val="24"/>
        </w:rPr>
        <w:t xml:space="preserve"> </w:t>
      </w:r>
      <w:r w:rsidRPr="00CC3885">
        <w:rPr>
          <w:rFonts w:ascii="Arial" w:hAnsi="Arial" w:cs="Arial"/>
          <w:sz w:val="24"/>
          <w:szCs w:val="24"/>
        </w:rPr>
        <w:t>consumers</w:t>
      </w:r>
      <w:r w:rsidRPr="00CC3885">
        <w:rPr>
          <w:rFonts w:ascii="Arial" w:hAnsi="Arial" w:cs="Arial"/>
          <w:spacing w:val="-3"/>
          <w:sz w:val="24"/>
          <w:szCs w:val="24"/>
        </w:rPr>
        <w:t xml:space="preserve"> </w:t>
      </w:r>
      <w:r w:rsidRPr="00CC3885">
        <w:rPr>
          <w:rFonts w:ascii="Arial" w:hAnsi="Arial" w:cs="Arial"/>
          <w:sz w:val="24"/>
          <w:szCs w:val="24"/>
        </w:rPr>
        <w:t>are</w:t>
      </w:r>
      <w:r w:rsidRPr="00CC3885">
        <w:rPr>
          <w:rFonts w:ascii="Arial" w:hAnsi="Arial" w:cs="Arial"/>
          <w:spacing w:val="-4"/>
          <w:sz w:val="24"/>
          <w:szCs w:val="24"/>
        </w:rPr>
        <w:t xml:space="preserve"> </w:t>
      </w:r>
      <w:r w:rsidRPr="00CC3885">
        <w:rPr>
          <w:rFonts w:ascii="Arial" w:hAnsi="Arial" w:cs="Arial"/>
          <w:sz w:val="24"/>
          <w:szCs w:val="24"/>
        </w:rPr>
        <w:t>achieving</w:t>
      </w:r>
      <w:r w:rsidRPr="00CC3885">
        <w:rPr>
          <w:rFonts w:ascii="Arial" w:hAnsi="Arial" w:cs="Arial"/>
          <w:spacing w:val="-6"/>
          <w:sz w:val="24"/>
          <w:szCs w:val="24"/>
        </w:rPr>
        <w:t xml:space="preserve"> all outcomes </w:t>
      </w:r>
      <w:r w:rsidRPr="00CC3885">
        <w:rPr>
          <w:rFonts w:ascii="Arial" w:hAnsi="Arial" w:cs="Arial"/>
          <w:sz w:val="24"/>
          <w:szCs w:val="24"/>
        </w:rPr>
        <w:t>at</w:t>
      </w:r>
      <w:r w:rsidRPr="00CC3885">
        <w:rPr>
          <w:rFonts w:ascii="Arial" w:hAnsi="Arial" w:cs="Arial"/>
          <w:spacing w:val="-6"/>
          <w:sz w:val="24"/>
          <w:szCs w:val="24"/>
        </w:rPr>
        <w:t xml:space="preserve"> </w:t>
      </w:r>
      <w:r w:rsidRPr="00CC3885">
        <w:rPr>
          <w:rFonts w:ascii="Arial" w:hAnsi="Arial" w:cs="Arial"/>
          <w:sz w:val="24"/>
          <w:szCs w:val="24"/>
        </w:rPr>
        <w:t>a</w:t>
      </w:r>
      <w:r w:rsidRPr="00CC3885">
        <w:rPr>
          <w:rFonts w:ascii="Arial" w:hAnsi="Arial" w:cs="Arial"/>
          <w:spacing w:val="1"/>
          <w:sz w:val="24"/>
          <w:szCs w:val="24"/>
        </w:rPr>
        <w:t xml:space="preserve"> </w:t>
      </w:r>
      <w:r w:rsidRPr="00CC3885">
        <w:rPr>
          <w:rFonts w:ascii="Arial" w:hAnsi="Arial" w:cs="Arial"/>
          <w:sz w:val="24"/>
          <w:szCs w:val="24"/>
        </w:rPr>
        <w:t>higher</w:t>
      </w:r>
      <w:r w:rsidRPr="00CC3885">
        <w:rPr>
          <w:rFonts w:ascii="Arial" w:hAnsi="Arial" w:cs="Arial"/>
          <w:spacing w:val="-5"/>
          <w:sz w:val="24"/>
          <w:szCs w:val="24"/>
        </w:rPr>
        <w:t xml:space="preserve"> </w:t>
      </w:r>
      <w:r w:rsidRPr="00CC3885">
        <w:rPr>
          <w:rFonts w:ascii="Arial" w:hAnsi="Arial" w:cs="Arial"/>
          <w:sz w:val="24"/>
          <w:szCs w:val="24"/>
        </w:rPr>
        <w:t>rate than the</w:t>
      </w:r>
      <w:r w:rsidRPr="00CC3885">
        <w:rPr>
          <w:rFonts w:ascii="Arial" w:hAnsi="Arial" w:cs="Arial"/>
          <w:spacing w:val="-1"/>
          <w:sz w:val="24"/>
          <w:szCs w:val="24"/>
        </w:rPr>
        <w:t xml:space="preserve"> </w:t>
      </w:r>
      <w:r w:rsidRPr="00CC3885">
        <w:rPr>
          <w:rFonts w:ascii="Arial" w:hAnsi="Arial" w:cs="Arial"/>
          <w:sz w:val="24"/>
          <w:szCs w:val="24"/>
        </w:rPr>
        <w:t>national</w:t>
      </w:r>
      <w:r w:rsidRPr="00CC3885">
        <w:rPr>
          <w:rFonts w:ascii="Arial" w:hAnsi="Arial" w:cs="Arial"/>
          <w:spacing w:val="-3"/>
          <w:sz w:val="24"/>
          <w:szCs w:val="24"/>
        </w:rPr>
        <w:t xml:space="preserve"> </w:t>
      </w:r>
      <w:r w:rsidRPr="00CC3885">
        <w:rPr>
          <w:rFonts w:ascii="Arial" w:hAnsi="Arial" w:cs="Arial"/>
          <w:sz w:val="24"/>
          <w:szCs w:val="24"/>
        </w:rPr>
        <w:t>average on all five performance measures.</w:t>
      </w:r>
    </w:p>
    <w:p w14:paraId="4AADFE6E" w14:textId="77777777" w:rsidR="00576F0C" w:rsidRPr="00CC3885" w:rsidRDefault="00576F0C" w:rsidP="00576F0C">
      <w:pPr>
        <w:pStyle w:val="ListParagraph"/>
        <w:numPr>
          <w:ilvl w:val="0"/>
          <w:numId w:val="79"/>
        </w:numPr>
        <w:autoSpaceDE w:val="0"/>
        <w:autoSpaceDN w:val="0"/>
        <w:spacing w:after="0" w:line="240" w:lineRule="auto"/>
        <w:ind w:left="162" w:right="1052"/>
        <w:rPr>
          <w:rFonts w:ascii="Arial" w:hAnsi="Arial" w:cs="Arial"/>
          <w:sz w:val="24"/>
          <w:szCs w:val="24"/>
        </w:rPr>
      </w:pPr>
      <w:r w:rsidRPr="00CC3885">
        <w:rPr>
          <w:rFonts w:ascii="Arial" w:hAnsi="Arial" w:cs="Arial"/>
          <w:sz w:val="24"/>
          <w:szCs w:val="24"/>
        </w:rPr>
        <w:t>The</w:t>
      </w:r>
      <w:r w:rsidRPr="00CC3885">
        <w:rPr>
          <w:rFonts w:ascii="Arial" w:hAnsi="Arial" w:cs="Arial"/>
          <w:spacing w:val="-5"/>
          <w:sz w:val="24"/>
          <w:szCs w:val="24"/>
        </w:rPr>
        <w:t xml:space="preserve"> </w:t>
      </w:r>
      <w:r w:rsidRPr="00CC3885">
        <w:rPr>
          <w:rFonts w:ascii="Arial" w:hAnsi="Arial" w:cs="Arial"/>
          <w:sz w:val="24"/>
          <w:szCs w:val="24"/>
        </w:rPr>
        <w:t>employment</w:t>
      </w:r>
      <w:r w:rsidRPr="00CC3885">
        <w:rPr>
          <w:rFonts w:ascii="Arial" w:hAnsi="Arial" w:cs="Arial"/>
          <w:spacing w:val="-7"/>
          <w:sz w:val="24"/>
          <w:szCs w:val="24"/>
        </w:rPr>
        <w:t xml:space="preserve"> </w:t>
      </w:r>
      <w:r w:rsidRPr="00CC3885">
        <w:rPr>
          <w:rFonts w:ascii="Arial" w:hAnsi="Arial" w:cs="Arial"/>
          <w:sz w:val="24"/>
          <w:szCs w:val="24"/>
        </w:rPr>
        <w:t>rate two</w:t>
      </w:r>
      <w:r w:rsidRPr="00CC3885">
        <w:rPr>
          <w:rFonts w:ascii="Arial" w:hAnsi="Arial" w:cs="Arial"/>
          <w:spacing w:val="-2"/>
          <w:sz w:val="24"/>
          <w:szCs w:val="24"/>
        </w:rPr>
        <w:t xml:space="preserve"> </w:t>
      </w:r>
      <w:r w:rsidRPr="00CC3885">
        <w:rPr>
          <w:rFonts w:ascii="Arial" w:hAnsi="Arial" w:cs="Arial"/>
          <w:sz w:val="24"/>
          <w:szCs w:val="24"/>
        </w:rPr>
        <w:t>quarters</w:t>
      </w:r>
      <w:r w:rsidRPr="00CC3885">
        <w:rPr>
          <w:rFonts w:ascii="Arial" w:hAnsi="Arial" w:cs="Arial"/>
          <w:spacing w:val="-3"/>
          <w:sz w:val="24"/>
          <w:szCs w:val="24"/>
        </w:rPr>
        <w:t xml:space="preserve"> </w:t>
      </w:r>
      <w:r w:rsidRPr="00CC3885">
        <w:rPr>
          <w:rFonts w:ascii="Arial" w:hAnsi="Arial" w:cs="Arial"/>
          <w:sz w:val="24"/>
          <w:szCs w:val="24"/>
        </w:rPr>
        <w:t>post</w:t>
      </w:r>
      <w:r w:rsidRPr="00CC3885">
        <w:rPr>
          <w:rFonts w:ascii="Arial" w:hAnsi="Arial" w:cs="Arial"/>
          <w:spacing w:val="-7"/>
          <w:sz w:val="24"/>
          <w:szCs w:val="24"/>
        </w:rPr>
        <w:t xml:space="preserve"> </w:t>
      </w:r>
      <w:r w:rsidRPr="00CC3885">
        <w:rPr>
          <w:rFonts w:ascii="Arial" w:hAnsi="Arial" w:cs="Arial"/>
          <w:sz w:val="24"/>
          <w:szCs w:val="24"/>
        </w:rPr>
        <w:t>exit</w:t>
      </w:r>
      <w:r w:rsidRPr="00CC3885">
        <w:rPr>
          <w:rFonts w:ascii="Arial" w:hAnsi="Arial" w:cs="Arial"/>
          <w:spacing w:val="-7"/>
          <w:sz w:val="24"/>
          <w:szCs w:val="24"/>
        </w:rPr>
        <w:t xml:space="preserve"> </w:t>
      </w:r>
      <w:r w:rsidRPr="00CC3885">
        <w:rPr>
          <w:rFonts w:ascii="Arial" w:hAnsi="Arial" w:cs="Arial"/>
          <w:sz w:val="24"/>
          <w:szCs w:val="24"/>
        </w:rPr>
        <w:t>improved</w:t>
      </w:r>
      <w:r w:rsidRPr="00CC3885">
        <w:rPr>
          <w:rFonts w:ascii="Arial" w:hAnsi="Arial" w:cs="Arial"/>
          <w:spacing w:val="-2"/>
          <w:sz w:val="24"/>
          <w:szCs w:val="24"/>
        </w:rPr>
        <w:t xml:space="preserve"> continues to improve, moving </w:t>
      </w:r>
      <w:r w:rsidRPr="00CC3885">
        <w:rPr>
          <w:rFonts w:ascii="Arial" w:hAnsi="Arial" w:cs="Arial"/>
          <w:sz w:val="24"/>
          <w:szCs w:val="24"/>
        </w:rPr>
        <w:t>from</w:t>
      </w:r>
      <w:r w:rsidRPr="00CC3885">
        <w:rPr>
          <w:rFonts w:ascii="Arial" w:hAnsi="Arial" w:cs="Arial"/>
          <w:spacing w:val="-2"/>
          <w:sz w:val="24"/>
          <w:szCs w:val="24"/>
        </w:rPr>
        <w:t xml:space="preserve"> </w:t>
      </w:r>
      <w:r w:rsidRPr="00CC3885">
        <w:rPr>
          <w:rFonts w:ascii="Arial" w:hAnsi="Arial" w:cs="Arial"/>
          <w:sz w:val="24"/>
          <w:szCs w:val="24"/>
        </w:rPr>
        <w:t>49%</w:t>
      </w:r>
      <w:r w:rsidRPr="00CC3885">
        <w:rPr>
          <w:rFonts w:ascii="Arial" w:hAnsi="Arial" w:cs="Arial"/>
          <w:spacing w:val="-2"/>
          <w:sz w:val="24"/>
          <w:szCs w:val="24"/>
        </w:rPr>
        <w:t xml:space="preserve"> </w:t>
      </w:r>
      <w:r w:rsidRPr="00CC3885">
        <w:rPr>
          <w:rFonts w:ascii="Arial" w:hAnsi="Arial" w:cs="Arial"/>
          <w:sz w:val="24"/>
          <w:szCs w:val="24"/>
        </w:rPr>
        <w:t>in</w:t>
      </w:r>
      <w:r w:rsidRPr="00CC3885">
        <w:rPr>
          <w:rFonts w:ascii="Arial" w:hAnsi="Arial" w:cs="Arial"/>
          <w:spacing w:val="-2"/>
          <w:sz w:val="24"/>
          <w:szCs w:val="24"/>
        </w:rPr>
        <w:t xml:space="preserve"> </w:t>
      </w:r>
      <w:r w:rsidRPr="00CC3885">
        <w:rPr>
          <w:rFonts w:ascii="Arial" w:hAnsi="Arial" w:cs="Arial"/>
          <w:sz w:val="24"/>
          <w:szCs w:val="24"/>
        </w:rPr>
        <w:t>SFY 2019</w:t>
      </w:r>
      <w:r w:rsidRPr="00CC3885">
        <w:rPr>
          <w:rFonts w:ascii="Arial" w:hAnsi="Arial" w:cs="Arial"/>
          <w:spacing w:val="-2"/>
          <w:sz w:val="24"/>
          <w:szCs w:val="24"/>
        </w:rPr>
        <w:t xml:space="preserve"> </w:t>
      </w:r>
      <w:r w:rsidRPr="00CC3885">
        <w:rPr>
          <w:rFonts w:ascii="Arial" w:hAnsi="Arial" w:cs="Arial"/>
          <w:sz w:val="24"/>
          <w:szCs w:val="24"/>
        </w:rPr>
        <w:t>to 51.1%</w:t>
      </w:r>
      <w:r w:rsidRPr="00CC3885">
        <w:rPr>
          <w:rFonts w:ascii="Arial" w:hAnsi="Arial" w:cs="Arial"/>
          <w:spacing w:val="5"/>
          <w:sz w:val="24"/>
          <w:szCs w:val="24"/>
        </w:rPr>
        <w:t xml:space="preserve"> </w:t>
      </w:r>
      <w:r w:rsidRPr="00CC3885">
        <w:rPr>
          <w:rFonts w:ascii="Arial" w:hAnsi="Arial" w:cs="Arial"/>
          <w:sz w:val="24"/>
          <w:szCs w:val="24"/>
        </w:rPr>
        <w:t>in</w:t>
      </w:r>
      <w:r w:rsidRPr="00CC3885">
        <w:rPr>
          <w:rFonts w:ascii="Arial" w:hAnsi="Arial" w:cs="Arial"/>
          <w:spacing w:val="1"/>
          <w:sz w:val="24"/>
          <w:szCs w:val="24"/>
        </w:rPr>
        <w:t xml:space="preserve"> </w:t>
      </w:r>
      <w:r w:rsidRPr="00CC3885">
        <w:rPr>
          <w:rFonts w:ascii="Arial" w:hAnsi="Arial" w:cs="Arial"/>
          <w:sz w:val="24"/>
          <w:szCs w:val="24"/>
        </w:rPr>
        <w:t>SFY</w:t>
      </w:r>
      <w:r w:rsidRPr="00CC3885">
        <w:rPr>
          <w:rFonts w:ascii="Arial" w:hAnsi="Arial" w:cs="Arial"/>
          <w:spacing w:val="-2"/>
          <w:sz w:val="24"/>
          <w:szCs w:val="24"/>
        </w:rPr>
        <w:t xml:space="preserve"> </w:t>
      </w:r>
      <w:r w:rsidRPr="00CC3885">
        <w:rPr>
          <w:rFonts w:ascii="Arial" w:hAnsi="Arial" w:cs="Arial"/>
          <w:sz w:val="24"/>
          <w:szCs w:val="24"/>
        </w:rPr>
        <w:t>2020 to 53.5% in SFY 2021.</w:t>
      </w:r>
    </w:p>
    <w:p w14:paraId="100693DC" w14:textId="77777777" w:rsidR="00576F0C" w:rsidRDefault="00576F0C" w:rsidP="00576F0C">
      <w:pPr>
        <w:pStyle w:val="ListParagraph"/>
        <w:numPr>
          <w:ilvl w:val="0"/>
          <w:numId w:val="79"/>
        </w:numPr>
        <w:autoSpaceDE w:val="0"/>
        <w:autoSpaceDN w:val="0"/>
        <w:spacing w:after="0" w:line="240" w:lineRule="auto"/>
        <w:ind w:left="162" w:right="1149"/>
        <w:rPr>
          <w:rFonts w:ascii="Arial" w:hAnsi="Arial" w:cs="Arial"/>
          <w:sz w:val="24"/>
          <w:szCs w:val="24"/>
        </w:rPr>
      </w:pPr>
      <w:r w:rsidRPr="00CC3885">
        <w:rPr>
          <w:rFonts w:ascii="Arial" w:hAnsi="Arial" w:cs="Arial"/>
          <w:sz w:val="24"/>
          <w:szCs w:val="24"/>
        </w:rPr>
        <w:t>The</w:t>
      </w:r>
      <w:r w:rsidRPr="00CC3885">
        <w:rPr>
          <w:rFonts w:ascii="Arial" w:hAnsi="Arial" w:cs="Arial"/>
          <w:spacing w:val="-5"/>
          <w:sz w:val="24"/>
          <w:szCs w:val="24"/>
        </w:rPr>
        <w:t xml:space="preserve"> </w:t>
      </w:r>
      <w:r w:rsidRPr="00CC3885">
        <w:rPr>
          <w:rFonts w:ascii="Arial" w:hAnsi="Arial" w:cs="Arial"/>
          <w:sz w:val="24"/>
          <w:szCs w:val="24"/>
        </w:rPr>
        <w:t>median</w:t>
      </w:r>
      <w:r w:rsidRPr="00CC3885">
        <w:rPr>
          <w:rFonts w:ascii="Arial" w:hAnsi="Arial" w:cs="Arial"/>
          <w:spacing w:val="-3"/>
          <w:sz w:val="24"/>
          <w:szCs w:val="24"/>
        </w:rPr>
        <w:t xml:space="preserve"> </w:t>
      </w:r>
      <w:r w:rsidRPr="00CC3885">
        <w:rPr>
          <w:rFonts w:ascii="Arial" w:hAnsi="Arial" w:cs="Arial"/>
          <w:sz w:val="24"/>
          <w:szCs w:val="24"/>
        </w:rPr>
        <w:t>earnings</w:t>
      </w:r>
      <w:r w:rsidRPr="00CC3885">
        <w:rPr>
          <w:rFonts w:ascii="Arial" w:hAnsi="Arial" w:cs="Arial"/>
          <w:spacing w:val="1"/>
          <w:sz w:val="24"/>
          <w:szCs w:val="24"/>
        </w:rPr>
        <w:t xml:space="preserve"> </w:t>
      </w:r>
      <w:r w:rsidRPr="00CC3885">
        <w:rPr>
          <w:rFonts w:ascii="Arial" w:hAnsi="Arial" w:cs="Arial"/>
          <w:sz w:val="24"/>
          <w:szCs w:val="24"/>
        </w:rPr>
        <w:t>two</w:t>
      </w:r>
      <w:r w:rsidRPr="00CC3885">
        <w:rPr>
          <w:rFonts w:ascii="Arial" w:hAnsi="Arial" w:cs="Arial"/>
          <w:spacing w:val="-3"/>
          <w:sz w:val="24"/>
          <w:szCs w:val="24"/>
        </w:rPr>
        <w:t xml:space="preserve"> </w:t>
      </w:r>
      <w:r w:rsidRPr="00CC3885">
        <w:rPr>
          <w:rFonts w:ascii="Arial" w:hAnsi="Arial" w:cs="Arial"/>
          <w:sz w:val="24"/>
          <w:szCs w:val="24"/>
        </w:rPr>
        <w:t>quarters</w:t>
      </w:r>
      <w:r w:rsidRPr="00CC3885">
        <w:rPr>
          <w:rFonts w:ascii="Arial" w:hAnsi="Arial" w:cs="Arial"/>
          <w:spacing w:val="-4"/>
          <w:sz w:val="24"/>
          <w:szCs w:val="24"/>
        </w:rPr>
        <w:t xml:space="preserve"> </w:t>
      </w:r>
      <w:r w:rsidRPr="00CC3885">
        <w:rPr>
          <w:rFonts w:ascii="Arial" w:hAnsi="Arial" w:cs="Arial"/>
          <w:sz w:val="24"/>
          <w:szCs w:val="24"/>
        </w:rPr>
        <w:t>post</w:t>
      </w:r>
      <w:r w:rsidRPr="00CC3885">
        <w:rPr>
          <w:rFonts w:ascii="Arial" w:hAnsi="Arial" w:cs="Arial"/>
          <w:spacing w:val="-7"/>
          <w:sz w:val="24"/>
          <w:szCs w:val="24"/>
        </w:rPr>
        <w:t xml:space="preserve"> </w:t>
      </w:r>
      <w:r w:rsidRPr="00CC3885">
        <w:rPr>
          <w:rFonts w:ascii="Arial" w:hAnsi="Arial" w:cs="Arial"/>
          <w:sz w:val="24"/>
          <w:szCs w:val="24"/>
        </w:rPr>
        <w:t>exit</w:t>
      </w:r>
      <w:r w:rsidRPr="00CC3885">
        <w:rPr>
          <w:rFonts w:ascii="Arial" w:hAnsi="Arial" w:cs="Arial"/>
          <w:spacing w:val="-6"/>
          <w:sz w:val="24"/>
          <w:szCs w:val="24"/>
        </w:rPr>
        <w:t xml:space="preserve"> </w:t>
      </w:r>
      <w:r w:rsidRPr="00CC3885">
        <w:rPr>
          <w:rFonts w:ascii="Arial" w:hAnsi="Arial" w:cs="Arial"/>
          <w:sz w:val="24"/>
          <w:szCs w:val="24"/>
        </w:rPr>
        <w:t>increased</w:t>
      </w:r>
      <w:r w:rsidRPr="00CC3885">
        <w:rPr>
          <w:rFonts w:ascii="Arial" w:hAnsi="Arial" w:cs="Arial"/>
          <w:spacing w:val="-3"/>
          <w:sz w:val="24"/>
          <w:szCs w:val="24"/>
        </w:rPr>
        <w:t xml:space="preserve"> jumped from being below the national average in SFY 2020 to being above it in SFY 2021, with an increase </w:t>
      </w:r>
      <w:r w:rsidRPr="00CC3885">
        <w:rPr>
          <w:rFonts w:ascii="Arial" w:hAnsi="Arial" w:cs="Arial"/>
          <w:sz w:val="24"/>
          <w:szCs w:val="24"/>
        </w:rPr>
        <w:t>from</w:t>
      </w:r>
      <w:r w:rsidRPr="00CC3885">
        <w:rPr>
          <w:rFonts w:ascii="Arial" w:hAnsi="Arial" w:cs="Arial"/>
          <w:spacing w:val="-2"/>
          <w:sz w:val="24"/>
          <w:szCs w:val="24"/>
        </w:rPr>
        <w:t xml:space="preserve"> </w:t>
      </w:r>
      <w:r w:rsidRPr="00CC3885">
        <w:rPr>
          <w:rFonts w:ascii="Arial" w:hAnsi="Arial" w:cs="Arial"/>
          <w:sz w:val="24"/>
          <w:szCs w:val="24"/>
        </w:rPr>
        <w:t>$3,901</w:t>
      </w:r>
      <w:r w:rsidRPr="00CC3885">
        <w:rPr>
          <w:rFonts w:ascii="Arial" w:hAnsi="Arial" w:cs="Arial"/>
          <w:spacing w:val="-3"/>
          <w:sz w:val="24"/>
          <w:szCs w:val="24"/>
        </w:rPr>
        <w:t xml:space="preserve"> </w:t>
      </w:r>
      <w:r w:rsidRPr="00CC3885">
        <w:rPr>
          <w:rFonts w:ascii="Arial" w:hAnsi="Arial" w:cs="Arial"/>
          <w:sz w:val="24"/>
          <w:szCs w:val="24"/>
        </w:rPr>
        <w:t>in</w:t>
      </w:r>
      <w:r w:rsidRPr="00CC3885">
        <w:rPr>
          <w:rFonts w:ascii="Arial" w:hAnsi="Arial" w:cs="Arial"/>
          <w:spacing w:val="-3"/>
          <w:sz w:val="24"/>
          <w:szCs w:val="24"/>
        </w:rPr>
        <w:t xml:space="preserve"> </w:t>
      </w:r>
      <w:r w:rsidRPr="00CC3885">
        <w:rPr>
          <w:rFonts w:ascii="Arial" w:hAnsi="Arial" w:cs="Arial"/>
          <w:sz w:val="24"/>
          <w:szCs w:val="24"/>
        </w:rPr>
        <w:t>SFY</w:t>
      </w:r>
      <w:r w:rsidRPr="00CC3885">
        <w:rPr>
          <w:rFonts w:ascii="Arial" w:hAnsi="Arial" w:cs="Arial"/>
          <w:spacing w:val="1"/>
          <w:sz w:val="24"/>
          <w:szCs w:val="24"/>
        </w:rPr>
        <w:t xml:space="preserve"> </w:t>
      </w:r>
      <w:r w:rsidRPr="00CC3885">
        <w:rPr>
          <w:rFonts w:ascii="Arial" w:hAnsi="Arial" w:cs="Arial"/>
          <w:sz w:val="24"/>
          <w:szCs w:val="24"/>
        </w:rPr>
        <w:t>2020 to $4,630</w:t>
      </w:r>
      <w:r w:rsidRPr="00CC3885">
        <w:rPr>
          <w:rFonts w:ascii="Arial" w:hAnsi="Arial" w:cs="Arial"/>
          <w:spacing w:val="-3"/>
          <w:sz w:val="24"/>
          <w:szCs w:val="24"/>
        </w:rPr>
        <w:t xml:space="preserve"> </w:t>
      </w:r>
      <w:r w:rsidRPr="00CC3885">
        <w:rPr>
          <w:rFonts w:ascii="Arial" w:hAnsi="Arial" w:cs="Arial"/>
          <w:sz w:val="24"/>
          <w:szCs w:val="24"/>
        </w:rPr>
        <w:t>in</w:t>
      </w:r>
      <w:r w:rsidRPr="00CC3885">
        <w:rPr>
          <w:rFonts w:ascii="Arial" w:hAnsi="Arial" w:cs="Arial"/>
          <w:spacing w:val="1"/>
          <w:sz w:val="24"/>
          <w:szCs w:val="24"/>
        </w:rPr>
        <w:t xml:space="preserve"> </w:t>
      </w:r>
      <w:r w:rsidRPr="00CC3885">
        <w:rPr>
          <w:rFonts w:ascii="Arial" w:hAnsi="Arial" w:cs="Arial"/>
          <w:sz w:val="24"/>
          <w:szCs w:val="24"/>
        </w:rPr>
        <w:t>SFY</w:t>
      </w:r>
      <w:r w:rsidRPr="00CC3885">
        <w:rPr>
          <w:rFonts w:ascii="Arial" w:hAnsi="Arial" w:cs="Arial"/>
          <w:spacing w:val="2"/>
          <w:sz w:val="24"/>
          <w:szCs w:val="24"/>
        </w:rPr>
        <w:t xml:space="preserve"> </w:t>
      </w:r>
      <w:r w:rsidRPr="00CC3885">
        <w:rPr>
          <w:rFonts w:ascii="Arial" w:hAnsi="Arial" w:cs="Arial"/>
          <w:sz w:val="24"/>
          <w:szCs w:val="24"/>
        </w:rPr>
        <w:t>2021.</w:t>
      </w:r>
    </w:p>
    <w:p w14:paraId="676326DA" w14:textId="77777777" w:rsidR="00576F0C" w:rsidRPr="00CC3885" w:rsidRDefault="00576F0C" w:rsidP="00576F0C">
      <w:pPr>
        <w:pStyle w:val="ListParagraph"/>
        <w:numPr>
          <w:ilvl w:val="0"/>
          <w:numId w:val="79"/>
        </w:numPr>
        <w:autoSpaceDE w:val="0"/>
        <w:autoSpaceDN w:val="0"/>
        <w:spacing w:after="0" w:line="240" w:lineRule="auto"/>
        <w:ind w:left="162" w:right="1149"/>
        <w:rPr>
          <w:rFonts w:ascii="Arial" w:hAnsi="Arial" w:cs="Arial"/>
          <w:sz w:val="24"/>
          <w:szCs w:val="24"/>
        </w:rPr>
      </w:pPr>
      <w:r>
        <w:rPr>
          <w:rFonts w:ascii="Arial" w:hAnsi="Arial" w:cs="Arial"/>
          <w:sz w:val="24"/>
          <w:szCs w:val="24"/>
        </w:rPr>
        <w:t>See Goal #1above for Performance Measures that are specific to the DBVI program.</w:t>
      </w:r>
    </w:p>
    <w:p w14:paraId="61D6616B" w14:textId="77777777" w:rsidR="00576F0C" w:rsidRPr="007D4C0E" w:rsidRDefault="00576F0C" w:rsidP="00576F0C">
      <w:pPr>
        <w:spacing w:after="0" w:line="240" w:lineRule="auto"/>
        <w:rPr>
          <w:rFonts w:ascii="Arial" w:eastAsia="Times New Roman" w:hAnsi="Arial" w:cs="Times New Roman"/>
          <w:sz w:val="24"/>
          <w:szCs w:val="24"/>
        </w:rPr>
      </w:pPr>
    </w:p>
    <w:p w14:paraId="7864391C" w14:textId="77777777" w:rsidR="00576F0C" w:rsidRPr="007D4C0E" w:rsidRDefault="00576F0C" w:rsidP="00576F0C">
      <w:pPr>
        <w:spacing w:after="0" w:line="240" w:lineRule="auto"/>
        <w:rPr>
          <w:rFonts w:ascii="Arial" w:eastAsia="Times New Roman" w:hAnsi="Arial" w:cs="Times New Roman"/>
          <w:sz w:val="24"/>
          <w:szCs w:val="24"/>
        </w:rPr>
      </w:pPr>
      <w:r w:rsidRPr="007D4C0E">
        <w:rPr>
          <w:rFonts w:ascii="Arial" w:eastAsia="Times New Roman" w:hAnsi="Arial" w:cs="Times New Roman"/>
          <w:sz w:val="24"/>
          <w:szCs w:val="24"/>
        </w:rPr>
        <w:t xml:space="preserve">Based on the data gathered and discussions with the State Rehabilitation Council and DBVI, the following are the key findings of the </w:t>
      </w:r>
      <w:r>
        <w:rPr>
          <w:rFonts w:ascii="Arial" w:eastAsia="Times New Roman" w:hAnsi="Arial" w:cs="Times New Roman"/>
          <w:sz w:val="24"/>
          <w:szCs w:val="24"/>
        </w:rPr>
        <w:t>CY 2017-</w:t>
      </w:r>
      <w:r w:rsidRPr="007D4C0E">
        <w:rPr>
          <w:rFonts w:ascii="Arial" w:eastAsia="Times New Roman" w:hAnsi="Arial" w:cs="Times New Roman"/>
          <w:sz w:val="24"/>
          <w:szCs w:val="24"/>
        </w:rPr>
        <w:t>20</w:t>
      </w:r>
      <w:r>
        <w:rPr>
          <w:rFonts w:ascii="Arial" w:eastAsia="Times New Roman" w:hAnsi="Arial" w:cs="Times New Roman"/>
          <w:sz w:val="24"/>
          <w:szCs w:val="24"/>
        </w:rPr>
        <w:t>20</w:t>
      </w:r>
      <w:r w:rsidRPr="007D4C0E">
        <w:rPr>
          <w:rFonts w:ascii="Arial" w:eastAsia="Times New Roman" w:hAnsi="Arial" w:cs="Times New Roman"/>
          <w:sz w:val="24"/>
          <w:szCs w:val="24"/>
        </w:rPr>
        <w:t xml:space="preserve"> DBVI </w:t>
      </w:r>
      <w:r>
        <w:rPr>
          <w:rFonts w:ascii="Arial" w:eastAsia="Times New Roman" w:hAnsi="Arial" w:cs="Times New Roman"/>
          <w:sz w:val="24"/>
          <w:szCs w:val="24"/>
        </w:rPr>
        <w:t xml:space="preserve">Comprehensive </w:t>
      </w:r>
      <w:r w:rsidRPr="007D4C0E">
        <w:rPr>
          <w:rFonts w:ascii="Arial" w:eastAsia="Times New Roman" w:hAnsi="Arial" w:cs="Times New Roman"/>
          <w:sz w:val="24"/>
          <w:szCs w:val="24"/>
        </w:rPr>
        <w:t>Needs Assessment.</w:t>
      </w:r>
    </w:p>
    <w:p w14:paraId="37EFCEF3" w14:textId="77777777" w:rsidR="00576F0C" w:rsidRPr="007D4C0E" w:rsidRDefault="00576F0C" w:rsidP="00576F0C">
      <w:pPr>
        <w:spacing w:after="0" w:line="240" w:lineRule="auto"/>
        <w:rPr>
          <w:rFonts w:ascii="Arial" w:eastAsia="Times New Roman" w:hAnsi="Arial" w:cs="Times New Roman"/>
          <w:sz w:val="24"/>
          <w:szCs w:val="24"/>
        </w:rPr>
      </w:pPr>
      <w:r w:rsidRPr="007D4C0E">
        <w:rPr>
          <w:rFonts w:ascii="Arial" w:eastAsia="Times New Roman" w:hAnsi="Arial" w:cs="Times New Roman"/>
          <w:sz w:val="24"/>
          <w:szCs w:val="24"/>
        </w:rPr>
        <w:t> </w:t>
      </w:r>
    </w:p>
    <w:p w14:paraId="05E309C9" w14:textId="77777777" w:rsidR="00576F0C" w:rsidRPr="00F30B48" w:rsidRDefault="00576F0C" w:rsidP="00576F0C">
      <w:pPr>
        <w:numPr>
          <w:ilvl w:val="0"/>
          <w:numId w:val="62"/>
        </w:numPr>
        <w:spacing w:after="0" w:line="240" w:lineRule="auto"/>
        <w:rPr>
          <w:rFonts w:ascii="Arial" w:eastAsia="Times New Roman" w:hAnsi="Arial" w:cs="Times New Roman"/>
          <w:sz w:val="24"/>
          <w:szCs w:val="24"/>
        </w:rPr>
      </w:pPr>
      <w:r w:rsidRPr="00F30B48">
        <w:rPr>
          <w:rFonts w:ascii="Arial" w:eastAsia="Times New Roman" w:hAnsi="Arial" w:cs="Times New Roman"/>
          <w:sz w:val="24"/>
          <w:szCs w:val="24"/>
        </w:rPr>
        <w:t xml:space="preserve">DBVI needs to create apprenticeship opportunities. </w:t>
      </w:r>
    </w:p>
    <w:p w14:paraId="71FB1EC3" w14:textId="77777777" w:rsidR="00576F0C" w:rsidRPr="00F30B48" w:rsidRDefault="00576F0C" w:rsidP="00576F0C">
      <w:pPr>
        <w:numPr>
          <w:ilvl w:val="0"/>
          <w:numId w:val="62"/>
        </w:numPr>
        <w:spacing w:after="0" w:line="240" w:lineRule="auto"/>
        <w:rPr>
          <w:rFonts w:ascii="Arial" w:eastAsia="Times New Roman" w:hAnsi="Arial" w:cs="Times New Roman"/>
          <w:sz w:val="24"/>
          <w:szCs w:val="24"/>
        </w:rPr>
      </w:pPr>
      <w:r w:rsidRPr="00F30B48">
        <w:rPr>
          <w:rFonts w:ascii="Arial" w:eastAsia="Times New Roman" w:hAnsi="Arial" w:cs="Times New Roman"/>
          <w:sz w:val="24"/>
          <w:szCs w:val="24"/>
        </w:rPr>
        <w:t>DBVI needs to identify and implement strategies to increase consumer hourly wages at closure.</w:t>
      </w:r>
    </w:p>
    <w:p w14:paraId="49D80844" w14:textId="77777777" w:rsidR="00576F0C" w:rsidRPr="00F30B48" w:rsidRDefault="00576F0C" w:rsidP="00576F0C">
      <w:pPr>
        <w:numPr>
          <w:ilvl w:val="0"/>
          <w:numId w:val="62"/>
        </w:numPr>
        <w:spacing w:after="0" w:line="240" w:lineRule="auto"/>
        <w:rPr>
          <w:rFonts w:ascii="Arial" w:eastAsia="Times New Roman" w:hAnsi="Arial" w:cs="Times New Roman"/>
          <w:sz w:val="24"/>
          <w:szCs w:val="24"/>
        </w:rPr>
      </w:pPr>
      <w:r w:rsidRPr="00F30B48">
        <w:rPr>
          <w:rFonts w:ascii="Arial" w:eastAsia="Times New Roman" w:hAnsi="Arial" w:cs="Times New Roman"/>
          <w:sz w:val="24"/>
          <w:szCs w:val="24"/>
        </w:rPr>
        <w:t>DBVI consumers need opportunities to gain industry recognized credentials in skilled professions.</w:t>
      </w:r>
    </w:p>
    <w:p w14:paraId="7FC1E20E" w14:textId="77777777" w:rsidR="00576F0C" w:rsidRPr="00F30B48" w:rsidRDefault="00576F0C" w:rsidP="00576F0C">
      <w:pPr>
        <w:numPr>
          <w:ilvl w:val="0"/>
          <w:numId w:val="62"/>
        </w:numPr>
        <w:spacing w:after="0" w:line="240" w:lineRule="auto"/>
        <w:rPr>
          <w:rFonts w:ascii="Arial" w:eastAsia="Times New Roman" w:hAnsi="Arial" w:cs="Times New Roman"/>
          <w:sz w:val="24"/>
          <w:szCs w:val="24"/>
        </w:rPr>
      </w:pPr>
      <w:r w:rsidRPr="00F30B48">
        <w:rPr>
          <w:rFonts w:ascii="Arial" w:eastAsia="Times New Roman" w:hAnsi="Arial" w:cs="Times New Roman"/>
          <w:sz w:val="24"/>
          <w:szCs w:val="24"/>
        </w:rPr>
        <w:t>DBVI must develop strategies to meet and exceed the outcome targets under the Common Performance Measures.</w:t>
      </w:r>
    </w:p>
    <w:p w14:paraId="4C0A2C9F" w14:textId="77777777" w:rsidR="00576F0C" w:rsidRDefault="00576F0C" w:rsidP="00576F0C">
      <w:pPr>
        <w:spacing w:after="0" w:line="240" w:lineRule="auto"/>
        <w:rPr>
          <w:rFonts w:ascii="Arial" w:eastAsia="Times New Roman" w:hAnsi="Arial" w:cs="Times New Roman"/>
          <w:sz w:val="24"/>
          <w:szCs w:val="24"/>
        </w:rPr>
      </w:pPr>
    </w:p>
    <w:p w14:paraId="3D5E9B37" w14:textId="77777777" w:rsidR="00576F0C" w:rsidRPr="007D4C0E" w:rsidRDefault="00576F0C" w:rsidP="00576F0C">
      <w:pPr>
        <w:spacing w:after="0" w:line="240" w:lineRule="auto"/>
        <w:rPr>
          <w:rFonts w:ascii="Arial" w:eastAsia="Times New Roman" w:hAnsi="Arial" w:cs="Times New Roman"/>
          <w:sz w:val="24"/>
          <w:szCs w:val="24"/>
        </w:rPr>
      </w:pPr>
      <w:r w:rsidRPr="007D4C0E">
        <w:rPr>
          <w:rFonts w:ascii="Arial" w:eastAsia="Times New Roman" w:hAnsi="Arial" w:cs="Times New Roman"/>
          <w:sz w:val="24"/>
          <w:szCs w:val="24"/>
        </w:rPr>
        <w:t>The WIOA Common Performance Measures significantly change the way DBVI is measured. The emphasis on career development, credential attainment, and measurable skills gains, will require DBVI to consider changing current practice. As previously noted, DBVI will be looking at strategies to increase wages and assist consumers in obtaining industry recognized credentials. In addition, DBVI will continue to help consumers develop a career path.</w:t>
      </w:r>
    </w:p>
    <w:p w14:paraId="71756372" w14:textId="77777777" w:rsidR="00576F0C" w:rsidRPr="007D4C0E" w:rsidRDefault="00576F0C" w:rsidP="00576F0C">
      <w:pPr>
        <w:pStyle w:val="Heading3"/>
        <w:spacing w:before="0"/>
        <w:rPr>
          <w:rFonts w:ascii="Arial" w:hAnsi="Arial"/>
        </w:rPr>
      </w:pPr>
      <w:r w:rsidRPr="00F30B48">
        <w:rPr>
          <w:rStyle w:val="Heading2Char"/>
        </w:rPr>
        <w:lastRenderedPageBreak/>
        <w:t>l. 3. C. Other available information on the operation and effectiveness of the VR program</w:t>
      </w:r>
      <w:r w:rsidRPr="007D4C0E">
        <w:rPr>
          <w:rFonts w:ascii="Arial" w:hAnsi="Arial"/>
        </w:rPr>
        <w:t>, including any reports received from the State Rehabilitation Council and findings and recommendations from monitoring activities conducted under section 107.</w:t>
      </w:r>
    </w:p>
    <w:p w14:paraId="3F74FDC8" w14:textId="77777777" w:rsidR="00576F0C" w:rsidRPr="007D4C0E" w:rsidRDefault="00576F0C" w:rsidP="00576F0C">
      <w:pPr>
        <w:pStyle w:val="Heading4"/>
        <w:spacing w:before="0"/>
        <w:rPr>
          <w:rFonts w:ascii="Arial" w:hAnsi="Arial"/>
        </w:rPr>
      </w:pPr>
      <w:r w:rsidRPr="007D4C0E">
        <w:rPr>
          <w:rFonts w:ascii="Arial" w:hAnsi="Arial"/>
        </w:rPr>
        <w:t>Current Narrative:</w:t>
      </w:r>
    </w:p>
    <w:p w14:paraId="0638B4C1" w14:textId="77777777" w:rsidR="00576F0C" w:rsidRDefault="00576F0C" w:rsidP="00576F0C">
      <w:pPr>
        <w:pStyle w:val="NormalWeb"/>
        <w:spacing w:after="0"/>
        <w:rPr>
          <w:rFonts w:ascii="Arial" w:hAnsi="Arial"/>
        </w:rPr>
      </w:pPr>
      <w:r w:rsidRPr="007D4C0E">
        <w:rPr>
          <w:rFonts w:ascii="Arial" w:hAnsi="Arial"/>
        </w:rPr>
        <w:t>DBVI reviewed data provided</w:t>
      </w:r>
      <w:r>
        <w:rPr>
          <w:rFonts w:ascii="Arial" w:hAnsi="Arial"/>
        </w:rPr>
        <w:t xml:space="preserve"> by RSA from the Chris Pope presentation to the NCSAB membership that included the performance measures for all blind agencies. These data and progress to goals and priorities from the last state plan, and results of the CSNA were evaluated by DBVI and the SRC and used to shape this new state plan. </w:t>
      </w:r>
    </w:p>
    <w:p w14:paraId="487B1473" w14:textId="77777777" w:rsidR="00576F0C" w:rsidRPr="007D4C0E" w:rsidRDefault="00576F0C" w:rsidP="00576F0C">
      <w:pPr>
        <w:spacing w:after="0" w:line="240" w:lineRule="auto"/>
        <w:rPr>
          <w:rFonts w:ascii="Arial" w:hAnsi="Arial"/>
          <w:sz w:val="24"/>
        </w:rPr>
      </w:pPr>
    </w:p>
    <w:p w14:paraId="2AFC0A65" w14:textId="4168743A" w:rsidR="00576F0C" w:rsidRDefault="00576F0C">
      <w:pPr>
        <w:rPr>
          <w:rFonts w:ascii="Arial" w:hAnsi="Arial" w:cs="Arial"/>
          <w:sz w:val="24"/>
          <w:szCs w:val="24"/>
        </w:rPr>
      </w:pPr>
    </w:p>
    <w:p w14:paraId="5F3FB80D" w14:textId="2A84A28A" w:rsidR="000B4ECD" w:rsidRDefault="000B4ECD">
      <w:pPr>
        <w:rPr>
          <w:rFonts w:ascii="Arial" w:hAnsi="Arial" w:cs="Arial"/>
          <w:sz w:val="24"/>
          <w:szCs w:val="24"/>
        </w:rPr>
      </w:pPr>
    </w:p>
    <w:p w14:paraId="3D5C5D7A" w14:textId="1B7AE6E4" w:rsidR="000B4ECD" w:rsidRDefault="000B4ECD">
      <w:pPr>
        <w:rPr>
          <w:rFonts w:ascii="Arial" w:hAnsi="Arial" w:cs="Arial"/>
          <w:sz w:val="24"/>
          <w:szCs w:val="24"/>
        </w:rPr>
      </w:pPr>
    </w:p>
    <w:p w14:paraId="54F87CF0" w14:textId="5BDDE14C" w:rsidR="000B4ECD" w:rsidRDefault="000B4ECD">
      <w:pPr>
        <w:rPr>
          <w:rFonts w:ascii="Arial" w:hAnsi="Arial" w:cs="Arial"/>
          <w:sz w:val="24"/>
          <w:szCs w:val="24"/>
        </w:rPr>
      </w:pPr>
    </w:p>
    <w:p w14:paraId="6A18FFD7" w14:textId="5C1BD623" w:rsidR="000B4ECD" w:rsidRDefault="000B4ECD">
      <w:pPr>
        <w:rPr>
          <w:rFonts w:ascii="Arial" w:hAnsi="Arial" w:cs="Arial"/>
          <w:sz w:val="24"/>
          <w:szCs w:val="24"/>
        </w:rPr>
      </w:pPr>
    </w:p>
    <w:p w14:paraId="32F2E04C" w14:textId="2A938672" w:rsidR="000B4ECD" w:rsidRDefault="000B4ECD">
      <w:pPr>
        <w:rPr>
          <w:rFonts w:ascii="Arial" w:hAnsi="Arial" w:cs="Arial"/>
          <w:sz w:val="24"/>
          <w:szCs w:val="24"/>
        </w:rPr>
      </w:pPr>
    </w:p>
    <w:p w14:paraId="78999E26" w14:textId="385516BC" w:rsidR="000B4ECD" w:rsidRDefault="000B4ECD">
      <w:pPr>
        <w:rPr>
          <w:rFonts w:ascii="Arial" w:hAnsi="Arial" w:cs="Arial"/>
          <w:sz w:val="24"/>
          <w:szCs w:val="24"/>
        </w:rPr>
      </w:pPr>
    </w:p>
    <w:p w14:paraId="3355F8BF" w14:textId="0434980C" w:rsidR="000B4ECD" w:rsidRDefault="000B4ECD">
      <w:pPr>
        <w:rPr>
          <w:rFonts w:ascii="Arial" w:hAnsi="Arial" w:cs="Arial"/>
          <w:sz w:val="24"/>
          <w:szCs w:val="24"/>
        </w:rPr>
      </w:pPr>
    </w:p>
    <w:p w14:paraId="70B9C3F9" w14:textId="21A00977" w:rsidR="000B4ECD" w:rsidRDefault="000B4ECD">
      <w:pPr>
        <w:rPr>
          <w:rFonts w:ascii="Arial" w:hAnsi="Arial" w:cs="Arial"/>
          <w:sz w:val="24"/>
          <w:szCs w:val="24"/>
        </w:rPr>
      </w:pPr>
    </w:p>
    <w:p w14:paraId="1397E430" w14:textId="4519C3A1" w:rsidR="000B4ECD" w:rsidRDefault="000B4ECD">
      <w:pPr>
        <w:rPr>
          <w:rFonts w:ascii="Arial" w:hAnsi="Arial" w:cs="Arial"/>
          <w:sz w:val="24"/>
          <w:szCs w:val="24"/>
        </w:rPr>
      </w:pPr>
    </w:p>
    <w:p w14:paraId="0872C831" w14:textId="3676A4F7" w:rsidR="000B4ECD" w:rsidRDefault="000B4ECD">
      <w:pPr>
        <w:rPr>
          <w:rFonts w:ascii="Arial" w:hAnsi="Arial" w:cs="Arial"/>
          <w:sz w:val="24"/>
          <w:szCs w:val="24"/>
        </w:rPr>
      </w:pPr>
    </w:p>
    <w:p w14:paraId="00A3752C" w14:textId="19D2B982" w:rsidR="000B4ECD" w:rsidRDefault="000B4ECD">
      <w:pPr>
        <w:rPr>
          <w:rFonts w:ascii="Arial" w:hAnsi="Arial" w:cs="Arial"/>
          <w:sz w:val="24"/>
          <w:szCs w:val="24"/>
        </w:rPr>
      </w:pPr>
    </w:p>
    <w:p w14:paraId="44235D42" w14:textId="1BBD98B0" w:rsidR="000B4ECD" w:rsidRDefault="000B4ECD">
      <w:pPr>
        <w:rPr>
          <w:rFonts w:ascii="Arial" w:hAnsi="Arial" w:cs="Arial"/>
          <w:sz w:val="24"/>
          <w:szCs w:val="24"/>
        </w:rPr>
      </w:pPr>
    </w:p>
    <w:p w14:paraId="539762B7" w14:textId="71B2EAF5" w:rsidR="000B4ECD" w:rsidRDefault="000B4ECD">
      <w:pPr>
        <w:rPr>
          <w:rFonts w:ascii="Arial" w:hAnsi="Arial" w:cs="Arial"/>
          <w:sz w:val="24"/>
          <w:szCs w:val="24"/>
        </w:rPr>
      </w:pPr>
    </w:p>
    <w:p w14:paraId="77ECA918" w14:textId="4D1FF3BB" w:rsidR="000B4ECD" w:rsidRDefault="000B4ECD">
      <w:pPr>
        <w:rPr>
          <w:rFonts w:ascii="Arial" w:hAnsi="Arial" w:cs="Arial"/>
          <w:sz w:val="24"/>
          <w:szCs w:val="24"/>
        </w:rPr>
      </w:pPr>
    </w:p>
    <w:p w14:paraId="5DD62A11" w14:textId="7C18C5E8" w:rsidR="000B4ECD" w:rsidRDefault="000B4ECD">
      <w:pPr>
        <w:rPr>
          <w:rFonts w:ascii="Arial" w:hAnsi="Arial" w:cs="Arial"/>
          <w:sz w:val="24"/>
          <w:szCs w:val="24"/>
        </w:rPr>
      </w:pPr>
    </w:p>
    <w:p w14:paraId="5D6D5F86" w14:textId="47F67677" w:rsidR="000B4ECD" w:rsidRDefault="000B4ECD">
      <w:pPr>
        <w:rPr>
          <w:rFonts w:ascii="Arial" w:hAnsi="Arial" w:cs="Arial"/>
          <w:sz w:val="24"/>
          <w:szCs w:val="24"/>
        </w:rPr>
      </w:pPr>
    </w:p>
    <w:p w14:paraId="552B8474" w14:textId="01852C16" w:rsidR="000B4ECD" w:rsidRDefault="000B4ECD">
      <w:pPr>
        <w:rPr>
          <w:rFonts w:ascii="Arial" w:hAnsi="Arial" w:cs="Arial"/>
          <w:sz w:val="24"/>
          <w:szCs w:val="24"/>
        </w:rPr>
      </w:pPr>
    </w:p>
    <w:p w14:paraId="6CF90894" w14:textId="28CB05A3" w:rsidR="000B4ECD" w:rsidRDefault="000B4ECD">
      <w:pPr>
        <w:rPr>
          <w:rFonts w:ascii="Arial" w:hAnsi="Arial" w:cs="Arial"/>
          <w:sz w:val="24"/>
          <w:szCs w:val="24"/>
        </w:rPr>
      </w:pPr>
    </w:p>
    <w:p w14:paraId="0FA40493" w14:textId="22504462" w:rsidR="000B4ECD" w:rsidRDefault="000B4ECD">
      <w:pPr>
        <w:rPr>
          <w:rFonts w:ascii="Arial" w:hAnsi="Arial" w:cs="Arial"/>
          <w:sz w:val="24"/>
          <w:szCs w:val="24"/>
        </w:rPr>
      </w:pPr>
    </w:p>
    <w:p w14:paraId="7C5C3A4A" w14:textId="79352F27" w:rsidR="000B4ECD" w:rsidRDefault="000B4ECD">
      <w:pPr>
        <w:rPr>
          <w:rFonts w:ascii="Arial" w:hAnsi="Arial" w:cs="Arial"/>
          <w:sz w:val="24"/>
          <w:szCs w:val="24"/>
        </w:rPr>
      </w:pPr>
    </w:p>
    <w:p w14:paraId="085ED831" w14:textId="39988E5E" w:rsidR="000B4ECD" w:rsidRDefault="000B4ECD">
      <w:pPr>
        <w:rPr>
          <w:rFonts w:ascii="Arial" w:hAnsi="Arial" w:cs="Arial"/>
          <w:sz w:val="24"/>
          <w:szCs w:val="24"/>
        </w:rPr>
      </w:pPr>
    </w:p>
    <w:p w14:paraId="7EE7CCB3" w14:textId="1DA4FCDE" w:rsidR="000B4ECD" w:rsidRDefault="000B4ECD">
      <w:pPr>
        <w:rPr>
          <w:rFonts w:ascii="Arial" w:hAnsi="Arial" w:cs="Arial"/>
          <w:sz w:val="24"/>
          <w:szCs w:val="24"/>
        </w:rPr>
      </w:pPr>
    </w:p>
    <w:p w14:paraId="6BF5573C" w14:textId="77777777" w:rsidR="000B4ECD" w:rsidRPr="005119CC" w:rsidRDefault="000B4ECD" w:rsidP="000B4ECD">
      <w:pPr>
        <w:pStyle w:val="Heading1"/>
        <w:rPr>
          <w:rFonts w:eastAsia="Times New Roman"/>
        </w:rPr>
      </w:pPr>
      <w:r w:rsidRPr="005119CC">
        <w:rPr>
          <w:rFonts w:eastAsia="Times New Roman"/>
        </w:rPr>
        <w:lastRenderedPageBreak/>
        <w:t>o. State’s Strategies</w:t>
      </w:r>
    </w:p>
    <w:p w14:paraId="3E209541" w14:textId="77777777" w:rsidR="000B4ECD" w:rsidRPr="005119CC" w:rsidRDefault="000B4ECD" w:rsidP="000B4ECD">
      <w:pPr>
        <w:pStyle w:val="Heading2"/>
        <w:rPr>
          <w:rFonts w:eastAsia="Times New Roman"/>
        </w:rPr>
      </w:pPr>
      <w:r w:rsidRPr="005119CC">
        <w:rPr>
          <w:rFonts w:eastAsia="Times New Roman"/>
        </w:rPr>
        <w:t>o. 1. The methods to be used to expand and improve services to individuals with disabilities</w:t>
      </w:r>
    </w:p>
    <w:p w14:paraId="030AAD38" w14:textId="77777777" w:rsidR="000B4ECD" w:rsidRPr="005119CC" w:rsidRDefault="000B4ECD" w:rsidP="000B4ECD">
      <w:pPr>
        <w:spacing w:after="0" w:line="240" w:lineRule="auto"/>
        <w:outlineLvl w:val="3"/>
        <w:rPr>
          <w:rFonts w:ascii="Arial" w:eastAsia="Times New Roman" w:hAnsi="Arial" w:cs="Arial"/>
          <w:b/>
          <w:bCs/>
          <w:sz w:val="24"/>
          <w:szCs w:val="24"/>
        </w:rPr>
      </w:pPr>
      <w:r w:rsidRPr="005119CC">
        <w:rPr>
          <w:rFonts w:ascii="Arial" w:eastAsia="Times New Roman" w:hAnsi="Arial" w:cs="Arial"/>
          <w:b/>
          <w:bCs/>
          <w:sz w:val="24"/>
          <w:szCs w:val="24"/>
        </w:rPr>
        <w:t>Current Narrative:</w:t>
      </w:r>
    </w:p>
    <w:p w14:paraId="4BA3DF36" w14:textId="77777777" w:rsidR="000B4ECD" w:rsidRPr="005119CC" w:rsidRDefault="000B4ECD" w:rsidP="000B4ECD">
      <w:pPr>
        <w:spacing w:after="0" w:line="240" w:lineRule="auto"/>
        <w:rPr>
          <w:rFonts w:ascii="Arial" w:eastAsia="Times New Roman" w:hAnsi="Arial" w:cs="Arial"/>
          <w:sz w:val="24"/>
          <w:szCs w:val="24"/>
        </w:rPr>
      </w:pPr>
      <w:r w:rsidRPr="005119CC">
        <w:rPr>
          <w:rFonts w:ascii="Arial" w:eastAsia="Times New Roman" w:hAnsi="Arial" w:cs="Arial"/>
          <w:sz w:val="24"/>
          <w:szCs w:val="24"/>
        </w:rPr>
        <w:t>In Section (l) of the State Plan, DBVI outlined its goals and priorities for Program Year 2022. The goals and strategies established by DBVI and the SRC are as follows:</w:t>
      </w:r>
    </w:p>
    <w:p w14:paraId="68B6F85A" w14:textId="77777777" w:rsidR="000B4ECD" w:rsidRPr="005119CC" w:rsidRDefault="000B4ECD" w:rsidP="000B4ECD">
      <w:pPr>
        <w:spacing w:after="0" w:line="240" w:lineRule="auto"/>
        <w:rPr>
          <w:rFonts w:ascii="Arial" w:eastAsia="Arial" w:hAnsi="Arial" w:cs="Arial"/>
          <w:b/>
          <w:bCs/>
          <w:sz w:val="24"/>
          <w:szCs w:val="24"/>
        </w:rPr>
      </w:pPr>
    </w:p>
    <w:p w14:paraId="4E628E74" w14:textId="77777777" w:rsidR="000B4ECD" w:rsidRPr="005119CC" w:rsidRDefault="000B4ECD" w:rsidP="000B4ECD">
      <w:pPr>
        <w:spacing w:after="0" w:line="240" w:lineRule="auto"/>
        <w:rPr>
          <w:rFonts w:ascii="Arial" w:eastAsia="Arial" w:hAnsi="Arial" w:cs="Arial"/>
          <w:b/>
          <w:bCs/>
          <w:sz w:val="24"/>
          <w:szCs w:val="24"/>
        </w:rPr>
      </w:pPr>
      <w:r w:rsidRPr="005119CC">
        <w:rPr>
          <w:rFonts w:ascii="Arial" w:eastAsia="Arial" w:hAnsi="Arial" w:cs="Arial"/>
          <w:b/>
          <w:bCs/>
          <w:sz w:val="24"/>
          <w:szCs w:val="24"/>
        </w:rPr>
        <w:t>Goals:</w:t>
      </w:r>
    </w:p>
    <w:p w14:paraId="35FFD859" w14:textId="77777777" w:rsidR="000B4ECD" w:rsidRPr="005119CC" w:rsidRDefault="000B4ECD" w:rsidP="000B4ECD">
      <w:pPr>
        <w:numPr>
          <w:ilvl w:val="0"/>
          <w:numId w:val="82"/>
        </w:numPr>
        <w:spacing w:after="0" w:line="240" w:lineRule="auto"/>
        <w:ind w:left="360"/>
        <w:rPr>
          <w:rFonts w:ascii="Arial" w:eastAsia="Arial" w:hAnsi="Arial" w:cs="Arial"/>
          <w:sz w:val="24"/>
          <w:szCs w:val="24"/>
        </w:rPr>
      </w:pPr>
      <w:r w:rsidRPr="005119CC">
        <w:rPr>
          <w:rFonts w:ascii="Arial" w:eastAsia="Arial" w:hAnsi="Arial" w:cs="Arial"/>
          <w:sz w:val="24"/>
          <w:szCs w:val="24"/>
        </w:rPr>
        <w:t>DBVI will align services to support consumers in achieving the WIOA Common Performance Outcome Measures.</w:t>
      </w:r>
    </w:p>
    <w:p w14:paraId="331BB0DD" w14:textId="77777777" w:rsidR="000B4ECD" w:rsidRPr="005119CC" w:rsidRDefault="000B4ECD" w:rsidP="000B4ECD">
      <w:pPr>
        <w:numPr>
          <w:ilvl w:val="0"/>
          <w:numId w:val="82"/>
        </w:numPr>
        <w:spacing w:after="0" w:line="240" w:lineRule="auto"/>
        <w:ind w:left="360"/>
        <w:rPr>
          <w:rFonts w:ascii="Arial" w:eastAsia="Arial" w:hAnsi="Arial" w:cs="Arial"/>
          <w:sz w:val="24"/>
          <w:szCs w:val="24"/>
        </w:rPr>
      </w:pPr>
      <w:r w:rsidRPr="005119CC">
        <w:rPr>
          <w:rFonts w:ascii="Arial" w:eastAsia="Arial" w:hAnsi="Arial" w:cs="Arial"/>
          <w:sz w:val="24"/>
          <w:szCs w:val="24"/>
        </w:rPr>
        <w:t>DBVI will increase the percentage of consumers earning more than minimum wage at closure.</w:t>
      </w:r>
    </w:p>
    <w:p w14:paraId="485CE2A7" w14:textId="77777777" w:rsidR="000B4ECD" w:rsidRPr="005119CC" w:rsidRDefault="000B4ECD" w:rsidP="000B4ECD">
      <w:pPr>
        <w:numPr>
          <w:ilvl w:val="0"/>
          <w:numId w:val="82"/>
        </w:numPr>
        <w:spacing w:after="0" w:line="240" w:lineRule="auto"/>
        <w:ind w:left="360"/>
        <w:rPr>
          <w:rFonts w:ascii="Arial" w:eastAsia="Arial" w:hAnsi="Arial" w:cs="Arial"/>
          <w:sz w:val="24"/>
          <w:szCs w:val="24"/>
        </w:rPr>
      </w:pPr>
      <w:r w:rsidRPr="005119CC">
        <w:rPr>
          <w:rFonts w:ascii="Arial" w:eastAsia="Arial" w:hAnsi="Arial" w:cs="Arial"/>
          <w:sz w:val="24"/>
          <w:szCs w:val="24"/>
        </w:rPr>
        <w:t>DBVI will increase consumer opportunities to participate in post-secondary education and training and gain industry recognized credentials.</w:t>
      </w:r>
    </w:p>
    <w:p w14:paraId="2E700EBD" w14:textId="77777777" w:rsidR="000B4ECD" w:rsidRPr="005119CC" w:rsidRDefault="000B4ECD" w:rsidP="000B4ECD">
      <w:pPr>
        <w:numPr>
          <w:ilvl w:val="0"/>
          <w:numId w:val="82"/>
        </w:numPr>
        <w:spacing w:after="0" w:line="240" w:lineRule="auto"/>
        <w:ind w:left="360"/>
        <w:rPr>
          <w:rFonts w:ascii="Arial" w:eastAsia="Arial" w:hAnsi="Arial" w:cs="Arial"/>
          <w:sz w:val="24"/>
          <w:szCs w:val="24"/>
        </w:rPr>
      </w:pPr>
      <w:r w:rsidRPr="005119CC">
        <w:rPr>
          <w:rFonts w:ascii="Arial" w:eastAsia="Arial" w:hAnsi="Arial" w:cs="Arial"/>
          <w:sz w:val="24"/>
          <w:szCs w:val="24"/>
        </w:rPr>
        <w:t>In partnership with VDOL and Community Partners, DBVI will create more opportunities for DBVI consumers to participate in DOL programs. </w:t>
      </w:r>
    </w:p>
    <w:p w14:paraId="1BF23BFC" w14:textId="77777777" w:rsidR="000B4ECD" w:rsidRPr="005119CC" w:rsidRDefault="000B4ECD" w:rsidP="000B4ECD">
      <w:pPr>
        <w:numPr>
          <w:ilvl w:val="0"/>
          <w:numId w:val="82"/>
        </w:numPr>
        <w:spacing w:after="0" w:line="240" w:lineRule="auto"/>
        <w:ind w:left="360"/>
        <w:rPr>
          <w:rFonts w:ascii="Arial" w:eastAsia="Arial" w:hAnsi="Arial" w:cs="Arial"/>
          <w:sz w:val="24"/>
          <w:szCs w:val="24"/>
        </w:rPr>
      </w:pPr>
      <w:r w:rsidRPr="005119CC">
        <w:rPr>
          <w:rFonts w:ascii="Arial" w:eastAsia="Arial" w:hAnsi="Arial" w:cs="Arial"/>
          <w:sz w:val="24"/>
          <w:szCs w:val="24"/>
        </w:rPr>
        <w:t>DBVI will improve the outcomes for students and youth.</w:t>
      </w:r>
    </w:p>
    <w:p w14:paraId="36F3E56D" w14:textId="77777777" w:rsidR="000B4ECD" w:rsidRPr="005119CC" w:rsidRDefault="000B4ECD" w:rsidP="000B4ECD">
      <w:pPr>
        <w:numPr>
          <w:ilvl w:val="0"/>
          <w:numId w:val="82"/>
        </w:numPr>
        <w:spacing w:after="0" w:line="240" w:lineRule="auto"/>
        <w:ind w:left="360"/>
        <w:rPr>
          <w:rFonts w:ascii="Arial" w:eastAsia="Arial" w:hAnsi="Arial" w:cs="Arial"/>
          <w:sz w:val="24"/>
          <w:szCs w:val="24"/>
        </w:rPr>
      </w:pPr>
      <w:r w:rsidRPr="005119CC">
        <w:rPr>
          <w:rFonts w:ascii="Arial" w:eastAsia="Arial" w:hAnsi="Arial" w:cs="Arial"/>
          <w:sz w:val="24"/>
          <w:szCs w:val="24"/>
        </w:rPr>
        <w:t>DBVI will continue to expand efforts to effectively serve employers through Creative Workforce Solutions (CWS).</w:t>
      </w:r>
    </w:p>
    <w:p w14:paraId="45B546E3" w14:textId="77777777" w:rsidR="000B4ECD" w:rsidRPr="005119CC" w:rsidRDefault="000B4ECD" w:rsidP="000B4ECD">
      <w:pPr>
        <w:numPr>
          <w:ilvl w:val="0"/>
          <w:numId w:val="82"/>
        </w:numPr>
        <w:spacing w:after="0" w:line="240" w:lineRule="auto"/>
        <w:ind w:left="360"/>
        <w:rPr>
          <w:rFonts w:ascii="Arial" w:eastAsia="Arial" w:hAnsi="Arial" w:cs="Arial"/>
          <w:sz w:val="24"/>
          <w:szCs w:val="24"/>
        </w:rPr>
      </w:pPr>
      <w:r w:rsidRPr="005119CC">
        <w:rPr>
          <w:rFonts w:ascii="Arial" w:eastAsia="Arial" w:hAnsi="Arial" w:cs="Arial"/>
          <w:sz w:val="24"/>
          <w:szCs w:val="24"/>
        </w:rPr>
        <w:t>DBVI will continue to seek opportunities to expand and/or improve services for underserved populations including individuals who need supported employment.</w:t>
      </w:r>
    </w:p>
    <w:p w14:paraId="566D4675" w14:textId="77777777" w:rsidR="000B4ECD" w:rsidRPr="005119CC" w:rsidRDefault="000B4ECD" w:rsidP="000B4ECD">
      <w:pPr>
        <w:numPr>
          <w:ilvl w:val="0"/>
          <w:numId w:val="82"/>
        </w:numPr>
        <w:spacing w:after="0" w:line="240" w:lineRule="auto"/>
        <w:ind w:left="360"/>
        <w:rPr>
          <w:rFonts w:ascii="Arial" w:eastAsia="Arial" w:hAnsi="Arial" w:cs="Arial"/>
          <w:sz w:val="24"/>
          <w:szCs w:val="24"/>
        </w:rPr>
      </w:pPr>
      <w:r w:rsidRPr="005119CC">
        <w:rPr>
          <w:rFonts w:ascii="Arial" w:eastAsia="Arial" w:hAnsi="Arial" w:cs="Arial"/>
          <w:sz w:val="24"/>
          <w:szCs w:val="24"/>
        </w:rPr>
        <w:t>DBVI will continue to track consumer satisfaction with the program’s services through the Tri-annual consumer satisfaction survey.</w:t>
      </w:r>
    </w:p>
    <w:p w14:paraId="3934E819" w14:textId="77777777" w:rsidR="000B4ECD" w:rsidRPr="005119CC" w:rsidRDefault="000B4ECD" w:rsidP="000B4ECD">
      <w:pPr>
        <w:spacing w:after="0" w:line="240" w:lineRule="auto"/>
        <w:rPr>
          <w:rFonts w:ascii="Arial" w:eastAsia="Arial" w:hAnsi="Arial" w:cs="Arial"/>
          <w:b/>
          <w:bCs/>
          <w:sz w:val="24"/>
          <w:szCs w:val="24"/>
          <w:u w:val="single"/>
        </w:rPr>
      </w:pPr>
    </w:p>
    <w:p w14:paraId="3DB8C8A5" w14:textId="77777777" w:rsidR="000B4ECD" w:rsidRPr="005119CC" w:rsidRDefault="000B4ECD" w:rsidP="000B4ECD">
      <w:pPr>
        <w:spacing w:after="0" w:line="240" w:lineRule="auto"/>
        <w:rPr>
          <w:rFonts w:ascii="Arial" w:eastAsia="Arial" w:hAnsi="Arial" w:cs="Arial"/>
          <w:sz w:val="24"/>
          <w:szCs w:val="24"/>
        </w:rPr>
      </w:pPr>
      <w:r w:rsidRPr="005119CC">
        <w:rPr>
          <w:rFonts w:ascii="Arial" w:eastAsia="Arial" w:hAnsi="Arial" w:cs="Arial"/>
          <w:b/>
          <w:bCs/>
          <w:sz w:val="24"/>
          <w:szCs w:val="24"/>
          <w:u w:val="single"/>
        </w:rPr>
        <w:t>Strategy 1</w:t>
      </w:r>
      <w:r w:rsidRPr="005119CC">
        <w:rPr>
          <w:rFonts w:ascii="Arial" w:eastAsia="Arial" w:hAnsi="Arial" w:cs="Arial"/>
          <w:b/>
          <w:bCs/>
          <w:sz w:val="24"/>
          <w:szCs w:val="24"/>
        </w:rPr>
        <w:t>: DBVI will implement a series of initiatives to align staff practices, services and assignment of resources to meet the WIOA Common Performance Measures. Goals 1, 2, 3, and 4.</w:t>
      </w:r>
    </w:p>
    <w:p w14:paraId="74F6394E" w14:textId="77777777" w:rsidR="000B4ECD" w:rsidRPr="005119CC" w:rsidRDefault="000B4ECD" w:rsidP="000B4ECD">
      <w:pPr>
        <w:spacing w:after="0" w:line="240" w:lineRule="auto"/>
        <w:rPr>
          <w:rFonts w:ascii="Arial" w:eastAsia="Arial" w:hAnsi="Arial" w:cs="Arial"/>
          <w:sz w:val="24"/>
          <w:szCs w:val="24"/>
        </w:rPr>
      </w:pPr>
      <w:r w:rsidRPr="005119CC">
        <w:rPr>
          <w:rFonts w:ascii="Arial" w:eastAsia="Arial" w:hAnsi="Arial" w:cs="Arial"/>
          <w:sz w:val="24"/>
          <w:szCs w:val="24"/>
        </w:rPr>
        <w:t>In order to maximize DBVI outcomes under the WIOA Common Performance Measures, DBVI will implement or continue to implement the following:</w:t>
      </w:r>
    </w:p>
    <w:p w14:paraId="25015D99" w14:textId="77777777" w:rsidR="000B4ECD" w:rsidRPr="005119CC" w:rsidRDefault="000B4ECD" w:rsidP="000B4ECD">
      <w:pPr>
        <w:numPr>
          <w:ilvl w:val="0"/>
          <w:numId w:val="83"/>
        </w:numPr>
        <w:spacing w:after="0" w:line="240" w:lineRule="auto"/>
        <w:ind w:left="360"/>
        <w:rPr>
          <w:rFonts w:ascii="Arial" w:eastAsia="Arial" w:hAnsi="Arial" w:cs="Arial"/>
          <w:sz w:val="24"/>
          <w:szCs w:val="24"/>
        </w:rPr>
      </w:pPr>
      <w:r w:rsidRPr="005119CC">
        <w:rPr>
          <w:rFonts w:ascii="Arial" w:eastAsia="Arial" w:hAnsi="Arial" w:cs="Arial"/>
          <w:sz w:val="24"/>
          <w:szCs w:val="24"/>
        </w:rPr>
        <w:t>DBVI will track the three leading indicators which are:</w:t>
      </w:r>
    </w:p>
    <w:p w14:paraId="40707E97" w14:textId="77777777" w:rsidR="000B4ECD" w:rsidRPr="005119CC" w:rsidRDefault="000B4ECD" w:rsidP="000B4ECD">
      <w:pPr>
        <w:numPr>
          <w:ilvl w:val="0"/>
          <w:numId w:val="83"/>
        </w:numPr>
        <w:spacing w:after="0" w:line="240" w:lineRule="auto"/>
        <w:ind w:left="360"/>
        <w:rPr>
          <w:rFonts w:ascii="Arial" w:eastAsia="Arial" w:hAnsi="Arial" w:cs="Arial"/>
          <w:sz w:val="24"/>
          <w:szCs w:val="24"/>
        </w:rPr>
      </w:pPr>
      <w:r w:rsidRPr="005119CC">
        <w:rPr>
          <w:rFonts w:ascii="Arial" w:eastAsia="Arial" w:hAnsi="Arial" w:cs="Arial"/>
          <w:sz w:val="24"/>
          <w:szCs w:val="24"/>
        </w:rPr>
        <w:t>Leading Measure One: The use of career assessment tools to support exploration of higher wage and higher skill options.</w:t>
      </w:r>
    </w:p>
    <w:p w14:paraId="36B52FB0" w14:textId="77777777" w:rsidR="000B4ECD" w:rsidRPr="005119CC" w:rsidRDefault="000B4ECD" w:rsidP="000B4ECD">
      <w:pPr>
        <w:numPr>
          <w:ilvl w:val="0"/>
          <w:numId w:val="83"/>
        </w:numPr>
        <w:spacing w:after="0" w:line="240" w:lineRule="auto"/>
        <w:ind w:left="360"/>
        <w:rPr>
          <w:rFonts w:ascii="Arial" w:eastAsia="Arial" w:hAnsi="Arial" w:cs="Arial"/>
          <w:sz w:val="24"/>
          <w:szCs w:val="24"/>
        </w:rPr>
      </w:pPr>
      <w:r w:rsidRPr="005119CC">
        <w:rPr>
          <w:rFonts w:ascii="Arial" w:eastAsia="Arial" w:hAnsi="Arial" w:cs="Arial"/>
          <w:sz w:val="24"/>
          <w:szCs w:val="24"/>
        </w:rPr>
        <w:t>Leading Measure Two: The involvement of master’s level certified blindness instructors to strengthen consumer adaptive skills in completing their employment goal.</w:t>
      </w:r>
    </w:p>
    <w:p w14:paraId="5FF33BB1" w14:textId="77777777" w:rsidR="000B4ECD" w:rsidRPr="005119CC" w:rsidRDefault="000B4ECD" w:rsidP="000B4ECD">
      <w:pPr>
        <w:numPr>
          <w:ilvl w:val="0"/>
          <w:numId w:val="83"/>
        </w:numPr>
        <w:spacing w:after="0" w:line="240" w:lineRule="auto"/>
        <w:ind w:left="360"/>
        <w:rPr>
          <w:rFonts w:ascii="Arial" w:eastAsia="Arial" w:hAnsi="Arial" w:cs="Arial"/>
          <w:sz w:val="24"/>
          <w:szCs w:val="24"/>
        </w:rPr>
      </w:pPr>
      <w:r w:rsidRPr="005119CC">
        <w:rPr>
          <w:rFonts w:ascii="Arial" w:eastAsia="Arial" w:hAnsi="Arial" w:cs="Arial"/>
          <w:sz w:val="24"/>
          <w:szCs w:val="24"/>
        </w:rPr>
        <w:t>Leading Measure Three: Assistive technology evaluation or training to assist consumer with their employment goal.</w:t>
      </w:r>
    </w:p>
    <w:p w14:paraId="1145DD74" w14:textId="77777777" w:rsidR="000B4ECD" w:rsidRPr="005119CC" w:rsidRDefault="000B4ECD" w:rsidP="000B4ECD">
      <w:pPr>
        <w:numPr>
          <w:ilvl w:val="0"/>
          <w:numId w:val="83"/>
        </w:numPr>
        <w:spacing w:after="0" w:line="240" w:lineRule="auto"/>
        <w:ind w:left="360"/>
        <w:rPr>
          <w:rFonts w:ascii="Arial" w:eastAsia="Arial" w:hAnsi="Arial" w:cs="Arial"/>
          <w:sz w:val="24"/>
          <w:szCs w:val="24"/>
        </w:rPr>
      </w:pPr>
      <w:r w:rsidRPr="005119CC">
        <w:rPr>
          <w:rFonts w:ascii="Arial" w:eastAsia="Arial" w:hAnsi="Arial" w:cs="Arial"/>
          <w:sz w:val="24"/>
          <w:szCs w:val="24"/>
        </w:rPr>
        <w:t>All DBVI staff will be trained to do vocational assessments and use assessments as a career planning tool.</w:t>
      </w:r>
    </w:p>
    <w:p w14:paraId="404D710D" w14:textId="77777777" w:rsidR="000B4ECD" w:rsidRPr="005119CC" w:rsidRDefault="000B4ECD" w:rsidP="000B4ECD">
      <w:pPr>
        <w:numPr>
          <w:ilvl w:val="0"/>
          <w:numId w:val="83"/>
        </w:numPr>
        <w:spacing w:after="0" w:line="240" w:lineRule="auto"/>
        <w:ind w:left="360"/>
        <w:rPr>
          <w:rFonts w:ascii="Arial" w:eastAsia="Arial" w:hAnsi="Arial" w:cs="Arial"/>
          <w:sz w:val="24"/>
          <w:szCs w:val="24"/>
        </w:rPr>
      </w:pPr>
      <w:r w:rsidRPr="005119CC">
        <w:rPr>
          <w:rFonts w:ascii="Arial" w:eastAsia="Arial" w:hAnsi="Arial" w:cs="Arial"/>
          <w:sz w:val="24"/>
          <w:szCs w:val="24"/>
        </w:rPr>
        <w:t>All staff will be familiar with education and training providers in their communities, as well as what career pathways and stackable credentials are offered. Counselors will be able to speak to consumers about possible career paths, based on assessments.</w:t>
      </w:r>
    </w:p>
    <w:p w14:paraId="75F6C541" w14:textId="77777777" w:rsidR="000B4ECD" w:rsidRPr="005119CC" w:rsidRDefault="000B4ECD" w:rsidP="000B4ECD">
      <w:pPr>
        <w:numPr>
          <w:ilvl w:val="0"/>
          <w:numId w:val="83"/>
        </w:numPr>
        <w:spacing w:after="0" w:line="240" w:lineRule="auto"/>
        <w:ind w:left="360"/>
        <w:rPr>
          <w:rFonts w:ascii="Arial" w:eastAsia="Arial" w:hAnsi="Arial" w:cs="Arial"/>
          <w:sz w:val="24"/>
          <w:szCs w:val="24"/>
        </w:rPr>
      </w:pPr>
      <w:r w:rsidRPr="005119CC">
        <w:rPr>
          <w:rFonts w:ascii="Arial" w:eastAsia="Arial" w:hAnsi="Arial" w:cs="Arial"/>
          <w:sz w:val="24"/>
          <w:szCs w:val="24"/>
        </w:rPr>
        <w:t>Business Account Managers (</w:t>
      </w:r>
      <w:proofErr w:type="spellStart"/>
      <w:r w:rsidRPr="005119CC">
        <w:rPr>
          <w:rFonts w:ascii="Arial" w:eastAsia="Arial" w:hAnsi="Arial" w:cs="Arial"/>
          <w:sz w:val="24"/>
          <w:szCs w:val="24"/>
        </w:rPr>
        <w:t>BAMa</w:t>
      </w:r>
      <w:proofErr w:type="spellEnd"/>
      <w:r w:rsidRPr="005119CC">
        <w:rPr>
          <w:rFonts w:ascii="Arial" w:eastAsia="Arial" w:hAnsi="Arial" w:cs="Arial"/>
          <w:sz w:val="24"/>
          <w:szCs w:val="24"/>
        </w:rPr>
        <w:t>) will understand the career paths in the businesses they serve.</w:t>
      </w:r>
    </w:p>
    <w:p w14:paraId="16FA3E09" w14:textId="77777777" w:rsidR="000B4ECD" w:rsidRPr="005119CC" w:rsidRDefault="000B4ECD" w:rsidP="000B4ECD">
      <w:pPr>
        <w:spacing w:after="0" w:line="240" w:lineRule="auto"/>
        <w:rPr>
          <w:rFonts w:ascii="Arial" w:eastAsia="Arial" w:hAnsi="Arial" w:cs="Arial"/>
          <w:sz w:val="24"/>
          <w:szCs w:val="24"/>
        </w:rPr>
      </w:pPr>
    </w:p>
    <w:p w14:paraId="192A96A5" w14:textId="77777777" w:rsidR="000B4ECD" w:rsidRPr="005119CC" w:rsidRDefault="000B4ECD" w:rsidP="000B4ECD">
      <w:pPr>
        <w:spacing w:after="0" w:line="240" w:lineRule="auto"/>
        <w:rPr>
          <w:rFonts w:ascii="Arial" w:eastAsia="Arial" w:hAnsi="Arial" w:cs="Arial"/>
          <w:sz w:val="24"/>
          <w:szCs w:val="24"/>
        </w:rPr>
      </w:pPr>
      <w:r w:rsidRPr="005119CC">
        <w:rPr>
          <w:rFonts w:ascii="Arial" w:eastAsia="Arial" w:hAnsi="Arial" w:cs="Arial"/>
          <w:b/>
          <w:bCs/>
          <w:sz w:val="24"/>
          <w:szCs w:val="24"/>
          <w:u w:val="single"/>
        </w:rPr>
        <w:lastRenderedPageBreak/>
        <w:t>Strategy 2</w:t>
      </w:r>
      <w:r w:rsidRPr="005119CC">
        <w:rPr>
          <w:rFonts w:ascii="Arial" w:eastAsia="Arial" w:hAnsi="Arial" w:cs="Arial"/>
          <w:b/>
          <w:bCs/>
          <w:sz w:val="24"/>
          <w:szCs w:val="24"/>
        </w:rPr>
        <w:t>: Coordinate efforts with the Vermont Department of Labor (VDOL) and the Agency of Education (AOE) to ensure that blind and visually impaired individuals have access to employment training and other components of the workforce system. Goals 2 and 4.</w:t>
      </w:r>
    </w:p>
    <w:p w14:paraId="11E1F456" w14:textId="77777777" w:rsidR="000B4ECD" w:rsidRPr="005119CC" w:rsidRDefault="000B4ECD" w:rsidP="000B4ECD">
      <w:pPr>
        <w:spacing w:after="0" w:line="240" w:lineRule="auto"/>
        <w:rPr>
          <w:rFonts w:ascii="Arial" w:eastAsia="Arial" w:hAnsi="Arial" w:cs="Arial"/>
          <w:sz w:val="24"/>
          <w:szCs w:val="24"/>
        </w:rPr>
      </w:pPr>
      <w:r w:rsidRPr="005119CC">
        <w:rPr>
          <w:rFonts w:ascii="Arial" w:eastAsia="Arial" w:hAnsi="Arial" w:cs="Arial"/>
          <w:sz w:val="24"/>
          <w:szCs w:val="24"/>
        </w:rPr>
        <w:t>As noted in the Unified Section of the plan, DBVI will be working closely with DVR, VDOL and AOE to ensure DBVI consumers have access to all the workforce development opportunities available in their communities. DBVI will be implementing strategies to make this happen including the following:</w:t>
      </w:r>
    </w:p>
    <w:p w14:paraId="24674A28" w14:textId="77777777" w:rsidR="000B4ECD" w:rsidRPr="005119CC" w:rsidRDefault="000B4ECD" w:rsidP="000B4ECD">
      <w:pPr>
        <w:numPr>
          <w:ilvl w:val="0"/>
          <w:numId w:val="84"/>
        </w:numPr>
        <w:spacing w:after="0" w:line="240" w:lineRule="auto"/>
        <w:ind w:left="360"/>
        <w:rPr>
          <w:rFonts w:ascii="Arial" w:eastAsia="Arial" w:hAnsi="Arial" w:cs="Arial"/>
          <w:sz w:val="24"/>
          <w:szCs w:val="24"/>
        </w:rPr>
      </w:pPr>
      <w:r w:rsidRPr="005119CC">
        <w:rPr>
          <w:rFonts w:ascii="Arial" w:eastAsia="Arial" w:hAnsi="Arial" w:cs="Arial"/>
          <w:sz w:val="24"/>
          <w:szCs w:val="24"/>
        </w:rPr>
        <w:t>DBVI will meet regularly with VDOL to facilitate coordination of services.</w:t>
      </w:r>
    </w:p>
    <w:p w14:paraId="29949BE0" w14:textId="77777777" w:rsidR="000B4ECD" w:rsidRPr="009E3909" w:rsidRDefault="000B4ECD" w:rsidP="000B4ECD">
      <w:pPr>
        <w:numPr>
          <w:ilvl w:val="0"/>
          <w:numId w:val="84"/>
        </w:numPr>
        <w:spacing w:after="0" w:line="240" w:lineRule="auto"/>
        <w:ind w:left="360"/>
        <w:rPr>
          <w:rFonts w:ascii="Arial" w:eastAsia="Arial" w:hAnsi="Arial" w:cs="Arial"/>
          <w:sz w:val="24"/>
          <w:szCs w:val="24"/>
        </w:rPr>
      </w:pPr>
      <w:r w:rsidRPr="009E3909">
        <w:rPr>
          <w:rFonts w:ascii="Arial" w:eastAsia="Arial" w:hAnsi="Arial" w:cs="Arial"/>
          <w:sz w:val="24"/>
          <w:szCs w:val="24"/>
        </w:rPr>
        <w:t xml:space="preserve">DBVI, DVR, AOE and VDOL will implement systems to track and manage co-enrollment in each other’s programs. </w:t>
      </w:r>
    </w:p>
    <w:p w14:paraId="452CB4D2" w14:textId="77777777" w:rsidR="000B4ECD" w:rsidRPr="005119CC" w:rsidRDefault="000B4ECD" w:rsidP="000B4ECD">
      <w:pPr>
        <w:numPr>
          <w:ilvl w:val="0"/>
          <w:numId w:val="84"/>
        </w:numPr>
        <w:spacing w:after="0" w:line="240" w:lineRule="auto"/>
        <w:ind w:left="360"/>
        <w:rPr>
          <w:rFonts w:ascii="Arial" w:hAnsi="Arial" w:cs="Arial"/>
          <w:sz w:val="24"/>
          <w:szCs w:val="24"/>
        </w:rPr>
      </w:pPr>
      <w:r w:rsidRPr="005119CC">
        <w:rPr>
          <w:rFonts w:ascii="Arial" w:eastAsia="Arial" w:hAnsi="Arial" w:cs="Arial"/>
          <w:sz w:val="24"/>
          <w:szCs w:val="24"/>
        </w:rPr>
        <w:t>DBVI will ex</w:t>
      </w:r>
      <w:r>
        <w:rPr>
          <w:rFonts w:ascii="Arial" w:eastAsia="Arial" w:hAnsi="Arial" w:cs="Arial"/>
          <w:sz w:val="24"/>
          <w:szCs w:val="24"/>
        </w:rPr>
        <w:t>p</w:t>
      </w:r>
      <w:r w:rsidRPr="005119CC">
        <w:rPr>
          <w:rFonts w:ascii="Arial" w:eastAsia="Arial" w:hAnsi="Arial" w:cs="Arial"/>
          <w:sz w:val="24"/>
          <w:szCs w:val="24"/>
        </w:rPr>
        <w:t xml:space="preserve">lore virtual access to DOL programs. </w:t>
      </w:r>
    </w:p>
    <w:p w14:paraId="5F21AAF6" w14:textId="77777777" w:rsidR="000B4ECD" w:rsidRPr="005119CC" w:rsidRDefault="000B4ECD" w:rsidP="000B4ECD">
      <w:pPr>
        <w:numPr>
          <w:ilvl w:val="0"/>
          <w:numId w:val="84"/>
        </w:numPr>
        <w:spacing w:after="0" w:line="240" w:lineRule="auto"/>
        <w:ind w:left="360"/>
        <w:rPr>
          <w:rFonts w:ascii="Arial" w:eastAsia="Arial" w:hAnsi="Arial" w:cs="Arial"/>
          <w:sz w:val="24"/>
          <w:szCs w:val="24"/>
        </w:rPr>
      </w:pPr>
      <w:r w:rsidRPr="005119CC">
        <w:rPr>
          <w:rFonts w:ascii="Arial" w:eastAsia="Arial" w:hAnsi="Arial" w:cs="Arial"/>
          <w:sz w:val="24"/>
          <w:szCs w:val="24"/>
        </w:rPr>
        <w:t>DBVI, with the support of DVR, AOE, and the RYAD learning collaborative will develop stronger partnerships with the local Technical Educational Centers, Adult Basic Education programs, AmeriCorps, and Community College of Vermont.</w:t>
      </w:r>
    </w:p>
    <w:p w14:paraId="29A894EE" w14:textId="77777777" w:rsidR="000B4ECD" w:rsidRPr="005119CC" w:rsidRDefault="000B4ECD" w:rsidP="000B4ECD">
      <w:pPr>
        <w:numPr>
          <w:ilvl w:val="0"/>
          <w:numId w:val="84"/>
        </w:numPr>
        <w:spacing w:after="0" w:line="240" w:lineRule="auto"/>
        <w:ind w:left="360"/>
        <w:rPr>
          <w:rFonts w:ascii="Arial" w:eastAsia="Arial" w:hAnsi="Arial" w:cs="Arial"/>
          <w:sz w:val="24"/>
          <w:szCs w:val="24"/>
        </w:rPr>
      </w:pPr>
      <w:r w:rsidRPr="005119CC">
        <w:rPr>
          <w:rFonts w:ascii="Arial" w:eastAsia="Arial" w:hAnsi="Arial" w:cs="Arial"/>
          <w:sz w:val="24"/>
          <w:szCs w:val="24"/>
        </w:rPr>
        <w:t>DBVI will implement a plan for staying connected with all DOL partners of the AJC.</w:t>
      </w:r>
    </w:p>
    <w:p w14:paraId="43664813" w14:textId="77777777" w:rsidR="000B4ECD" w:rsidRPr="005119CC" w:rsidRDefault="000B4ECD" w:rsidP="000B4ECD">
      <w:pPr>
        <w:numPr>
          <w:ilvl w:val="0"/>
          <w:numId w:val="84"/>
        </w:numPr>
        <w:spacing w:after="0" w:line="240" w:lineRule="auto"/>
        <w:ind w:left="360"/>
        <w:rPr>
          <w:rFonts w:ascii="Arial" w:eastAsia="Arial" w:hAnsi="Arial" w:cs="Arial"/>
          <w:sz w:val="24"/>
          <w:szCs w:val="24"/>
        </w:rPr>
      </w:pPr>
      <w:r w:rsidRPr="005119CC">
        <w:rPr>
          <w:rFonts w:ascii="Arial" w:eastAsia="Arial" w:hAnsi="Arial" w:cs="Arial"/>
          <w:sz w:val="24"/>
          <w:szCs w:val="24"/>
        </w:rPr>
        <w:t>DBVI will work closely with DOL to create and implement the Unified Plan with a common mission and vision to include all Vermonters in the workforce.</w:t>
      </w:r>
    </w:p>
    <w:p w14:paraId="45E7E408" w14:textId="77777777" w:rsidR="000B4ECD" w:rsidRPr="005119CC" w:rsidRDefault="000B4ECD" w:rsidP="000B4ECD">
      <w:pPr>
        <w:numPr>
          <w:ilvl w:val="0"/>
          <w:numId w:val="84"/>
        </w:numPr>
        <w:spacing w:after="0" w:line="240" w:lineRule="auto"/>
        <w:ind w:left="360"/>
        <w:rPr>
          <w:rFonts w:ascii="Arial" w:eastAsia="Arial" w:hAnsi="Arial" w:cs="Arial"/>
          <w:sz w:val="24"/>
          <w:szCs w:val="24"/>
        </w:rPr>
      </w:pPr>
      <w:r w:rsidRPr="005119CC">
        <w:rPr>
          <w:rFonts w:ascii="Arial" w:eastAsia="Arial" w:hAnsi="Arial" w:cs="Arial"/>
          <w:sz w:val="24"/>
          <w:szCs w:val="24"/>
        </w:rPr>
        <w:t>DBVI will work with CWS local teams, Business Account Managers, and DOL to obtain employment needs of companies and then match DBVI customers with specific training.</w:t>
      </w:r>
    </w:p>
    <w:p w14:paraId="6C23ECA8" w14:textId="77777777" w:rsidR="000B4ECD" w:rsidRPr="005119CC" w:rsidRDefault="000B4ECD" w:rsidP="000B4ECD">
      <w:pPr>
        <w:numPr>
          <w:ilvl w:val="0"/>
          <w:numId w:val="84"/>
        </w:numPr>
        <w:spacing w:after="0" w:line="240" w:lineRule="auto"/>
        <w:ind w:left="360"/>
        <w:rPr>
          <w:rFonts w:ascii="Arial" w:eastAsia="Arial" w:hAnsi="Arial" w:cs="Arial"/>
          <w:sz w:val="24"/>
          <w:szCs w:val="24"/>
        </w:rPr>
      </w:pPr>
      <w:r w:rsidRPr="005119CC">
        <w:rPr>
          <w:rFonts w:ascii="Arial" w:eastAsia="Arial" w:hAnsi="Arial" w:cs="Arial"/>
          <w:sz w:val="24"/>
          <w:szCs w:val="24"/>
        </w:rPr>
        <w:t>DBVI will invite DOL and AOE to a staff meeting to discuss collaboration ideas.</w:t>
      </w:r>
    </w:p>
    <w:p w14:paraId="393ADC7F" w14:textId="77777777" w:rsidR="000B4ECD" w:rsidRPr="005119CC" w:rsidRDefault="000B4ECD" w:rsidP="000B4ECD">
      <w:pPr>
        <w:spacing w:after="0" w:line="240" w:lineRule="auto"/>
        <w:rPr>
          <w:rFonts w:ascii="Arial" w:eastAsia="Arial" w:hAnsi="Arial" w:cs="Arial"/>
          <w:b/>
          <w:bCs/>
          <w:sz w:val="24"/>
          <w:szCs w:val="24"/>
          <w:u w:val="single"/>
        </w:rPr>
      </w:pPr>
    </w:p>
    <w:p w14:paraId="2229CA88" w14:textId="77777777" w:rsidR="000B4ECD" w:rsidRPr="005119CC" w:rsidRDefault="000B4ECD" w:rsidP="000B4ECD">
      <w:pPr>
        <w:spacing w:after="0" w:line="240" w:lineRule="auto"/>
        <w:rPr>
          <w:rFonts w:ascii="Arial" w:eastAsia="Arial" w:hAnsi="Arial" w:cs="Arial"/>
          <w:sz w:val="24"/>
          <w:szCs w:val="24"/>
        </w:rPr>
      </w:pPr>
      <w:r w:rsidRPr="005119CC">
        <w:rPr>
          <w:rFonts w:ascii="Arial" w:eastAsia="Arial" w:hAnsi="Arial" w:cs="Arial"/>
          <w:b/>
          <w:bCs/>
          <w:sz w:val="24"/>
          <w:szCs w:val="24"/>
          <w:u w:val="single"/>
        </w:rPr>
        <w:t>Strategy 3</w:t>
      </w:r>
      <w:r w:rsidRPr="005119CC">
        <w:rPr>
          <w:rFonts w:ascii="Arial" w:eastAsia="Arial" w:hAnsi="Arial" w:cs="Arial"/>
          <w:b/>
          <w:bCs/>
          <w:sz w:val="24"/>
          <w:szCs w:val="24"/>
        </w:rPr>
        <w:t xml:space="preserve">: Expand employer outreach and engagement efforts through Creative Workforce Solutions (CWS) to effectively meet the needs of employers.  Goals 1 and 6. </w:t>
      </w:r>
    </w:p>
    <w:p w14:paraId="384B8771" w14:textId="77777777" w:rsidR="000B4ECD" w:rsidRPr="005119CC" w:rsidRDefault="000B4ECD" w:rsidP="000B4ECD">
      <w:pPr>
        <w:spacing w:after="0" w:line="240" w:lineRule="auto"/>
        <w:rPr>
          <w:rFonts w:ascii="Arial" w:eastAsia="Arial" w:hAnsi="Arial" w:cs="Arial"/>
          <w:sz w:val="24"/>
          <w:szCs w:val="24"/>
        </w:rPr>
      </w:pPr>
      <w:r w:rsidRPr="005119CC">
        <w:rPr>
          <w:rFonts w:ascii="Arial" w:eastAsia="Arial" w:hAnsi="Arial" w:cs="Arial"/>
          <w:sz w:val="24"/>
          <w:szCs w:val="24"/>
        </w:rPr>
        <w:t>As described in Section (g) of the State Plan, CWS is the primary employer outreach and engagement infrastructure for DVR and DBVI. CWS, and in particular the Business Account Managers, have been a very effective approach to engaging employers and developing employment opportunities for DBVI consumers. DBVI will expand these efforts through the following strategies:</w:t>
      </w:r>
    </w:p>
    <w:p w14:paraId="4497D131" w14:textId="77777777" w:rsidR="000B4ECD" w:rsidRPr="005119CC" w:rsidRDefault="000B4ECD" w:rsidP="000B4ECD">
      <w:pPr>
        <w:numPr>
          <w:ilvl w:val="0"/>
          <w:numId w:val="85"/>
        </w:numPr>
        <w:spacing w:after="0" w:line="240" w:lineRule="auto"/>
        <w:ind w:left="360"/>
        <w:rPr>
          <w:rFonts w:ascii="Arial" w:eastAsia="Arial" w:hAnsi="Arial" w:cs="Arial"/>
          <w:sz w:val="24"/>
          <w:szCs w:val="24"/>
        </w:rPr>
      </w:pPr>
      <w:r w:rsidRPr="005119CC">
        <w:rPr>
          <w:rFonts w:ascii="Arial" w:eastAsia="Arial" w:hAnsi="Arial" w:cs="Arial"/>
          <w:sz w:val="24"/>
          <w:szCs w:val="24"/>
        </w:rPr>
        <w:t>Seek opportunities to coordinate employer engagement with the Vermont Department of Labor.</w:t>
      </w:r>
    </w:p>
    <w:p w14:paraId="0F412829" w14:textId="77777777" w:rsidR="000B4ECD" w:rsidRPr="005119CC" w:rsidRDefault="000B4ECD" w:rsidP="000B4ECD">
      <w:pPr>
        <w:numPr>
          <w:ilvl w:val="0"/>
          <w:numId w:val="85"/>
        </w:numPr>
        <w:spacing w:after="0" w:line="240" w:lineRule="auto"/>
        <w:ind w:left="360"/>
        <w:rPr>
          <w:rFonts w:ascii="Arial" w:eastAsia="Arial" w:hAnsi="Arial" w:cs="Arial"/>
          <w:sz w:val="24"/>
          <w:szCs w:val="24"/>
        </w:rPr>
      </w:pPr>
      <w:r w:rsidRPr="005119CC">
        <w:rPr>
          <w:rFonts w:ascii="Arial" w:eastAsia="Arial" w:hAnsi="Arial" w:cs="Arial"/>
          <w:sz w:val="24"/>
          <w:szCs w:val="24"/>
        </w:rPr>
        <w:t>Build on and expand employer events such as job fairs, employer breakfasts and business recognition events designed to engage employers.</w:t>
      </w:r>
    </w:p>
    <w:p w14:paraId="51AE5AD3" w14:textId="77777777" w:rsidR="000B4ECD" w:rsidRPr="005119CC" w:rsidRDefault="000B4ECD" w:rsidP="000B4ECD">
      <w:pPr>
        <w:spacing w:after="0" w:line="240" w:lineRule="auto"/>
        <w:rPr>
          <w:rFonts w:ascii="Arial" w:eastAsia="Arial" w:hAnsi="Arial" w:cs="Arial"/>
          <w:sz w:val="24"/>
          <w:szCs w:val="24"/>
        </w:rPr>
      </w:pPr>
      <w:r w:rsidRPr="005119CC">
        <w:rPr>
          <w:rFonts w:ascii="Arial" w:eastAsia="Arial" w:hAnsi="Arial" w:cs="Arial"/>
          <w:sz w:val="24"/>
          <w:szCs w:val="24"/>
        </w:rPr>
        <w:t> </w:t>
      </w:r>
    </w:p>
    <w:p w14:paraId="28DF37C1" w14:textId="77777777" w:rsidR="000B4ECD" w:rsidRPr="005119CC" w:rsidRDefault="000B4ECD" w:rsidP="000B4ECD">
      <w:pPr>
        <w:spacing w:after="0" w:line="240" w:lineRule="auto"/>
        <w:rPr>
          <w:rFonts w:ascii="Arial" w:eastAsia="Arial" w:hAnsi="Arial" w:cs="Arial"/>
          <w:sz w:val="24"/>
          <w:szCs w:val="24"/>
        </w:rPr>
      </w:pPr>
      <w:r w:rsidRPr="005119CC">
        <w:rPr>
          <w:rFonts w:ascii="Arial" w:eastAsia="Arial" w:hAnsi="Arial" w:cs="Arial"/>
          <w:b/>
          <w:bCs/>
          <w:sz w:val="24"/>
          <w:szCs w:val="24"/>
          <w:u w:val="single"/>
        </w:rPr>
        <w:t>Strategy 4</w:t>
      </w:r>
      <w:r w:rsidRPr="005119CC">
        <w:rPr>
          <w:rFonts w:ascii="Arial" w:eastAsia="Arial" w:hAnsi="Arial" w:cs="Arial"/>
          <w:b/>
          <w:bCs/>
          <w:sz w:val="24"/>
          <w:szCs w:val="24"/>
        </w:rPr>
        <w:t>: Explore strategies to assist DBVI consumers to retain or advance in employment. Goals 1, 2, 3 and 4.</w:t>
      </w:r>
    </w:p>
    <w:p w14:paraId="166ABE8F" w14:textId="77777777" w:rsidR="000B4ECD" w:rsidRPr="005119CC" w:rsidRDefault="000B4ECD" w:rsidP="000B4ECD">
      <w:pPr>
        <w:spacing w:after="0" w:line="240" w:lineRule="auto"/>
        <w:rPr>
          <w:rFonts w:ascii="Arial" w:eastAsia="Arial" w:hAnsi="Arial" w:cs="Arial"/>
          <w:sz w:val="24"/>
          <w:szCs w:val="24"/>
        </w:rPr>
      </w:pPr>
      <w:r w:rsidRPr="005119CC">
        <w:rPr>
          <w:rFonts w:ascii="Arial" w:eastAsia="Arial" w:hAnsi="Arial" w:cs="Arial"/>
          <w:sz w:val="24"/>
          <w:szCs w:val="24"/>
        </w:rPr>
        <w:t>DBVI will develop and implement a systematic approach to follow up with consumers after job placement. The intent will be to re-engage the consumer at key points to determine:</w:t>
      </w:r>
    </w:p>
    <w:p w14:paraId="181D2674" w14:textId="77777777" w:rsidR="000B4ECD" w:rsidRPr="005119CC" w:rsidRDefault="000B4ECD" w:rsidP="000B4ECD">
      <w:pPr>
        <w:numPr>
          <w:ilvl w:val="0"/>
          <w:numId w:val="86"/>
        </w:numPr>
        <w:spacing w:after="0" w:line="240" w:lineRule="auto"/>
        <w:ind w:left="360"/>
        <w:rPr>
          <w:rFonts w:ascii="Arial" w:eastAsia="Arial" w:hAnsi="Arial" w:cs="Arial"/>
          <w:sz w:val="24"/>
          <w:szCs w:val="24"/>
        </w:rPr>
      </w:pPr>
      <w:r w:rsidRPr="005119CC">
        <w:rPr>
          <w:rFonts w:ascii="Arial" w:eastAsia="Arial" w:hAnsi="Arial" w:cs="Arial"/>
          <w:sz w:val="24"/>
          <w:szCs w:val="24"/>
        </w:rPr>
        <w:t>If they need or want more support to retain their employment?</w:t>
      </w:r>
    </w:p>
    <w:p w14:paraId="3158F3F4" w14:textId="77777777" w:rsidR="000B4ECD" w:rsidRPr="005119CC" w:rsidRDefault="000B4ECD" w:rsidP="000B4ECD">
      <w:pPr>
        <w:numPr>
          <w:ilvl w:val="0"/>
          <w:numId w:val="86"/>
        </w:numPr>
        <w:spacing w:after="0" w:line="240" w:lineRule="auto"/>
        <w:ind w:left="360"/>
        <w:rPr>
          <w:rFonts w:ascii="Arial" w:eastAsia="Arial" w:hAnsi="Arial" w:cs="Arial"/>
          <w:sz w:val="24"/>
          <w:szCs w:val="24"/>
        </w:rPr>
      </w:pPr>
      <w:r w:rsidRPr="005119CC">
        <w:rPr>
          <w:rFonts w:ascii="Arial" w:eastAsia="Arial" w:hAnsi="Arial" w:cs="Arial"/>
          <w:sz w:val="24"/>
          <w:szCs w:val="24"/>
        </w:rPr>
        <w:t>If they want assistance with career development and training in their current employment?</w:t>
      </w:r>
    </w:p>
    <w:p w14:paraId="3C9399E1" w14:textId="77777777" w:rsidR="000B4ECD" w:rsidRPr="005119CC" w:rsidRDefault="000B4ECD" w:rsidP="000B4ECD">
      <w:pPr>
        <w:numPr>
          <w:ilvl w:val="0"/>
          <w:numId w:val="86"/>
        </w:numPr>
        <w:spacing w:after="0" w:line="240" w:lineRule="auto"/>
        <w:ind w:left="360"/>
        <w:rPr>
          <w:rFonts w:ascii="Arial" w:eastAsia="Arial" w:hAnsi="Arial" w:cs="Arial"/>
          <w:sz w:val="24"/>
          <w:szCs w:val="24"/>
        </w:rPr>
      </w:pPr>
      <w:r w:rsidRPr="005119CC">
        <w:rPr>
          <w:rFonts w:ascii="Arial" w:eastAsia="Arial" w:hAnsi="Arial" w:cs="Arial"/>
          <w:sz w:val="24"/>
          <w:szCs w:val="24"/>
        </w:rPr>
        <w:t>If they want to pursue further career development with a different employer o</w:t>
      </w:r>
      <w:r>
        <w:rPr>
          <w:rFonts w:ascii="Arial" w:eastAsia="Arial" w:hAnsi="Arial" w:cs="Arial"/>
          <w:sz w:val="24"/>
          <w:szCs w:val="24"/>
        </w:rPr>
        <w:t xml:space="preserve">r </w:t>
      </w:r>
      <w:r w:rsidRPr="005119CC">
        <w:rPr>
          <w:rFonts w:ascii="Arial" w:eastAsia="Arial" w:hAnsi="Arial" w:cs="Arial"/>
          <w:sz w:val="24"/>
          <w:szCs w:val="24"/>
        </w:rPr>
        <w:t>in a different field?</w:t>
      </w:r>
    </w:p>
    <w:p w14:paraId="05831619" w14:textId="77777777" w:rsidR="000B4ECD" w:rsidRPr="005119CC" w:rsidRDefault="000B4ECD" w:rsidP="000B4ECD">
      <w:pPr>
        <w:spacing w:after="0" w:line="240" w:lineRule="auto"/>
        <w:rPr>
          <w:rFonts w:ascii="Arial" w:eastAsia="Arial" w:hAnsi="Arial" w:cs="Arial"/>
          <w:sz w:val="24"/>
          <w:szCs w:val="24"/>
        </w:rPr>
      </w:pPr>
      <w:r w:rsidRPr="005119CC">
        <w:rPr>
          <w:rFonts w:ascii="Arial" w:eastAsia="Arial" w:hAnsi="Arial" w:cs="Arial"/>
          <w:sz w:val="24"/>
          <w:szCs w:val="24"/>
        </w:rPr>
        <w:lastRenderedPageBreak/>
        <w:t> </w:t>
      </w:r>
    </w:p>
    <w:p w14:paraId="10F369E4" w14:textId="77777777" w:rsidR="000B4ECD" w:rsidRPr="005119CC" w:rsidRDefault="000B4ECD" w:rsidP="000B4ECD">
      <w:pPr>
        <w:spacing w:after="0" w:line="240" w:lineRule="auto"/>
        <w:rPr>
          <w:rFonts w:ascii="Arial" w:eastAsia="Arial" w:hAnsi="Arial" w:cs="Arial"/>
          <w:sz w:val="24"/>
          <w:szCs w:val="24"/>
        </w:rPr>
      </w:pPr>
      <w:r w:rsidRPr="005119CC">
        <w:rPr>
          <w:rFonts w:ascii="Arial" w:eastAsia="Arial" w:hAnsi="Arial" w:cs="Arial"/>
          <w:sz w:val="24"/>
          <w:szCs w:val="24"/>
        </w:rPr>
        <w:t>The follow up will occur at key points after initial job placement. The first contact will be immediately after initial job placement through a congratulations letter and follow up call from the VR counselor.</w:t>
      </w:r>
    </w:p>
    <w:p w14:paraId="65321B21" w14:textId="77777777" w:rsidR="000B4ECD" w:rsidRPr="005119CC" w:rsidRDefault="000B4ECD" w:rsidP="000B4ECD">
      <w:pPr>
        <w:spacing w:after="0" w:line="240" w:lineRule="auto"/>
        <w:rPr>
          <w:rFonts w:ascii="Arial" w:eastAsia="Arial" w:hAnsi="Arial" w:cs="Arial"/>
          <w:sz w:val="24"/>
          <w:szCs w:val="24"/>
        </w:rPr>
      </w:pPr>
      <w:r w:rsidRPr="005119CC">
        <w:rPr>
          <w:rFonts w:ascii="Arial" w:eastAsia="Arial" w:hAnsi="Arial" w:cs="Arial"/>
          <w:sz w:val="24"/>
          <w:szCs w:val="24"/>
        </w:rPr>
        <w:t>The second contact will occur at 60 days post placement. The final contact will occur at three months post-employment closure.</w:t>
      </w:r>
    </w:p>
    <w:p w14:paraId="4E47AFE2" w14:textId="77777777" w:rsidR="000B4ECD" w:rsidRPr="005119CC" w:rsidRDefault="000B4ECD" w:rsidP="000B4ECD">
      <w:pPr>
        <w:spacing w:after="0" w:line="240" w:lineRule="auto"/>
        <w:rPr>
          <w:rFonts w:ascii="Arial" w:eastAsia="Arial" w:hAnsi="Arial" w:cs="Arial"/>
          <w:sz w:val="24"/>
          <w:szCs w:val="24"/>
        </w:rPr>
      </w:pPr>
      <w:r w:rsidRPr="005119CC">
        <w:rPr>
          <w:rFonts w:ascii="Arial" w:eastAsia="Arial" w:hAnsi="Arial" w:cs="Arial"/>
          <w:sz w:val="24"/>
          <w:szCs w:val="24"/>
        </w:rPr>
        <w:t>The hope is that this systematic follow up will both help consumers retain employment and identify opportunities for career advancement.</w:t>
      </w:r>
    </w:p>
    <w:p w14:paraId="2F334459" w14:textId="77777777" w:rsidR="000B4ECD" w:rsidRPr="005119CC" w:rsidRDefault="000B4ECD" w:rsidP="000B4ECD">
      <w:pPr>
        <w:spacing w:after="0" w:line="240" w:lineRule="auto"/>
        <w:rPr>
          <w:rFonts w:ascii="Arial" w:eastAsia="Arial" w:hAnsi="Arial" w:cs="Arial"/>
          <w:b/>
          <w:bCs/>
          <w:sz w:val="24"/>
          <w:szCs w:val="24"/>
          <w:u w:val="single"/>
        </w:rPr>
      </w:pPr>
    </w:p>
    <w:p w14:paraId="5CD1DC9A" w14:textId="77777777" w:rsidR="000B4ECD" w:rsidRPr="005119CC" w:rsidRDefault="000B4ECD" w:rsidP="000B4ECD">
      <w:pPr>
        <w:spacing w:after="0" w:line="240" w:lineRule="auto"/>
        <w:rPr>
          <w:rFonts w:ascii="Arial" w:eastAsia="Arial" w:hAnsi="Arial" w:cs="Arial"/>
          <w:sz w:val="24"/>
          <w:szCs w:val="24"/>
        </w:rPr>
      </w:pPr>
      <w:r w:rsidRPr="005119CC">
        <w:rPr>
          <w:rFonts w:ascii="Arial" w:eastAsia="Arial" w:hAnsi="Arial" w:cs="Arial"/>
          <w:b/>
          <w:bCs/>
          <w:sz w:val="24"/>
          <w:szCs w:val="24"/>
          <w:u w:val="single"/>
        </w:rPr>
        <w:t xml:space="preserve">Strategy 5. </w:t>
      </w:r>
      <w:r w:rsidRPr="005119CC">
        <w:rPr>
          <w:rFonts w:ascii="Arial" w:eastAsia="Arial" w:hAnsi="Arial" w:cs="Arial"/>
          <w:b/>
          <w:bCs/>
          <w:sz w:val="24"/>
          <w:szCs w:val="24"/>
        </w:rPr>
        <w:t>Continue to explore strategies to develop and expand services for underserved populations including individuals who require supported employment through partnerships, grant and funding opportunities. Goals 2 and 7.  </w:t>
      </w:r>
    </w:p>
    <w:p w14:paraId="7A08EAB7" w14:textId="77777777" w:rsidR="000B4ECD" w:rsidRPr="005119CC" w:rsidRDefault="000B4ECD" w:rsidP="000B4ECD">
      <w:pPr>
        <w:numPr>
          <w:ilvl w:val="0"/>
          <w:numId w:val="87"/>
        </w:numPr>
        <w:spacing w:after="0" w:line="240" w:lineRule="auto"/>
        <w:ind w:left="360"/>
        <w:rPr>
          <w:rFonts w:ascii="Arial" w:eastAsia="Arial" w:hAnsi="Arial" w:cs="Arial"/>
          <w:sz w:val="24"/>
          <w:szCs w:val="24"/>
        </w:rPr>
      </w:pPr>
      <w:r w:rsidRPr="005119CC">
        <w:rPr>
          <w:rFonts w:ascii="Arial" w:eastAsia="Arial" w:hAnsi="Arial" w:cs="Arial"/>
          <w:sz w:val="24"/>
          <w:szCs w:val="24"/>
        </w:rPr>
        <w:t>DBVI will create an inclusive outreach plan that includes consumers and providers.</w:t>
      </w:r>
    </w:p>
    <w:p w14:paraId="43216877" w14:textId="77777777" w:rsidR="000B4ECD" w:rsidRPr="005119CC" w:rsidRDefault="000B4ECD" w:rsidP="000B4ECD">
      <w:pPr>
        <w:numPr>
          <w:ilvl w:val="0"/>
          <w:numId w:val="87"/>
        </w:numPr>
        <w:spacing w:after="0" w:line="240" w:lineRule="auto"/>
        <w:ind w:left="360"/>
        <w:rPr>
          <w:rFonts w:ascii="Arial" w:eastAsia="Arial" w:hAnsi="Arial" w:cs="Arial"/>
          <w:sz w:val="24"/>
          <w:szCs w:val="24"/>
        </w:rPr>
      </w:pPr>
      <w:r w:rsidRPr="005119CC">
        <w:rPr>
          <w:rFonts w:ascii="Arial" w:eastAsia="Arial" w:hAnsi="Arial" w:cs="Arial"/>
          <w:sz w:val="24"/>
          <w:szCs w:val="24"/>
        </w:rPr>
        <w:t>Develop a set of outreach materials to be used at events across the state including outreach to minorities and underserved populations.</w:t>
      </w:r>
    </w:p>
    <w:p w14:paraId="73B16BFA" w14:textId="77777777" w:rsidR="000B4ECD" w:rsidRPr="005119CC" w:rsidRDefault="000B4ECD" w:rsidP="000B4ECD">
      <w:pPr>
        <w:numPr>
          <w:ilvl w:val="0"/>
          <w:numId w:val="87"/>
        </w:numPr>
        <w:spacing w:after="0" w:line="240" w:lineRule="auto"/>
        <w:ind w:left="360"/>
        <w:rPr>
          <w:rFonts w:ascii="Arial" w:eastAsia="Arial" w:hAnsi="Arial" w:cs="Arial"/>
          <w:sz w:val="24"/>
          <w:szCs w:val="24"/>
        </w:rPr>
      </w:pPr>
      <w:r w:rsidRPr="005119CC">
        <w:rPr>
          <w:rFonts w:ascii="Arial" w:eastAsia="Arial" w:hAnsi="Arial" w:cs="Arial"/>
          <w:sz w:val="24"/>
          <w:szCs w:val="24"/>
        </w:rPr>
        <w:t>Support efforts to establish Deaf-Blind SSP services in Vermont.</w:t>
      </w:r>
    </w:p>
    <w:p w14:paraId="78885259" w14:textId="77777777" w:rsidR="000B4ECD" w:rsidRPr="005119CC" w:rsidRDefault="000B4ECD" w:rsidP="000B4ECD">
      <w:pPr>
        <w:numPr>
          <w:ilvl w:val="0"/>
          <w:numId w:val="87"/>
        </w:numPr>
        <w:spacing w:after="0" w:line="240" w:lineRule="auto"/>
        <w:ind w:left="360"/>
        <w:rPr>
          <w:rFonts w:ascii="Arial" w:eastAsia="Arial" w:hAnsi="Arial" w:cs="Arial"/>
          <w:sz w:val="24"/>
          <w:szCs w:val="24"/>
        </w:rPr>
      </w:pPr>
      <w:r w:rsidRPr="005119CC">
        <w:rPr>
          <w:rFonts w:ascii="Arial" w:eastAsia="Arial" w:hAnsi="Arial" w:cs="Arial"/>
          <w:sz w:val="24"/>
          <w:szCs w:val="24"/>
        </w:rPr>
        <w:t>Educate providers about the importance of timely referrals.</w:t>
      </w:r>
    </w:p>
    <w:p w14:paraId="20CC1C57" w14:textId="77777777" w:rsidR="000B4ECD" w:rsidRPr="005119CC" w:rsidRDefault="000B4ECD" w:rsidP="000B4ECD">
      <w:pPr>
        <w:numPr>
          <w:ilvl w:val="0"/>
          <w:numId w:val="87"/>
        </w:numPr>
        <w:spacing w:after="0" w:line="240" w:lineRule="auto"/>
        <w:ind w:left="360"/>
        <w:rPr>
          <w:rFonts w:ascii="Arial" w:eastAsia="Arial" w:hAnsi="Arial" w:cs="Arial"/>
          <w:sz w:val="24"/>
          <w:szCs w:val="24"/>
        </w:rPr>
      </w:pPr>
      <w:r w:rsidRPr="005119CC">
        <w:rPr>
          <w:rFonts w:ascii="Arial" w:eastAsia="Arial" w:hAnsi="Arial" w:cs="Arial"/>
          <w:sz w:val="24"/>
          <w:szCs w:val="24"/>
        </w:rPr>
        <w:t>Outreach to developmental disabilities services and mental health agencies that typically do not refer</w:t>
      </w:r>
      <w:r>
        <w:rPr>
          <w:rFonts w:ascii="Arial" w:eastAsia="Arial" w:hAnsi="Arial" w:cs="Arial"/>
          <w:sz w:val="24"/>
          <w:szCs w:val="24"/>
        </w:rPr>
        <w:t xml:space="preserve"> </w:t>
      </w:r>
      <w:r w:rsidRPr="005119CC">
        <w:rPr>
          <w:rFonts w:ascii="Arial" w:eastAsia="Arial" w:hAnsi="Arial" w:cs="Arial"/>
          <w:sz w:val="24"/>
          <w:szCs w:val="24"/>
        </w:rPr>
        <w:t>to DBVI.</w:t>
      </w:r>
    </w:p>
    <w:p w14:paraId="516800C2" w14:textId="77777777" w:rsidR="000B4ECD" w:rsidRPr="005119CC" w:rsidRDefault="000B4ECD" w:rsidP="000B4ECD">
      <w:pPr>
        <w:numPr>
          <w:ilvl w:val="0"/>
          <w:numId w:val="87"/>
        </w:numPr>
        <w:spacing w:after="0" w:line="240" w:lineRule="auto"/>
        <w:ind w:left="360"/>
        <w:rPr>
          <w:rFonts w:ascii="Arial" w:eastAsia="Arial" w:hAnsi="Arial" w:cs="Arial"/>
          <w:sz w:val="24"/>
          <w:szCs w:val="24"/>
        </w:rPr>
      </w:pPr>
      <w:r w:rsidRPr="005119CC">
        <w:rPr>
          <w:rFonts w:ascii="Arial" w:eastAsia="Arial" w:hAnsi="Arial" w:cs="Arial"/>
          <w:sz w:val="24"/>
          <w:szCs w:val="24"/>
        </w:rPr>
        <w:t>Each DBVI region will create an outreach plan for the year that includes outreach to minorities and other underserved or underrepresented individuals in each region.</w:t>
      </w:r>
    </w:p>
    <w:p w14:paraId="1DF1F370" w14:textId="77777777" w:rsidR="000B4ECD" w:rsidRPr="005119CC" w:rsidRDefault="000B4ECD" w:rsidP="000B4ECD">
      <w:pPr>
        <w:numPr>
          <w:ilvl w:val="0"/>
          <w:numId w:val="87"/>
        </w:numPr>
        <w:spacing w:after="0" w:line="240" w:lineRule="auto"/>
        <w:ind w:left="360"/>
        <w:rPr>
          <w:rFonts w:ascii="Arial" w:eastAsia="Arial" w:hAnsi="Arial" w:cs="Arial"/>
          <w:sz w:val="24"/>
          <w:szCs w:val="24"/>
        </w:rPr>
      </w:pPr>
      <w:r w:rsidRPr="005119CC">
        <w:rPr>
          <w:rFonts w:ascii="Arial" w:eastAsia="Arial" w:hAnsi="Arial" w:cs="Arial"/>
          <w:sz w:val="24"/>
          <w:szCs w:val="24"/>
        </w:rPr>
        <w:t>Coordinate with DVR Transition Counselors, and the Teachers of the Visually Impaired to increase and expand services for transition students. Create some documents that explain what DBVI can offer.</w:t>
      </w:r>
    </w:p>
    <w:p w14:paraId="6614C4CF" w14:textId="77777777" w:rsidR="000B4ECD" w:rsidRPr="005119CC" w:rsidRDefault="000B4ECD" w:rsidP="000B4ECD">
      <w:pPr>
        <w:numPr>
          <w:ilvl w:val="0"/>
          <w:numId w:val="87"/>
        </w:numPr>
        <w:spacing w:after="0" w:line="240" w:lineRule="auto"/>
        <w:ind w:left="360"/>
        <w:rPr>
          <w:rFonts w:ascii="Arial" w:eastAsia="Arial" w:hAnsi="Arial" w:cs="Arial"/>
          <w:sz w:val="24"/>
          <w:szCs w:val="24"/>
        </w:rPr>
      </w:pPr>
      <w:r w:rsidRPr="005119CC">
        <w:rPr>
          <w:rFonts w:ascii="Arial" w:eastAsia="Arial" w:hAnsi="Arial" w:cs="Arial"/>
          <w:sz w:val="24"/>
          <w:szCs w:val="24"/>
        </w:rPr>
        <w:t>Create a statewide system to track all visually impaired students as they graduate high school.</w:t>
      </w:r>
    </w:p>
    <w:p w14:paraId="45CF3116" w14:textId="77777777" w:rsidR="000B4ECD" w:rsidRPr="005119CC" w:rsidRDefault="000B4ECD" w:rsidP="000B4ECD">
      <w:pPr>
        <w:spacing w:after="0" w:line="240" w:lineRule="auto"/>
        <w:rPr>
          <w:rFonts w:ascii="Arial" w:eastAsia="Arial" w:hAnsi="Arial" w:cs="Arial"/>
          <w:b/>
          <w:bCs/>
          <w:sz w:val="24"/>
          <w:szCs w:val="24"/>
          <w:u w:val="single"/>
        </w:rPr>
      </w:pPr>
    </w:p>
    <w:p w14:paraId="389AE472" w14:textId="77777777" w:rsidR="000B4ECD" w:rsidRPr="005119CC" w:rsidRDefault="000B4ECD" w:rsidP="000B4ECD">
      <w:pPr>
        <w:spacing w:after="0" w:line="240" w:lineRule="auto"/>
        <w:rPr>
          <w:rFonts w:ascii="Arial" w:eastAsia="Arial" w:hAnsi="Arial" w:cs="Arial"/>
          <w:sz w:val="24"/>
          <w:szCs w:val="24"/>
        </w:rPr>
      </w:pPr>
      <w:r w:rsidRPr="005119CC">
        <w:rPr>
          <w:rFonts w:ascii="Arial" w:eastAsia="Arial" w:hAnsi="Arial" w:cs="Arial"/>
          <w:b/>
          <w:bCs/>
          <w:sz w:val="24"/>
          <w:szCs w:val="24"/>
          <w:u w:val="single"/>
        </w:rPr>
        <w:t>Strategy 6:</w:t>
      </w:r>
      <w:r w:rsidRPr="005119CC">
        <w:rPr>
          <w:rFonts w:ascii="Arial" w:eastAsia="Arial" w:hAnsi="Arial" w:cs="Arial"/>
          <w:b/>
          <w:bCs/>
          <w:sz w:val="24"/>
          <w:szCs w:val="24"/>
        </w:rPr>
        <w:t xml:space="preserve"> Improve Outcomes for Students and Youth. Goal 5.  </w:t>
      </w:r>
    </w:p>
    <w:p w14:paraId="293ABFE2" w14:textId="77777777" w:rsidR="000B4ECD" w:rsidRPr="005119CC" w:rsidRDefault="000B4ECD" w:rsidP="000B4ECD">
      <w:pPr>
        <w:numPr>
          <w:ilvl w:val="0"/>
          <w:numId w:val="88"/>
        </w:numPr>
        <w:spacing w:after="0" w:line="240" w:lineRule="auto"/>
        <w:ind w:left="360"/>
        <w:rPr>
          <w:rFonts w:ascii="Arial" w:eastAsia="Arial" w:hAnsi="Arial" w:cs="Arial"/>
          <w:sz w:val="24"/>
          <w:szCs w:val="24"/>
        </w:rPr>
      </w:pPr>
      <w:r w:rsidRPr="005119CC">
        <w:rPr>
          <w:rFonts w:ascii="Arial" w:eastAsia="Arial" w:hAnsi="Arial" w:cs="Arial"/>
          <w:sz w:val="24"/>
          <w:szCs w:val="24"/>
        </w:rPr>
        <w:t>Each DBVI Counselor will meet at the beginning of the school year with the Teachers of the Visually Impaired in their region to create a plan for identifying potentially eligible students and opening eligible students in the DBVI VR program.</w:t>
      </w:r>
    </w:p>
    <w:p w14:paraId="4DE00C1B" w14:textId="77777777" w:rsidR="000B4ECD" w:rsidRPr="005119CC" w:rsidRDefault="000B4ECD" w:rsidP="000B4ECD">
      <w:pPr>
        <w:numPr>
          <w:ilvl w:val="0"/>
          <w:numId w:val="88"/>
        </w:numPr>
        <w:spacing w:after="0" w:line="240" w:lineRule="auto"/>
        <w:ind w:left="360"/>
        <w:rPr>
          <w:rFonts w:ascii="Arial" w:eastAsia="Arial" w:hAnsi="Arial" w:cs="Arial"/>
          <w:sz w:val="24"/>
          <w:szCs w:val="24"/>
        </w:rPr>
      </w:pPr>
      <w:r w:rsidRPr="005119CC">
        <w:rPr>
          <w:rFonts w:ascii="Arial" w:eastAsia="Arial" w:hAnsi="Arial" w:cs="Arial"/>
          <w:sz w:val="24"/>
          <w:szCs w:val="24"/>
        </w:rPr>
        <w:t>Each DBVI Counselor will meet with the General DVR Transition Counselor in their region.</w:t>
      </w:r>
    </w:p>
    <w:p w14:paraId="273D3AD5" w14:textId="77777777" w:rsidR="000B4ECD" w:rsidRPr="005119CC" w:rsidRDefault="000B4ECD" w:rsidP="000B4ECD">
      <w:pPr>
        <w:numPr>
          <w:ilvl w:val="0"/>
          <w:numId w:val="88"/>
        </w:numPr>
        <w:spacing w:after="0" w:line="240" w:lineRule="auto"/>
        <w:ind w:left="360"/>
        <w:rPr>
          <w:rFonts w:ascii="Arial" w:eastAsia="Arial" w:hAnsi="Arial" w:cs="Arial"/>
          <w:sz w:val="24"/>
          <w:szCs w:val="24"/>
        </w:rPr>
      </w:pPr>
      <w:r w:rsidRPr="005119CC">
        <w:rPr>
          <w:rFonts w:ascii="Arial" w:eastAsia="Arial" w:hAnsi="Arial" w:cs="Arial"/>
          <w:sz w:val="24"/>
          <w:szCs w:val="24"/>
        </w:rPr>
        <w:t>A DBVI Action Plan Transition form will be completed and updated annually for all eligible students.</w:t>
      </w:r>
    </w:p>
    <w:p w14:paraId="7306BABE" w14:textId="77777777" w:rsidR="000B4ECD" w:rsidRPr="005119CC" w:rsidRDefault="000B4ECD" w:rsidP="000B4ECD">
      <w:pPr>
        <w:numPr>
          <w:ilvl w:val="0"/>
          <w:numId w:val="88"/>
        </w:numPr>
        <w:spacing w:after="0" w:line="240" w:lineRule="auto"/>
        <w:ind w:left="360"/>
        <w:rPr>
          <w:rFonts w:ascii="Arial" w:eastAsia="Arial" w:hAnsi="Arial" w:cs="Arial"/>
          <w:sz w:val="24"/>
          <w:szCs w:val="24"/>
        </w:rPr>
      </w:pPr>
      <w:r w:rsidRPr="005119CC">
        <w:rPr>
          <w:rFonts w:ascii="Arial" w:eastAsia="Arial" w:hAnsi="Arial" w:cs="Arial"/>
          <w:sz w:val="24"/>
          <w:szCs w:val="24"/>
        </w:rPr>
        <w:t>Participate in statewide Core Transition Teams.</w:t>
      </w:r>
    </w:p>
    <w:p w14:paraId="64370228" w14:textId="77777777" w:rsidR="000B4ECD" w:rsidRPr="005119CC" w:rsidRDefault="000B4ECD" w:rsidP="000B4ECD">
      <w:pPr>
        <w:numPr>
          <w:ilvl w:val="0"/>
          <w:numId w:val="88"/>
        </w:numPr>
        <w:spacing w:after="0" w:line="240" w:lineRule="auto"/>
        <w:ind w:left="360"/>
        <w:rPr>
          <w:rFonts w:ascii="Arial" w:eastAsia="Arial" w:hAnsi="Arial" w:cs="Arial"/>
          <w:sz w:val="24"/>
          <w:szCs w:val="24"/>
        </w:rPr>
      </w:pPr>
      <w:r w:rsidRPr="005119CC">
        <w:rPr>
          <w:rFonts w:ascii="Arial" w:eastAsia="Arial" w:hAnsi="Arial" w:cs="Arial"/>
          <w:sz w:val="24"/>
          <w:szCs w:val="24"/>
        </w:rPr>
        <w:t>Continue to expand pre-employment transitional services offered in the Learn, Earn and Prosper (LEAP) Program to meet the needs of students and families and therefore increase enrollment participation.</w:t>
      </w:r>
    </w:p>
    <w:p w14:paraId="2D5AB18B" w14:textId="77777777" w:rsidR="000B4ECD" w:rsidRPr="005119CC" w:rsidRDefault="000B4ECD" w:rsidP="000B4ECD">
      <w:pPr>
        <w:numPr>
          <w:ilvl w:val="0"/>
          <w:numId w:val="88"/>
        </w:numPr>
        <w:spacing w:after="0" w:line="240" w:lineRule="auto"/>
        <w:ind w:left="360"/>
        <w:rPr>
          <w:rFonts w:ascii="Arial" w:eastAsia="Arial" w:hAnsi="Arial" w:cs="Arial"/>
          <w:sz w:val="24"/>
          <w:szCs w:val="24"/>
        </w:rPr>
      </w:pPr>
      <w:r w:rsidRPr="005119CC">
        <w:rPr>
          <w:rFonts w:ascii="Arial" w:eastAsia="Arial" w:hAnsi="Arial" w:cs="Arial"/>
          <w:sz w:val="24"/>
          <w:szCs w:val="24"/>
        </w:rPr>
        <w:t>Continue to develop LEAP virtual pre-employment transitional programming as well as in person community day programming.</w:t>
      </w:r>
    </w:p>
    <w:p w14:paraId="0B59E263" w14:textId="77777777" w:rsidR="000B4ECD" w:rsidRPr="005119CC" w:rsidRDefault="000B4ECD" w:rsidP="000B4ECD">
      <w:pPr>
        <w:numPr>
          <w:ilvl w:val="0"/>
          <w:numId w:val="88"/>
        </w:numPr>
        <w:spacing w:after="0" w:line="240" w:lineRule="auto"/>
        <w:ind w:left="360"/>
        <w:rPr>
          <w:rFonts w:ascii="Arial" w:eastAsia="Arial" w:hAnsi="Arial" w:cs="Arial"/>
          <w:sz w:val="24"/>
          <w:szCs w:val="24"/>
        </w:rPr>
      </w:pPr>
      <w:r w:rsidRPr="005119CC">
        <w:rPr>
          <w:rFonts w:ascii="Arial" w:eastAsia="Arial" w:hAnsi="Arial" w:cs="Arial"/>
          <w:sz w:val="24"/>
          <w:szCs w:val="24"/>
        </w:rPr>
        <w:t xml:space="preserve">Each IL Rehabilitation Associate will reach out to partners including VRTs, Orientation and Mobility Instructors and Teachers of the Visually Impaired in their region to identify potentially eligible students in the DBVI IL program. </w:t>
      </w:r>
    </w:p>
    <w:p w14:paraId="124EAEFC" w14:textId="77777777" w:rsidR="000B4ECD" w:rsidRPr="005119CC" w:rsidRDefault="000B4ECD" w:rsidP="000B4ECD">
      <w:pPr>
        <w:spacing w:after="0" w:line="240" w:lineRule="auto"/>
        <w:rPr>
          <w:rFonts w:ascii="Arial" w:eastAsia="Arial" w:hAnsi="Arial" w:cs="Arial"/>
          <w:sz w:val="24"/>
          <w:szCs w:val="24"/>
        </w:rPr>
      </w:pPr>
    </w:p>
    <w:p w14:paraId="6F9BA3CE" w14:textId="77777777" w:rsidR="000B4ECD" w:rsidRPr="005119CC" w:rsidRDefault="000B4ECD" w:rsidP="000B4ECD">
      <w:pPr>
        <w:spacing w:after="0" w:line="240" w:lineRule="auto"/>
        <w:rPr>
          <w:rFonts w:ascii="Arial" w:eastAsia="Arial" w:hAnsi="Arial" w:cs="Arial"/>
          <w:sz w:val="24"/>
          <w:szCs w:val="24"/>
        </w:rPr>
      </w:pPr>
      <w:r w:rsidRPr="005119CC">
        <w:rPr>
          <w:rFonts w:ascii="Arial" w:eastAsia="Arial" w:hAnsi="Arial" w:cs="Arial"/>
          <w:b/>
          <w:bCs/>
          <w:sz w:val="24"/>
          <w:szCs w:val="24"/>
          <w:u w:val="single"/>
        </w:rPr>
        <w:lastRenderedPageBreak/>
        <w:t>Strategy 7</w:t>
      </w:r>
      <w:r w:rsidRPr="005119CC">
        <w:rPr>
          <w:rFonts w:ascii="Arial" w:eastAsia="Arial" w:hAnsi="Arial" w:cs="Arial"/>
          <w:sz w:val="24"/>
          <w:szCs w:val="24"/>
          <w:u w:val="single"/>
        </w:rPr>
        <w:t>:</w:t>
      </w:r>
      <w:r w:rsidRPr="005119CC">
        <w:rPr>
          <w:rFonts w:ascii="Arial" w:eastAsia="Arial" w:hAnsi="Arial" w:cs="Arial"/>
          <w:sz w:val="24"/>
          <w:szCs w:val="24"/>
        </w:rPr>
        <w:t xml:space="preserve"> </w:t>
      </w:r>
      <w:r w:rsidRPr="005119CC">
        <w:rPr>
          <w:rFonts w:ascii="Arial" w:eastAsia="Arial" w:hAnsi="Arial" w:cs="Arial"/>
          <w:b/>
          <w:bCs/>
          <w:sz w:val="24"/>
          <w:szCs w:val="24"/>
        </w:rPr>
        <w:t>DBVI will promote employment by educating employers and providing opportunities for increased exposure to people who are blind or visually impaired. This will address “Societies reaction to blindness.” Goals 1 and 6.</w:t>
      </w:r>
    </w:p>
    <w:p w14:paraId="40E800C2" w14:textId="77777777" w:rsidR="000B4ECD" w:rsidRPr="005119CC" w:rsidRDefault="000B4ECD" w:rsidP="000B4ECD">
      <w:pPr>
        <w:numPr>
          <w:ilvl w:val="0"/>
          <w:numId w:val="89"/>
        </w:numPr>
        <w:spacing w:after="0" w:line="240" w:lineRule="auto"/>
        <w:ind w:left="360"/>
        <w:rPr>
          <w:rFonts w:ascii="Arial" w:eastAsia="Arial" w:hAnsi="Arial" w:cs="Arial"/>
          <w:sz w:val="24"/>
          <w:szCs w:val="24"/>
        </w:rPr>
      </w:pPr>
      <w:r w:rsidRPr="005119CC">
        <w:rPr>
          <w:rFonts w:ascii="Arial" w:eastAsia="Arial" w:hAnsi="Arial" w:cs="Arial"/>
          <w:sz w:val="24"/>
          <w:szCs w:val="24"/>
        </w:rPr>
        <w:t>Create products to bring and teach employers to understand the assistive equipment</w:t>
      </w:r>
    </w:p>
    <w:p w14:paraId="1F71F41C" w14:textId="77777777" w:rsidR="000B4ECD" w:rsidRPr="005119CC" w:rsidRDefault="000B4ECD" w:rsidP="000B4ECD">
      <w:pPr>
        <w:numPr>
          <w:ilvl w:val="0"/>
          <w:numId w:val="89"/>
        </w:numPr>
        <w:spacing w:after="0" w:line="240" w:lineRule="auto"/>
        <w:ind w:left="360"/>
        <w:rPr>
          <w:rFonts w:ascii="Arial" w:eastAsia="Arial" w:hAnsi="Arial" w:cs="Arial"/>
          <w:sz w:val="24"/>
          <w:szCs w:val="24"/>
        </w:rPr>
      </w:pPr>
      <w:r w:rsidRPr="005119CC">
        <w:rPr>
          <w:rFonts w:ascii="Arial" w:eastAsia="Arial" w:hAnsi="Arial" w:cs="Arial"/>
          <w:sz w:val="24"/>
          <w:szCs w:val="24"/>
        </w:rPr>
        <w:t>Create a network of ambassadors who demonstrate their assistive technology or white canes and demonstrate to the employers about how they use technology to complete work tasks and travel independently.</w:t>
      </w:r>
    </w:p>
    <w:p w14:paraId="71AEA3A5" w14:textId="77777777" w:rsidR="000B4ECD" w:rsidRPr="005119CC" w:rsidRDefault="000B4ECD" w:rsidP="000B4ECD">
      <w:pPr>
        <w:numPr>
          <w:ilvl w:val="0"/>
          <w:numId w:val="89"/>
        </w:numPr>
        <w:spacing w:after="0" w:line="240" w:lineRule="auto"/>
        <w:ind w:left="360"/>
        <w:rPr>
          <w:rFonts w:ascii="Arial" w:eastAsia="Arial" w:hAnsi="Arial" w:cs="Arial"/>
          <w:sz w:val="24"/>
          <w:szCs w:val="24"/>
        </w:rPr>
      </w:pPr>
      <w:r w:rsidRPr="005119CC">
        <w:rPr>
          <w:rFonts w:ascii="Arial" w:eastAsia="Arial" w:hAnsi="Arial" w:cs="Arial"/>
          <w:sz w:val="24"/>
          <w:szCs w:val="24"/>
        </w:rPr>
        <w:t>Create a video of people working at their job.</w:t>
      </w:r>
    </w:p>
    <w:p w14:paraId="53C8EA19" w14:textId="77777777" w:rsidR="000B4ECD" w:rsidRPr="005119CC" w:rsidRDefault="000B4ECD" w:rsidP="000B4ECD">
      <w:pPr>
        <w:numPr>
          <w:ilvl w:val="0"/>
          <w:numId w:val="89"/>
        </w:numPr>
        <w:spacing w:after="0" w:line="240" w:lineRule="auto"/>
        <w:ind w:left="360"/>
        <w:rPr>
          <w:rFonts w:ascii="Arial" w:eastAsia="Arial" w:hAnsi="Arial" w:cs="Arial"/>
          <w:sz w:val="24"/>
          <w:szCs w:val="24"/>
        </w:rPr>
      </w:pPr>
      <w:r w:rsidRPr="005119CC">
        <w:rPr>
          <w:rFonts w:ascii="Arial" w:eastAsia="Arial" w:hAnsi="Arial" w:cs="Arial"/>
          <w:sz w:val="24"/>
          <w:szCs w:val="24"/>
        </w:rPr>
        <w:t>Find opportunities to show the film “Going Blind” to employer groups at Chambers, Rotary’s, and public libraries.</w:t>
      </w:r>
    </w:p>
    <w:p w14:paraId="5DC9B658" w14:textId="77777777" w:rsidR="000B4ECD" w:rsidRPr="005119CC" w:rsidRDefault="000B4ECD" w:rsidP="000B4ECD">
      <w:pPr>
        <w:numPr>
          <w:ilvl w:val="0"/>
          <w:numId w:val="89"/>
        </w:numPr>
        <w:spacing w:after="0" w:line="240" w:lineRule="auto"/>
        <w:ind w:left="360"/>
        <w:rPr>
          <w:rFonts w:ascii="Arial" w:eastAsia="Arial" w:hAnsi="Arial" w:cs="Arial"/>
          <w:sz w:val="24"/>
          <w:szCs w:val="24"/>
        </w:rPr>
      </w:pPr>
      <w:r w:rsidRPr="005119CC">
        <w:rPr>
          <w:rFonts w:ascii="Arial" w:eastAsia="Arial" w:hAnsi="Arial" w:cs="Arial"/>
          <w:sz w:val="24"/>
          <w:szCs w:val="24"/>
        </w:rPr>
        <w:t>Find opportunities to teach employer groups about assistive technology.</w:t>
      </w:r>
    </w:p>
    <w:p w14:paraId="1E653213" w14:textId="77777777" w:rsidR="000B4ECD" w:rsidRPr="005119CC" w:rsidRDefault="000B4ECD" w:rsidP="000B4ECD">
      <w:pPr>
        <w:numPr>
          <w:ilvl w:val="0"/>
          <w:numId w:val="89"/>
        </w:numPr>
        <w:spacing w:after="0" w:line="240" w:lineRule="auto"/>
        <w:ind w:left="360"/>
        <w:rPr>
          <w:rFonts w:ascii="Arial" w:eastAsia="Arial" w:hAnsi="Arial" w:cs="Arial"/>
          <w:sz w:val="24"/>
          <w:szCs w:val="24"/>
        </w:rPr>
      </w:pPr>
      <w:r w:rsidRPr="005119CC">
        <w:rPr>
          <w:rFonts w:ascii="Arial" w:eastAsia="Arial" w:hAnsi="Arial" w:cs="Arial"/>
          <w:sz w:val="24"/>
          <w:szCs w:val="24"/>
        </w:rPr>
        <w:t>Encourage employers to visit the DBVI website.</w:t>
      </w:r>
    </w:p>
    <w:p w14:paraId="2B3ED028" w14:textId="77777777" w:rsidR="000B4ECD" w:rsidRPr="005119CC" w:rsidRDefault="000B4ECD" w:rsidP="000B4ECD">
      <w:pPr>
        <w:numPr>
          <w:ilvl w:val="0"/>
          <w:numId w:val="89"/>
        </w:numPr>
        <w:spacing w:after="0" w:line="240" w:lineRule="auto"/>
        <w:ind w:left="360"/>
        <w:rPr>
          <w:rFonts w:ascii="Arial" w:eastAsia="Arial" w:hAnsi="Arial" w:cs="Arial"/>
          <w:sz w:val="24"/>
          <w:szCs w:val="24"/>
        </w:rPr>
      </w:pPr>
      <w:r w:rsidRPr="005119CC">
        <w:rPr>
          <w:rFonts w:ascii="Arial" w:eastAsia="Arial" w:hAnsi="Arial" w:cs="Arial"/>
          <w:sz w:val="24"/>
          <w:szCs w:val="24"/>
        </w:rPr>
        <w:t>Explore the idea of connecting employers through discussion group.</w:t>
      </w:r>
    </w:p>
    <w:p w14:paraId="23C44C6D" w14:textId="77777777" w:rsidR="000B4ECD" w:rsidRPr="005119CC" w:rsidRDefault="000B4ECD" w:rsidP="000B4ECD">
      <w:pPr>
        <w:numPr>
          <w:ilvl w:val="0"/>
          <w:numId w:val="89"/>
        </w:numPr>
        <w:spacing w:after="0" w:line="240" w:lineRule="auto"/>
        <w:ind w:left="360"/>
        <w:rPr>
          <w:rFonts w:ascii="Arial" w:eastAsia="Arial" w:hAnsi="Arial" w:cs="Arial"/>
          <w:sz w:val="24"/>
          <w:szCs w:val="24"/>
        </w:rPr>
      </w:pPr>
      <w:r w:rsidRPr="005119CC">
        <w:rPr>
          <w:rFonts w:ascii="Arial" w:eastAsia="Arial" w:hAnsi="Arial" w:cs="Arial"/>
          <w:sz w:val="24"/>
          <w:szCs w:val="24"/>
        </w:rPr>
        <w:t>Work closely with GCEPD to promote employment of people with disabilities.</w:t>
      </w:r>
    </w:p>
    <w:p w14:paraId="3CB4A66C" w14:textId="77777777" w:rsidR="000B4ECD" w:rsidRPr="005119CC" w:rsidRDefault="000B4ECD" w:rsidP="000B4ECD">
      <w:pPr>
        <w:numPr>
          <w:ilvl w:val="0"/>
          <w:numId w:val="89"/>
        </w:numPr>
        <w:spacing w:after="0" w:line="240" w:lineRule="auto"/>
        <w:ind w:left="360"/>
        <w:rPr>
          <w:rFonts w:ascii="Arial" w:eastAsia="Arial" w:hAnsi="Arial" w:cs="Arial"/>
          <w:sz w:val="24"/>
          <w:szCs w:val="24"/>
        </w:rPr>
      </w:pPr>
      <w:r w:rsidRPr="005119CC">
        <w:rPr>
          <w:rFonts w:ascii="Arial" w:eastAsia="Arial" w:hAnsi="Arial" w:cs="Arial"/>
          <w:sz w:val="24"/>
          <w:szCs w:val="24"/>
        </w:rPr>
        <w:t>Create educational activities for White Cane Day and Disability Awareness Month in October.</w:t>
      </w:r>
    </w:p>
    <w:p w14:paraId="7961593E" w14:textId="77777777" w:rsidR="000B4ECD" w:rsidRPr="005119CC" w:rsidRDefault="000B4ECD" w:rsidP="000B4ECD">
      <w:pPr>
        <w:numPr>
          <w:ilvl w:val="0"/>
          <w:numId w:val="89"/>
        </w:numPr>
        <w:spacing w:after="0" w:line="240" w:lineRule="auto"/>
        <w:ind w:left="360"/>
        <w:rPr>
          <w:rFonts w:ascii="Arial" w:eastAsia="Arial" w:hAnsi="Arial" w:cs="Arial"/>
          <w:sz w:val="24"/>
          <w:szCs w:val="24"/>
        </w:rPr>
      </w:pPr>
      <w:r w:rsidRPr="005119CC">
        <w:rPr>
          <w:rFonts w:ascii="Arial" w:eastAsia="Arial" w:hAnsi="Arial" w:cs="Arial"/>
          <w:sz w:val="24"/>
          <w:szCs w:val="24"/>
        </w:rPr>
        <w:t>Create a PSA involving an employed individual and company.</w:t>
      </w:r>
    </w:p>
    <w:p w14:paraId="26A9A1D3" w14:textId="77777777" w:rsidR="000B4ECD" w:rsidRPr="005119CC" w:rsidRDefault="000B4ECD" w:rsidP="000B4ECD">
      <w:pPr>
        <w:numPr>
          <w:ilvl w:val="0"/>
          <w:numId w:val="89"/>
        </w:numPr>
        <w:spacing w:after="0" w:line="240" w:lineRule="auto"/>
        <w:ind w:left="360"/>
        <w:rPr>
          <w:rFonts w:ascii="Arial" w:eastAsia="Arial" w:hAnsi="Arial" w:cs="Arial"/>
          <w:sz w:val="24"/>
          <w:szCs w:val="24"/>
        </w:rPr>
      </w:pPr>
      <w:r w:rsidRPr="005119CC">
        <w:rPr>
          <w:rFonts w:ascii="Arial" w:eastAsia="Arial" w:hAnsi="Arial" w:cs="Arial"/>
          <w:sz w:val="24"/>
          <w:szCs w:val="24"/>
        </w:rPr>
        <w:t>Offer Simulations to demonstrate “what is it like to be blind?”</w:t>
      </w:r>
    </w:p>
    <w:p w14:paraId="54B1F0B2" w14:textId="77777777" w:rsidR="000B4ECD" w:rsidRPr="005119CC" w:rsidRDefault="000B4ECD" w:rsidP="000B4ECD">
      <w:pPr>
        <w:spacing w:after="0" w:line="240" w:lineRule="auto"/>
        <w:rPr>
          <w:rFonts w:ascii="Arial" w:eastAsia="Arial" w:hAnsi="Arial" w:cs="Arial"/>
          <w:b/>
          <w:bCs/>
          <w:sz w:val="24"/>
          <w:szCs w:val="24"/>
          <w:u w:val="single"/>
        </w:rPr>
      </w:pPr>
    </w:p>
    <w:p w14:paraId="496BBCB9" w14:textId="77777777" w:rsidR="000B4ECD" w:rsidRPr="005119CC" w:rsidRDefault="000B4ECD" w:rsidP="000B4ECD">
      <w:pPr>
        <w:spacing w:after="0" w:line="240" w:lineRule="auto"/>
        <w:rPr>
          <w:rFonts w:ascii="Arial" w:eastAsia="Arial" w:hAnsi="Arial" w:cs="Arial"/>
          <w:sz w:val="24"/>
          <w:szCs w:val="24"/>
        </w:rPr>
      </w:pPr>
      <w:r w:rsidRPr="005119CC">
        <w:rPr>
          <w:rFonts w:ascii="Arial" w:eastAsia="Arial" w:hAnsi="Arial" w:cs="Arial"/>
          <w:b/>
          <w:bCs/>
          <w:sz w:val="24"/>
          <w:szCs w:val="24"/>
          <w:u w:val="single"/>
        </w:rPr>
        <w:t>Strategy 8.</w:t>
      </w:r>
      <w:r w:rsidRPr="005119CC">
        <w:rPr>
          <w:rFonts w:ascii="Arial" w:eastAsia="Arial" w:hAnsi="Arial" w:cs="Arial"/>
          <w:b/>
          <w:bCs/>
          <w:sz w:val="24"/>
          <w:szCs w:val="24"/>
        </w:rPr>
        <w:t xml:space="preserve"> DBVI will create Consumer Driven Events to assist individuals as they prepare for employment. </w:t>
      </w:r>
      <w:r w:rsidRPr="005119CC">
        <w:rPr>
          <w:rFonts w:ascii="Arial" w:eastAsia="Arial" w:hAnsi="Arial" w:cs="Arial"/>
          <w:sz w:val="24"/>
          <w:szCs w:val="24"/>
        </w:rPr>
        <w:t> </w:t>
      </w:r>
      <w:r w:rsidRPr="005119CC">
        <w:rPr>
          <w:rFonts w:ascii="Arial" w:eastAsia="Arial" w:hAnsi="Arial" w:cs="Arial"/>
          <w:b/>
          <w:bCs/>
          <w:sz w:val="24"/>
          <w:szCs w:val="24"/>
        </w:rPr>
        <w:t>Goals 1and 2.</w:t>
      </w:r>
    </w:p>
    <w:p w14:paraId="4533D9CD" w14:textId="77777777" w:rsidR="000B4ECD" w:rsidRPr="005119CC" w:rsidRDefault="000B4ECD" w:rsidP="000B4ECD">
      <w:pPr>
        <w:numPr>
          <w:ilvl w:val="0"/>
          <w:numId w:val="90"/>
        </w:numPr>
        <w:spacing w:after="0" w:line="240" w:lineRule="auto"/>
        <w:rPr>
          <w:rFonts w:ascii="Arial" w:eastAsia="Arial" w:hAnsi="Arial" w:cs="Arial"/>
          <w:sz w:val="24"/>
          <w:szCs w:val="24"/>
        </w:rPr>
      </w:pPr>
      <w:r w:rsidRPr="005119CC">
        <w:rPr>
          <w:rFonts w:ascii="Arial" w:eastAsia="Arial" w:hAnsi="Arial" w:cs="Arial"/>
          <w:sz w:val="24"/>
          <w:szCs w:val="24"/>
        </w:rPr>
        <w:t>Continue Great Expectations consumer driven events each year.</w:t>
      </w:r>
    </w:p>
    <w:p w14:paraId="71376A15" w14:textId="77777777" w:rsidR="000B4ECD" w:rsidRPr="005119CC" w:rsidRDefault="000B4ECD" w:rsidP="000B4ECD">
      <w:pPr>
        <w:numPr>
          <w:ilvl w:val="0"/>
          <w:numId w:val="90"/>
        </w:numPr>
        <w:spacing w:after="0" w:line="240" w:lineRule="auto"/>
        <w:rPr>
          <w:rFonts w:ascii="Arial" w:eastAsia="Arial" w:hAnsi="Arial" w:cs="Arial"/>
          <w:sz w:val="24"/>
          <w:szCs w:val="24"/>
        </w:rPr>
      </w:pPr>
      <w:r w:rsidRPr="005119CC">
        <w:rPr>
          <w:rFonts w:ascii="Arial" w:eastAsia="Arial" w:hAnsi="Arial" w:cs="Arial"/>
          <w:sz w:val="24"/>
          <w:szCs w:val="24"/>
        </w:rPr>
        <w:t>Create workshops to develop interpersonal and employment skills</w:t>
      </w:r>
    </w:p>
    <w:p w14:paraId="75ED94F2" w14:textId="77777777" w:rsidR="000B4ECD" w:rsidRPr="005119CC" w:rsidRDefault="000B4ECD" w:rsidP="000B4ECD">
      <w:pPr>
        <w:numPr>
          <w:ilvl w:val="0"/>
          <w:numId w:val="90"/>
        </w:numPr>
        <w:spacing w:after="0" w:line="240" w:lineRule="auto"/>
        <w:rPr>
          <w:rFonts w:ascii="Arial" w:eastAsia="Arial" w:hAnsi="Arial" w:cs="Arial"/>
          <w:sz w:val="24"/>
          <w:szCs w:val="24"/>
        </w:rPr>
      </w:pPr>
      <w:r w:rsidRPr="005119CC">
        <w:rPr>
          <w:rFonts w:ascii="Arial" w:eastAsia="Arial" w:hAnsi="Arial" w:cs="Arial"/>
          <w:sz w:val="24"/>
          <w:szCs w:val="24"/>
        </w:rPr>
        <w:t>Create employment support groups.</w:t>
      </w:r>
    </w:p>
    <w:p w14:paraId="367808B7" w14:textId="77777777" w:rsidR="000B4ECD" w:rsidRPr="005119CC" w:rsidRDefault="000B4ECD" w:rsidP="000B4ECD">
      <w:pPr>
        <w:numPr>
          <w:ilvl w:val="0"/>
          <w:numId w:val="90"/>
        </w:numPr>
        <w:spacing w:after="0" w:line="240" w:lineRule="auto"/>
        <w:rPr>
          <w:rFonts w:ascii="Arial" w:eastAsia="Arial" w:hAnsi="Arial" w:cs="Arial"/>
          <w:sz w:val="24"/>
          <w:szCs w:val="24"/>
        </w:rPr>
      </w:pPr>
      <w:r w:rsidRPr="005119CC">
        <w:rPr>
          <w:rFonts w:ascii="Arial" w:eastAsia="Arial" w:hAnsi="Arial" w:cs="Arial"/>
          <w:sz w:val="24"/>
          <w:szCs w:val="24"/>
        </w:rPr>
        <w:t>Create networking events.</w:t>
      </w:r>
    </w:p>
    <w:p w14:paraId="35F3379D" w14:textId="77777777" w:rsidR="000B4ECD" w:rsidRPr="005119CC" w:rsidRDefault="000B4ECD" w:rsidP="000B4ECD">
      <w:pPr>
        <w:numPr>
          <w:ilvl w:val="0"/>
          <w:numId w:val="90"/>
        </w:numPr>
        <w:spacing w:after="0" w:line="240" w:lineRule="auto"/>
        <w:rPr>
          <w:rFonts w:ascii="Arial" w:eastAsia="Arial" w:hAnsi="Arial" w:cs="Arial"/>
          <w:sz w:val="24"/>
          <w:szCs w:val="24"/>
        </w:rPr>
      </w:pPr>
      <w:r w:rsidRPr="005119CC">
        <w:rPr>
          <w:rFonts w:ascii="Arial" w:eastAsia="Arial" w:hAnsi="Arial" w:cs="Arial"/>
          <w:sz w:val="24"/>
          <w:szCs w:val="24"/>
        </w:rPr>
        <w:t>Opportunities to practice interview and job readiness skills.</w:t>
      </w:r>
    </w:p>
    <w:p w14:paraId="4EA9416D" w14:textId="77777777" w:rsidR="000B4ECD" w:rsidRPr="005119CC" w:rsidRDefault="000B4ECD" w:rsidP="000B4ECD">
      <w:pPr>
        <w:numPr>
          <w:ilvl w:val="0"/>
          <w:numId w:val="90"/>
        </w:numPr>
        <w:spacing w:after="0" w:line="240" w:lineRule="auto"/>
        <w:rPr>
          <w:rFonts w:ascii="Arial" w:eastAsia="Arial" w:hAnsi="Arial" w:cs="Arial"/>
          <w:sz w:val="24"/>
          <w:szCs w:val="24"/>
        </w:rPr>
      </w:pPr>
      <w:r w:rsidRPr="005119CC">
        <w:rPr>
          <w:rFonts w:ascii="Arial" w:eastAsia="Arial" w:hAnsi="Arial" w:cs="Arial"/>
          <w:sz w:val="24"/>
          <w:szCs w:val="24"/>
        </w:rPr>
        <w:t>Create peer mentoring opportunities for adjustment to blindness and technology.</w:t>
      </w:r>
    </w:p>
    <w:p w14:paraId="4E3FBFB3" w14:textId="77777777" w:rsidR="000B4ECD" w:rsidRPr="005119CC" w:rsidRDefault="000B4ECD" w:rsidP="000B4ECD">
      <w:pPr>
        <w:spacing w:after="0" w:line="240" w:lineRule="auto"/>
        <w:rPr>
          <w:rFonts w:ascii="Arial" w:eastAsia="Arial" w:hAnsi="Arial" w:cs="Arial"/>
          <w:sz w:val="24"/>
          <w:szCs w:val="24"/>
        </w:rPr>
      </w:pPr>
      <w:r w:rsidRPr="005119CC">
        <w:rPr>
          <w:rFonts w:ascii="Arial" w:eastAsia="Arial" w:hAnsi="Arial" w:cs="Arial"/>
          <w:sz w:val="24"/>
          <w:szCs w:val="24"/>
        </w:rPr>
        <w:t> </w:t>
      </w:r>
    </w:p>
    <w:p w14:paraId="7EAA0C57" w14:textId="77777777" w:rsidR="000B4ECD" w:rsidRPr="005119CC" w:rsidRDefault="000B4ECD" w:rsidP="000B4ECD">
      <w:pPr>
        <w:spacing w:after="0" w:line="240" w:lineRule="auto"/>
        <w:rPr>
          <w:rFonts w:ascii="Arial" w:eastAsia="Arial" w:hAnsi="Arial" w:cs="Arial"/>
          <w:sz w:val="24"/>
          <w:szCs w:val="24"/>
        </w:rPr>
      </w:pPr>
      <w:r w:rsidRPr="005119CC">
        <w:rPr>
          <w:rFonts w:ascii="Arial" w:eastAsia="Arial" w:hAnsi="Arial" w:cs="Arial"/>
          <w:b/>
          <w:bCs/>
          <w:sz w:val="24"/>
          <w:szCs w:val="24"/>
          <w:u w:val="single"/>
        </w:rPr>
        <w:t>Strategy 9</w:t>
      </w:r>
      <w:r w:rsidRPr="005119CC">
        <w:rPr>
          <w:rFonts w:ascii="Arial" w:eastAsia="Arial" w:hAnsi="Arial" w:cs="Arial"/>
          <w:b/>
          <w:bCs/>
          <w:sz w:val="24"/>
          <w:szCs w:val="24"/>
        </w:rPr>
        <w:t>: DBVI will create opportunities for access to information.</w:t>
      </w:r>
    </w:p>
    <w:p w14:paraId="5CA86F66" w14:textId="77777777" w:rsidR="000B4ECD" w:rsidRPr="005119CC" w:rsidRDefault="000B4ECD" w:rsidP="000B4ECD">
      <w:pPr>
        <w:spacing w:after="0" w:line="240" w:lineRule="auto"/>
        <w:rPr>
          <w:rFonts w:ascii="Arial" w:eastAsia="Arial" w:hAnsi="Arial" w:cs="Arial"/>
          <w:sz w:val="24"/>
          <w:szCs w:val="24"/>
        </w:rPr>
      </w:pPr>
      <w:r w:rsidRPr="005119CC">
        <w:rPr>
          <w:rFonts w:ascii="Arial" w:eastAsia="Arial" w:hAnsi="Arial" w:cs="Arial"/>
          <w:b/>
          <w:bCs/>
          <w:sz w:val="24"/>
          <w:szCs w:val="24"/>
        </w:rPr>
        <w:t>Goals: 4 and 8.</w:t>
      </w:r>
    </w:p>
    <w:p w14:paraId="44C67764" w14:textId="77777777" w:rsidR="000B4ECD" w:rsidRPr="005119CC" w:rsidRDefault="000B4ECD" w:rsidP="000B4ECD">
      <w:pPr>
        <w:numPr>
          <w:ilvl w:val="0"/>
          <w:numId w:val="91"/>
        </w:numPr>
        <w:spacing w:after="0" w:line="240" w:lineRule="auto"/>
        <w:rPr>
          <w:rFonts w:ascii="Arial" w:eastAsia="Arial" w:hAnsi="Arial" w:cs="Arial"/>
          <w:sz w:val="24"/>
          <w:szCs w:val="24"/>
        </w:rPr>
      </w:pPr>
      <w:r w:rsidRPr="005119CC">
        <w:rPr>
          <w:rFonts w:ascii="Arial" w:eastAsia="Arial" w:hAnsi="Arial" w:cs="Arial"/>
          <w:sz w:val="24"/>
          <w:szCs w:val="24"/>
        </w:rPr>
        <w:t>Create opportunities for Peer-to-Peer Technology Instruction</w:t>
      </w:r>
    </w:p>
    <w:p w14:paraId="0CDF2148" w14:textId="77777777" w:rsidR="000B4ECD" w:rsidRPr="005119CC" w:rsidRDefault="000B4ECD" w:rsidP="000B4ECD">
      <w:pPr>
        <w:numPr>
          <w:ilvl w:val="0"/>
          <w:numId w:val="91"/>
        </w:numPr>
        <w:spacing w:after="0" w:line="240" w:lineRule="auto"/>
        <w:rPr>
          <w:rFonts w:ascii="Arial" w:eastAsia="Arial" w:hAnsi="Arial" w:cs="Arial"/>
          <w:sz w:val="24"/>
          <w:szCs w:val="24"/>
        </w:rPr>
      </w:pPr>
      <w:r w:rsidRPr="005119CC">
        <w:rPr>
          <w:rFonts w:ascii="Arial" w:eastAsia="Arial" w:hAnsi="Arial" w:cs="Arial"/>
          <w:sz w:val="24"/>
          <w:szCs w:val="24"/>
        </w:rPr>
        <w:t>DBVI will continue to expand the information on the website and will work with the SRC for ideas.</w:t>
      </w:r>
    </w:p>
    <w:p w14:paraId="670C747C" w14:textId="77777777" w:rsidR="000B4ECD" w:rsidRPr="005119CC" w:rsidRDefault="000B4ECD" w:rsidP="000B4ECD">
      <w:pPr>
        <w:numPr>
          <w:ilvl w:val="0"/>
          <w:numId w:val="91"/>
        </w:numPr>
        <w:spacing w:after="0" w:line="240" w:lineRule="auto"/>
        <w:rPr>
          <w:rFonts w:ascii="Arial" w:eastAsia="Arial" w:hAnsi="Arial" w:cs="Arial"/>
          <w:sz w:val="24"/>
          <w:szCs w:val="24"/>
        </w:rPr>
      </w:pPr>
      <w:r w:rsidRPr="005119CC">
        <w:rPr>
          <w:rFonts w:ascii="Arial" w:eastAsia="Arial" w:hAnsi="Arial" w:cs="Arial"/>
          <w:sz w:val="24"/>
          <w:szCs w:val="24"/>
        </w:rPr>
        <w:t>Use Customer-Centered Culture to determine “what types of information customers really want?”</w:t>
      </w:r>
    </w:p>
    <w:p w14:paraId="63DDB520" w14:textId="77777777" w:rsidR="000B4ECD" w:rsidRPr="005119CC" w:rsidRDefault="000B4ECD" w:rsidP="000B4ECD">
      <w:pPr>
        <w:numPr>
          <w:ilvl w:val="0"/>
          <w:numId w:val="91"/>
        </w:numPr>
        <w:spacing w:after="0" w:line="240" w:lineRule="auto"/>
        <w:rPr>
          <w:rFonts w:ascii="Arial" w:eastAsia="Arial" w:hAnsi="Arial" w:cs="Arial"/>
          <w:sz w:val="24"/>
          <w:szCs w:val="24"/>
        </w:rPr>
      </w:pPr>
      <w:r w:rsidRPr="005119CC">
        <w:rPr>
          <w:rFonts w:ascii="Arial" w:eastAsia="Arial" w:hAnsi="Arial" w:cs="Arial"/>
          <w:sz w:val="24"/>
          <w:szCs w:val="24"/>
        </w:rPr>
        <w:t>Find ways to improve the process for the accessibility of online job applications.</w:t>
      </w:r>
    </w:p>
    <w:p w14:paraId="4B7A8509" w14:textId="77777777" w:rsidR="000B4ECD" w:rsidRPr="005119CC" w:rsidRDefault="000B4ECD" w:rsidP="000B4ECD">
      <w:pPr>
        <w:spacing w:after="0" w:line="240" w:lineRule="auto"/>
        <w:rPr>
          <w:rFonts w:ascii="Arial" w:eastAsia="Arial" w:hAnsi="Arial" w:cs="Arial"/>
          <w:b/>
          <w:bCs/>
          <w:sz w:val="24"/>
          <w:szCs w:val="24"/>
          <w:u w:val="single"/>
        </w:rPr>
      </w:pPr>
    </w:p>
    <w:p w14:paraId="364E8023" w14:textId="77777777" w:rsidR="000B4ECD" w:rsidRPr="005119CC" w:rsidRDefault="000B4ECD" w:rsidP="000B4ECD">
      <w:pPr>
        <w:spacing w:after="0" w:line="240" w:lineRule="auto"/>
        <w:rPr>
          <w:rFonts w:ascii="Arial" w:eastAsia="Arial" w:hAnsi="Arial" w:cs="Arial"/>
          <w:sz w:val="24"/>
          <w:szCs w:val="24"/>
        </w:rPr>
      </w:pPr>
      <w:r w:rsidRPr="005119CC">
        <w:rPr>
          <w:rFonts w:ascii="Arial" w:eastAsia="Arial" w:hAnsi="Arial" w:cs="Arial"/>
          <w:b/>
          <w:bCs/>
          <w:sz w:val="24"/>
          <w:szCs w:val="24"/>
          <w:u w:val="single"/>
        </w:rPr>
        <w:t>Strategy 10</w:t>
      </w:r>
      <w:r w:rsidRPr="005119CC">
        <w:rPr>
          <w:rFonts w:ascii="Arial" w:eastAsia="Arial" w:hAnsi="Arial" w:cs="Arial"/>
          <w:b/>
          <w:bCs/>
          <w:sz w:val="24"/>
          <w:szCs w:val="24"/>
        </w:rPr>
        <w:t>: DBVI will address transportation challenges. Goals: 7 and 8.</w:t>
      </w:r>
    </w:p>
    <w:p w14:paraId="7C969EB2" w14:textId="77777777" w:rsidR="000B4ECD" w:rsidRPr="005119CC" w:rsidRDefault="000B4ECD" w:rsidP="000B4ECD">
      <w:pPr>
        <w:numPr>
          <w:ilvl w:val="0"/>
          <w:numId w:val="92"/>
        </w:numPr>
        <w:spacing w:after="0" w:line="240" w:lineRule="auto"/>
        <w:rPr>
          <w:rFonts w:ascii="Arial" w:eastAsia="Arial" w:hAnsi="Arial" w:cs="Arial"/>
          <w:sz w:val="24"/>
          <w:szCs w:val="24"/>
        </w:rPr>
      </w:pPr>
      <w:r w:rsidRPr="005119CC">
        <w:rPr>
          <w:rFonts w:ascii="Arial" w:eastAsia="Arial" w:hAnsi="Arial" w:cs="Arial"/>
          <w:sz w:val="24"/>
          <w:szCs w:val="24"/>
        </w:rPr>
        <w:t>DBVI will work with VTRANS to learn more about their “Go Vermont” website that helps people connect with all the available transportation options in their area.</w:t>
      </w:r>
    </w:p>
    <w:p w14:paraId="395306A7" w14:textId="77777777" w:rsidR="000B4ECD" w:rsidRPr="005119CC" w:rsidRDefault="000B4ECD" w:rsidP="000B4ECD">
      <w:pPr>
        <w:numPr>
          <w:ilvl w:val="0"/>
          <w:numId w:val="92"/>
        </w:numPr>
        <w:spacing w:after="0" w:line="240" w:lineRule="auto"/>
        <w:rPr>
          <w:rFonts w:ascii="Arial" w:eastAsia="Arial" w:hAnsi="Arial" w:cs="Arial"/>
          <w:sz w:val="24"/>
          <w:szCs w:val="24"/>
        </w:rPr>
      </w:pPr>
      <w:r w:rsidRPr="005119CC">
        <w:rPr>
          <w:rFonts w:ascii="Arial" w:eastAsia="Arial" w:hAnsi="Arial" w:cs="Arial"/>
          <w:sz w:val="24"/>
          <w:szCs w:val="24"/>
        </w:rPr>
        <w:t>Coordinate with the Vermont Transportation Department on their new initiate and technology application that helps travelers find all the available transportation options in an area.</w:t>
      </w:r>
    </w:p>
    <w:p w14:paraId="41331567" w14:textId="77777777" w:rsidR="000B4ECD" w:rsidRPr="005119CC" w:rsidRDefault="000B4ECD" w:rsidP="000B4ECD">
      <w:pPr>
        <w:numPr>
          <w:ilvl w:val="0"/>
          <w:numId w:val="92"/>
        </w:numPr>
        <w:spacing w:after="0" w:line="240" w:lineRule="auto"/>
        <w:rPr>
          <w:rFonts w:ascii="Arial" w:eastAsia="Arial" w:hAnsi="Arial" w:cs="Arial"/>
          <w:sz w:val="24"/>
          <w:szCs w:val="24"/>
        </w:rPr>
      </w:pPr>
      <w:r w:rsidRPr="005119CC">
        <w:rPr>
          <w:rFonts w:ascii="Arial" w:eastAsia="Arial" w:hAnsi="Arial" w:cs="Arial"/>
          <w:sz w:val="24"/>
          <w:szCs w:val="24"/>
        </w:rPr>
        <w:t>Consider policy to pay for mileage and time of VABVI drivers in order to have a network of drivers available to meet transportation needs.</w:t>
      </w:r>
    </w:p>
    <w:p w14:paraId="5FC8D700" w14:textId="77777777" w:rsidR="000B4ECD" w:rsidRPr="005119CC" w:rsidRDefault="000B4ECD" w:rsidP="000B4ECD">
      <w:pPr>
        <w:numPr>
          <w:ilvl w:val="0"/>
          <w:numId w:val="92"/>
        </w:numPr>
        <w:spacing w:after="0" w:line="240" w:lineRule="auto"/>
        <w:rPr>
          <w:rFonts w:ascii="Arial" w:eastAsia="Arial" w:hAnsi="Arial" w:cs="Arial"/>
          <w:sz w:val="24"/>
          <w:szCs w:val="24"/>
        </w:rPr>
      </w:pPr>
      <w:r w:rsidRPr="005119CC">
        <w:rPr>
          <w:rFonts w:ascii="Arial" w:eastAsia="Arial" w:hAnsi="Arial" w:cs="Arial"/>
          <w:sz w:val="24"/>
          <w:szCs w:val="24"/>
        </w:rPr>
        <w:t>Participate in system level planning.</w:t>
      </w:r>
    </w:p>
    <w:p w14:paraId="36ECF8E3" w14:textId="77777777" w:rsidR="000B4ECD" w:rsidRPr="005119CC" w:rsidRDefault="000B4ECD" w:rsidP="000B4ECD">
      <w:pPr>
        <w:numPr>
          <w:ilvl w:val="0"/>
          <w:numId w:val="92"/>
        </w:numPr>
        <w:spacing w:after="0" w:line="240" w:lineRule="auto"/>
        <w:rPr>
          <w:rFonts w:ascii="Arial" w:eastAsia="Arial" w:hAnsi="Arial" w:cs="Arial"/>
          <w:sz w:val="24"/>
          <w:szCs w:val="24"/>
        </w:rPr>
      </w:pPr>
      <w:r w:rsidRPr="005119CC">
        <w:rPr>
          <w:rFonts w:ascii="Arial" w:eastAsia="Arial" w:hAnsi="Arial" w:cs="Arial"/>
          <w:sz w:val="24"/>
          <w:szCs w:val="24"/>
        </w:rPr>
        <w:lastRenderedPageBreak/>
        <w:t>Assist VABVI to increase the number of volunteer drivers.</w:t>
      </w:r>
    </w:p>
    <w:p w14:paraId="3C14E6CB" w14:textId="77777777" w:rsidR="000B4ECD" w:rsidRPr="005119CC" w:rsidRDefault="000B4ECD" w:rsidP="000B4ECD">
      <w:pPr>
        <w:numPr>
          <w:ilvl w:val="0"/>
          <w:numId w:val="92"/>
        </w:numPr>
        <w:spacing w:after="0" w:line="240" w:lineRule="auto"/>
        <w:rPr>
          <w:rFonts w:ascii="Arial" w:eastAsia="Arial" w:hAnsi="Arial" w:cs="Arial"/>
          <w:sz w:val="24"/>
          <w:szCs w:val="24"/>
        </w:rPr>
      </w:pPr>
      <w:r w:rsidRPr="005119CC">
        <w:rPr>
          <w:rFonts w:ascii="Arial" w:eastAsia="Arial" w:hAnsi="Arial" w:cs="Arial"/>
          <w:sz w:val="24"/>
          <w:szCs w:val="24"/>
        </w:rPr>
        <w:t>Promote the option for DBVI to pay for the first 60 days of a ride to the job.</w:t>
      </w:r>
    </w:p>
    <w:p w14:paraId="08E6DAC8" w14:textId="77777777" w:rsidR="000B4ECD" w:rsidRPr="005119CC" w:rsidRDefault="000B4ECD" w:rsidP="000B4ECD">
      <w:pPr>
        <w:spacing w:after="0" w:line="240" w:lineRule="auto"/>
        <w:rPr>
          <w:rFonts w:ascii="Arial" w:eastAsia="Arial" w:hAnsi="Arial" w:cs="Arial"/>
          <w:b/>
          <w:bCs/>
          <w:sz w:val="24"/>
          <w:szCs w:val="24"/>
          <w:u w:val="single"/>
        </w:rPr>
      </w:pPr>
    </w:p>
    <w:p w14:paraId="1B63E6C0" w14:textId="77777777" w:rsidR="000B4ECD" w:rsidRPr="005119CC" w:rsidRDefault="000B4ECD" w:rsidP="000B4ECD">
      <w:pPr>
        <w:spacing w:after="0" w:line="240" w:lineRule="auto"/>
        <w:rPr>
          <w:rFonts w:ascii="Arial" w:eastAsia="Arial" w:hAnsi="Arial" w:cs="Arial"/>
          <w:b/>
          <w:bCs/>
          <w:sz w:val="24"/>
          <w:szCs w:val="24"/>
        </w:rPr>
      </w:pPr>
      <w:r w:rsidRPr="005119CC">
        <w:rPr>
          <w:rFonts w:ascii="Arial" w:eastAsia="Arial" w:hAnsi="Arial" w:cs="Arial"/>
          <w:b/>
          <w:bCs/>
          <w:sz w:val="24"/>
          <w:szCs w:val="24"/>
          <w:u w:val="single"/>
        </w:rPr>
        <w:t>Strategy 11</w:t>
      </w:r>
      <w:r w:rsidRPr="005119CC">
        <w:rPr>
          <w:rFonts w:ascii="Arial" w:eastAsia="Arial" w:hAnsi="Arial" w:cs="Arial"/>
          <w:b/>
          <w:bCs/>
          <w:sz w:val="24"/>
          <w:szCs w:val="24"/>
        </w:rPr>
        <w:t>: DBVI will improve communication with customers regarding expectations for DBVI services. Goals</w:t>
      </w:r>
      <w:r w:rsidRPr="005119CC">
        <w:rPr>
          <w:rFonts w:ascii="Arial" w:eastAsia="Arial" w:hAnsi="Arial" w:cs="Arial"/>
          <w:sz w:val="24"/>
          <w:szCs w:val="24"/>
        </w:rPr>
        <w:t>: 8.</w:t>
      </w:r>
    </w:p>
    <w:p w14:paraId="62982126" w14:textId="77777777" w:rsidR="000B4ECD" w:rsidRPr="005119CC" w:rsidRDefault="000B4ECD" w:rsidP="000B4ECD">
      <w:pPr>
        <w:numPr>
          <w:ilvl w:val="0"/>
          <w:numId w:val="93"/>
        </w:numPr>
        <w:spacing w:after="0" w:line="240" w:lineRule="auto"/>
        <w:rPr>
          <w:rFonts w:ascii="Arial" w:eastAsia="Arial" w:hAnsi="Arial" w:cs="Arial"/>
          <w:sz w:val="24"/>
          <w:szCs w:val="24"/>
        </w:rPr>
      </w:pPr>
      <w:r w:rsidRPr="005119CC">
        <w:rPr>
          <w:rFonts w:ascii="Arial" w:eastAsia="Arial" w:hAnsi="Arial" w:cs="Arial"/>
          <w:sz w:val="24"/>
          <w:szCs w:val="24"/>
        </w:rPr>
        <w:t>DBVI will develop a consistent statewide orientation to DBVI services which will be implemented in all four regional offices.</w:t>
      </w:r>
    </w:p>
    <w:p w14:paraId="013CA100" w14:textId="77777777" w:rsidR="000B4ECD" w:rsidRPr="005119CC" w:rsidRDefault="000B4ECD" w:rsidP="000B4ECD">
      <w:pPr>
        <w:numPr>
          <w:ilvl w:val="0"/>
          <w:numId w:val="93"/>
        </w:numPr>
        <w:spacing w:after="0" w:line="240" w:lineRule="auto"/>
        <w:rPr>
          <w:rFonts w:ascii="Arial" w:eastAsia="Arial" w:hAnsi="Arial" w:cs="Arial"/>
          <w:sz w:val="24"/>
          <w:szCs w:val="24"/>
        </w:rPr>
      </w:pPr>
      <w:r w:rsidRPr="005119CC">
        <w:rPr>
          <w:rFonts w:ascii="Arial" w:eastAsia="Arial" w:hAnsi="Arial" w:cs="Arial"/>
          <w:sz w:val="24"/>
          <w:szCs w:val="24"/>
        </w:rPr>
        <w:t>DBVI will work within the principles of Customer-Centered Culture to make sure we are answering the question: “What does the consumer really want?”</w:t>
      </w:r>
    </w:p>
    <w:p w14:paraId="0DF92996" w14:textId="77777777" w:rsidR="000B4ECD" w:rsidRPr="005119CC" w:rsidRDefault="000B4ECD" w:rsidP="000B4ECD">
      <w:pPr>
        <w:numPr>
          <w:ilvl w:val="0"/>
          <w:numId w:val="93"/>
        </w:numPr>
        <w:spacing w:after="0" w:line="240" w:lineRule="auto"/>
        <w:rPr>
          <w:rFonts w:ascii="Arial" w:eastAsia="Arial" w:hAnsi="Arial" w:cs="Arial"/>
          <w:sz w:val="24"/>
          <w:szCs w:val="24"/>
        </w:rPr>
      </w:pPr>
      <w:r w:rsidRPr="005119CC">
        <w:rPr>
          <w:rFonts w:ascii="Arial" w:eastAsia="Arial" w:hAnsi="Arial" w:cs="Arial"/>
          <w:sz w:val="24"/>
          <w:szCs w:val="24"/>
        </w:rPr>
        <w:t>DBVI will continually evaluate timeliness, accuracy, and ease of obtaining services. DBVI will establish an ongoing closure survey. Results will be shared and evaluated with the SRC on an ongoing basis.</w:t>
      </w:r>
    </w:p>
    <w:p w14:paraId="2ABD15E5" w14:textId="77777777" w:rsidR="000B4ECD" w:rsidRPr="005119CC" w:rsidRDefault="000B4ECD" w:rsidP="000B4ECD">
      <w:pPr>
        <w:numPr>
          <w:ilvl w:val="0"/>
          <w:numId w:val="93"/>
        </w:numPr>
        <w:spacing w:after="0" w:line="240" w:lineRule="auto"/>
        <w:rPr>
          <w:rFonts w:ascii="Arial" w:eastAsia="Arial" w:hAnsi="Arial" w:cs="Arial"/>
          <w:sz w:val="24"/>
          <w:szCs w:val="24"/>
        </w:rPr>
      </w:pPr>
      <w:r w:rsidRPr="005119CC">
        <w:rPr>
          <w:rFonts w:ascii="Arial" w:eastAsia="Arial" w:hAnsi="Arial" w:cs="Arial"/>
          <w:sz w:val="24"/>
          <w:szCs w:val="24"/>
        </w:rPr>
        <w:t>Ask customers to evaluate DBVI products using the Customer-Centered Culture model.</w:t>
      </w:r>
    </w:p>
    <w:p w14:paraId="32FDAC39" w14:textId="77777777" w:rsidR="000B4ECD" w:rsidRPr="005119CC" w:rsidRDefault="000B4ECD" w:rsidP="000B4ECD">
      <w:pPr>
        <w:numPr>
          <w:ilvl w:val="0"/>
          <w:numId w:val="93"/>
        </w:numPr>
        <w:spacing w:after="0" w:line="240" w:lineRule="auto"/>
        <w:rPr>
          <w:rFonts w:ascii="Arial" w:eastAsia="Arial" w:hAnsi="Arial" w:cs="Arial"/>
          <w:sz w:val="24"/>
          <w:szCs w:val="24"/>
        </w:rPr>
      </w:pPr>
      <w:r w:rsidRPr="005119CC">
        <w:rPr>
          <w:rFonts w:ascii="Arial" w:eastAsia="Arial" w:hAnsi="Arial" w:cs="Arial"/>
          <w:sz w:val="24"/>
          <w:szCs w:val="24"/>
        </w:rPr>
        <w:t>Implement a closure survey that can be sent to all closed cases.</w:t>
      </w:r>
    </w:p>
    <w:p w14:paraId="48C4E77A" w14:textId="77777777" w:rsidR="000B4ECD" w:rsidRPr="005119CC" w:rsidRDefault="000B4ECD" w:rsidP="000B4ECD">
      <w:pPr>
        <w:numPr>
          <w:ilvl w:val="0"/>
          <w:numId w:val="93"/>
        </w:numPr>
        <w:spacing w:after="0" w:line="240" w:lineRule="auto"/>
        <w:rPr>
          <w:rFonts w:ascii="Arial" w:eastAsia="Arial" w:hAnsi="Arial" w:cs="Arial"/>
          <w:sz w:val="24"/>
          <w:szCs w:val="24"/>
        </w:rPr>
      </w:pPr>
      <w:r w:rsidRPr="005119CC">
        <w:rPr>
          <w:rFonts w:ascii="Arial" w:eastAsia="Arial" w:hAnsi="Arial" w:cs="Arial"/>
          <w:sz w:val="24"/>
          <w:szCs w:val="24"/>
        </w:rPr>
        <w:t xml:space="preserve">DBVI will examine and develop language for successful closure that celebrates successful status for consumers in the VR and IL programs. </w:t>
      </w:r>
    </w:p>
    <w:p w14:paraId="44F11092" w14:textId="77777777" w:rsidR="000B4ECD" w:rsidRPr="005119CC" w:rsidRDefault="000B4ECD" w:rsidP="000B4ECD">
      <w:pPr>
        <w:numPr>
          <w:ilvl w:val="0"/>
          <w:numId w:val="93"/>
        </w:numPr>
        <w:spacing w:after="0" w:line="240" w:lineRule="auto"/>
        <w:rPr>
          <w:rFonts w:ascii="Arial" w:eastAsia="Arial" w:hAnsi="Arial" w:cs="Arial"/>
          <w:sz w:val="24"/>
          <w:szCs w:val="24"/>
        </w:rPr>
      </w:pPr>
      <w:r w:rsidRPr="005119CC">
        <w:rPr>
          <w:rFonts w:ascii="Arial" w:eastAsia="Arial" w:hAnsi="Arial" w:cs="Arial"/>
          <w:sz w:val="24"/>
          <w:szCs w:val="24"/>
        </w:rPr>
        <w:t xml:space="preserve">DBVI will examine feasibility to pilot post closure status for the Independent Living program in collaboration with state partners such as VABVI. </w:t>
      </w:r>
    </w:p>
    <w:p w14:paraId="6F1579B8" w14:textId="77777777" w:rsidR="000B4ECD" w:rsidRPr="005119CC" w:rsidRDefault="000B4ECD" w:rsidP="000B4ECD">
      <w:pPr>
        <w:spacing w:after="0" w:line="240" w:lineRule="auto"/>
        <w:rPr>
          <w:rFonts w:ascii="Arial" w:eastAsia="Arial" w:hAnsi="Arial" w:cs="Arial"/>
          <w:b/>
          <w:bCs/>
          <w:sz w:val="24"/>
          <w:szCs w:val="24"/>
          <w:u w:val="single"/>
        </w:rPr>
      </w:pPr>
    </w:p>
    <w:p w14:paraId="25EB6907" w14:textId="77777777" w:rsidR="000B4ECD" w:rsidRPr="005119CC" w:rsidRDefault="000B4ECD" w:rsidP="000B4ECD">
      <w:pPr>
        <w:spacing w:after="0" w:line="240" w:lineRule="auto"/>
        <w:rPr>
          <w:rFonts w:ascii="Arial" w:eastAsia="Arial" w:hAnsi="Arial" w:cs="Arial"/>
          <w:sz w:val="24"/>
          <w:szCs w:val="24"/>
        </w:rPr>
      </w:pPr>
      <w:r w:rsidRPr="005119CC">
        <w:rPr>
          <w:rFonts w:ascii="Arial" w:eastAsia="Arial" w:hAnsi="Arial" w:cs="Arial"/>
          <w:b/>
          <w:bCs/>
          <w:sz w:val="24"/>
          <w:szCs w:val="24"/>
          <w:u w:val="single"/>
        </w:rPr>
        <w:t>Strategy 12</w:t>
      </w:r>
      <w:r w:rsidRPr="005119CC">
        <w:rPr>
          <w:rFonts w:ascii="Arial" w:eastAsia="Arial" w:hAnsi="Arial" w:cs="Arial"/>
          <w:b/>
          <w:bCs/>
          <w:sz w:val="24"/>
          <w:szCs w:val="24"/>
        </w:rPr>
        <w:t>: DBVI will provide technology training for people who need to prepare for a job or succeed at a current job. Goals: 1 and 2.</w:t>
      </w:r>
    </w:p>
    <w:p w14:paraId="5328FBA5" w14:textId="77777777" w:rsidR="000B4ECD" w:rsidRPr="005119CC" w:rsidRDefault="000B4ECD" w:rsidP="000B4ECD">
      <w:pPr>
        <w:numPr>
          <w:ilvl w:val="0"/>
          <w:numId w:val="94"/>
        </w:numPr>
        <w:spacing w:after="0" w:line="240" w:lineRule="auto"/>
        <w:rPr>
          <w:rFonts w:ascii="Arial" w:eastAsia="Arial" w:hAnsi="Arial" w:cs="Arial"/>
          <w:sz w:val="24"/>
          <w:szCs w:val="24"/>
        </w:rPr>
      </w:pPr>
      <w:r w:rsidRPr="005119CC">
        <w:rPr>
          <w:rFonts w:ascii="Arial" w:eastAsia="Arial" w:hAnsi="Arial" w:cs="Arial"/>
          <w:sz w:val="24"/>
          <w:szCs w:val="24"/>
        </w:rPr>
        <w:t>DBVI will create a consumer listserv that will be used to share technology solutions for access and work and in the community.</w:t>
      </w:r>
    </w:p>
    <w:p w14:paraId="664ADB6E" w14:textId="77777777" w:rsidR="000B4ECD" w:rsidRPr="005119CC" w:rsidRDefault="000B4ECD" w:rsidP="000B4ECD">
      <w:pPr>
        <w:numPr>
          <w:ilvl w:val="0"/>
          <w:numId w:val="94"/>
        </w:numPr>
        <w:spacing w:after="0" w:line="240" w:lineRule="auto"/>
        <w:rPr>
          <w:rFonts w:ascii="Arial" w:eastAsia="Arial" w:hAnsi="Arial" w:cs="Arial"/>
          <w:sz w:val="24"/>
          <w:szCs w:val="24"/>
        </w:rPr>
      </w:pPr>
      <w:r w:rsidRPr="005119CC">
        <w:rPr>
          <w:rFonts w:ascii="Arial" w:eastAsia="Arial" w:hAnsi="Arial" w:cs="Arial"/>
          <w:sz w:val="24"/>
          <w:szCs w:val="24"/>
        </w:rPr>
        <w:t>Create a menu of training options ranging from expert training to independent study</w:t>
      </w:r>
    </w:p>
    <w:p w14:paraId="60D0F9C7" w14:textId="77777777" w:rsidR="000B4ECD" w:rsidRPr="005119CC" w:rsidRDefault="000B4ECD" w:rsidP="000B4ECD">
      <w:pPr>
        <w:numPr>
          <w:ilvl w:val="0"/>
          <w:numId w:val="94"/>
        </w:numPr>
        <w:spacing w:after="0" w:line="240" w:lineRule="auto"/>
        <w:rPr>
          <w:rFonts w:ascii="Arial" w:eastAsia="Arial" w:hAnsi="Arial" w:cs="Arial"/>
          <w:sz w:val="24"/>
          <w:szCs w:val="24"/>
        </w:rPr>
      </w:pPr>
      <w:r w:rsidRPr="005119CC">
        <w:rPr>
          <w:rFonts w:ascii="Arial" w:eastAsia="Arial" w:hAnsi="Arial" w:cs="Arial"/>
          <w:sz w:val="24"/>
          <w:szCs w:val="24"/>
        </w:rPr>
        <w:t>Create Peer to Peer Technology Instruction</w:t>
      </w:r>
    </w:p>
    <w:p w14:paraId="4C0B39EF" w14:textId="77777777" w:rsidR="000B4ECD" w:rsidRPr="005119CC" w:rsidRDefault="000B4ECD" w:rsidP="000B4ECD">
      <w:pPr>
        <w:numPr>
          <w:ilvl w:val="0"/>
          <w:numId w:val="94"/>
        </w:numPr>
        <w:spacing w:after="0" w:line="240" w:lineRule="auto"/>
        <w:rPr>
          <w:rFonts w:ascii="Arial" w:eastAsia="Arial" w:hAnsi="Arial" w:cs="Arial"/>
          <w:sz w:val="24"/>
          <w:szCs w:val="24"/>
        </w:rPr>
      </w:pPr>
      <w:r w:rsidRPr="005119CC">
        <w:rPr>
          <w:rFonts w:ascii="Arial" w:eastAsia="Arial" w:hAnsi="Arial" w:cs="Arial"/>
          <w:sz w:val="24"/>
          <w:szCs w:val="24"/>
        </w:rPr>
        <w:t>DBVI will problem solve to make job sites accessible through technology training.</w:t>
      </w:r>
    </w:p>
    <w:p w14:paraId="65BA5C37" w14:textId="77777777" w:rsidR="000B4ECD" w:rsidRPr="005119CC" w:rsidRDefault="000B4ECD" w:rsidP="000B4ECD">
      <w:pPr>
        <w:numPr>
          <w:ilvl w:val="0"/>
          <w:numId w:val="94"/>
        </w:numPr>
        <w:spacing w:after="0" w:line="240" w:lineRule="auto"/>
        <w:rPr>
          <w:rFonts w:ascii="Arial" w:eastAsia="Arial" w:hAnsi="Arial" w:cs="Arial"/>
          <w:sz w:val="24"/>
          <w:szCs w:val="24"/>
        </w:rPr>
      </w:pPr>
      <w:r w:rsidRPr="005119CC">
        <w:rPr>
          <w:rFonts w:ascii="Arial" w:eastAsia="Arial" w:hAnsi="Arial" w:cs="Arial"/>
          <w:sz w:val="24"/>
          <w:szCs w:val="24"/>
        </w:rPr>
        <w:t>Use a team approach for a given situation including customer, job developer, counselor, job site technology evaluation, and training.</w:t>
      </w:r>
    </w:p>
    <w:p w14:paraId="39709461" w14:textId="77777777" w:rsidR="000B4ECD" w:rsidRPr="005119CC" w:rsidRDefault="000B4ECD" w:rsidP="000B4ECD">
      <w:pPr>
        <w:numPr>
          <w:ilvl w:val="0"/>
          <w:numId w:val="94"/>
        </w:numPr>
        <w:spacing w:after="0" w:line="240" w:lineRule="auto"/>
        <w:rPr>
          <w:rFonts w:ascii="Arial" w:eastAsia="Arial" w:hAnsi="Arial" w:cs="Arial"/>
          <w:sz w:val="24"/>
          <w:szCs w:val="24"/>
        </w:rPr>
      </w:pPr>
      <w:r w:rsidRPr="005119CC">
        <w:rPr>
          <w:rFonts w:ascii="Arial" w:eastAsia="Arial" w:hAnsi="Arial" w:cs="Arial"/>
          <w:sz w:val="24"/>
          <w:szCs w:val="24"/>
        </w:rPr>
        <w:t>DBVI will assist customers to continuously improve work related technology skills like using the internet, Microsoft Office, and Adobe documents so they can do their job in the most efficient way.</w:t>
      </w:r>
    </w:p>
    <w:p w14:paraId="2EF92462" w14:textId="77777777" w:rsidR="000B4ECD" w:rsidRPr="005119CC" w:rsidRDefault="000B4ECD" w:rsidP="000B4ECD">
      <w:pPr>
        <w:spacing w:after="0" w:line="240" w:lineRule="auto"/>
        <w:rPr>
          <w:rFonts w:ascii="Arial" w:eastAsia="Arial" w:hAnsi="Arial" w:cs="Arial"/>
          <w:b/>
          <w:bCs/>
          <w:sz w:val="24"/>
          <w:szCs w:val="24"/>
          <w:u w:val="single"/>
        </w:rPr>
      </w:pPr>
    </w:p>
    <w:p w14:paraId="26F58098" w14:textId="77777777" w:rsidR="000B4ECD" w:rsidRPr="005119CC" w:rsidRDefault="000B4ECD" w:rsidP="000B4ECD">
      <w:pPr>
        <w:spacing w:after="0" w:line="240" w:lineRule="auto"/>
        <w:rPr>
          <w:rFonts w:ascii="Arial" w:eastAsia="Arial" w:hAnsi="Arial" w:cs="Arial"/>
          <w:sz w:val="24"/>
          <w:szCs w:val="24"/>
        </w:rPr>
      </w:pPr>
      <w:r w:rsidRPr="005119CC">
        <w:rPr>
          <w:rFonts w:ascii="Arial" w:eastAsia="Arial" w:hAnsi="Arial" w:cs="Arial"/>
          <w:b/>
          <w:bCs/>
          <w:sz w:val="24"/>
          <w:szCs w:val="24"/>
          <w:u w:val="single"/>
        </w:rPr>
        <w:t>Strategy 13</w:t>
      </w:r>
      <w:r w:rsidRPr="005119CC">
        <w:rPr>
          <w:rFonts w:ascii="Arial" w:eastAsia="Arial" w:hAnsi="Arial" w:cs="Arial"/>
          <w:b/>
          <w:bCs/>
          <w:sz w:val="24"/>
          <w:szCs w:val="24"/>
        </w:rPr>
        <w:t>: DBVI will implement strategies designed to enable DBVI customers to access higher wage employment through short-term training.</w:t>
      </w:r>
      <w:r w:rsidRPr="005119CC">
        <w:rPr>
          <w:rFonts w:ascii="Arial" w:eastAsia="Arial" w:hAnsi="Arial" w:cs="Arial"/>
          <w:sz w:val="24"/>
          <w:szCs w:val="24"/>
        </w:rPr>
        <w:t xml:space="preserve"> </w:t>
      </w:r>
      <w:r w:rsidRPr="005119CC">
        <w:rPr>
          <w:rFonts w:ascii="Arial" w:eastAsia="Arial" w:hAnsi="Arial" w:cs="Arial"/>
          <w:b/>
          <w:bCs/>
          <w:sz w:val="24"/>
          <w:szCs w:val="24"/>
        </w:rPr>
        <w:t>Goals: 1, 2, 3, and 4.</w:t>
      </w:r>
    </w:p>
    <w:p w14:paraId="33531B84" w14:textId="77777777" w:rsidR="000B4ECD" w:rsidRPr="005119CC" w:rsidRDefault="000B4ECD" w:rsidP="000B4ECD">
      <w:pPr>
        <w:numPr>
          <w:ilvl w:val="0"/>
          <w:numId w:val="95"/>
        </w:numPr>
        <w:spacing w:after="0" w:line="240" w:lineRule="auto"/>
        <w:rPr>
          <w:rFonts w:ascii="Arial" w:eastAsia="Arial" w:hAnsi="Arial" w:cs="Arial"/>
          <w:sz w:val="24"/>
          <w:szCs w:val="24"/>
        </w:rPr>
      </w:pPr>
      <w:r w:rsidRPr="005119CC">
        <w:rPr>
          <w:rFonts w:ascii="Arial" w:eastAsia="Arial" w:hAnsi="Arial" w:cs="Arial"/>
          <w:sz w:val="24"/>
          <w:szCs w:val="24"/>
        </w:rPr>
        <w:t>DBVI will work closely with vocational technical education centers in Vermont to help high school students and adults prepare for the workforce.</w:t>
      </w:r>
    </w:p>
    <w:p w14:paraId="165357B2" w14:textId="77777777" w:rsidR="000B4ECD" w:rsidRPr="005119CC" w:rsidRDefault="000B4ECD" w:rsidP="000B4ECD">
      <w:pPr>
        <w:numPr>
          <w:ilvl w:val="0"/>
          <w:numId w:val="95"/>
        </w:numPr>
        <w:spacing w:after="0" w:line="240" w:lineRule="auto"/>
        <w:rPr>
          <w:rFonts w:ascii="Arial" w:eastAsia="Arial" w:hAnsi="Arial" w:cs="Arial"/>
          <w:sz w:val="24"/>
          <w:szCs w:val="24"/>
        </w:rPr>
      </w:pPr>
      <w:r w:rsidRPr="005119CC">
        <w:rPr>
          <w:rFonts w:ascii="Arial" w:eastAsia="Arial" w:hAnsi="Arial" w:cs="Arial"/>
          <w:sz w:val="24"/>
          <w:szCs w:val="24"/>
        </w:rPr>
        <w:t>Establish relationships with vocational centers to get consumers trained for positions in the area</w:t>
      </w:r>
    </w:p>
    <w:p w14:paraId="1657F8BF" w14:textId="77777777" w:rsidR="000B4ECD" w:rsidRPr="005119CC" w:rsidRDefault="000B4ECD" w:rsidP="000B4ECD">
      <w:pPr>
        <w:numPr>
          <w:ilvl w:val="0"/>
          <w:numId w:val="95"/>
        </w:numPr>
        <w:spacing w:after="0" w:line="240" w:lineRule="auto"/>
        <w:rPr>
          <w:rFonts w:ascii="Arial" w:eastAsia="Arial" w:hAnsi="Arial" w:cs="Arial"/>
          <w:sz w:val="24"/>
          <w:szCs w:val="24"/>
        </w:rPr>
      </w:pPr>
      <w:r w:rsidRPr="005119CC">
        <w:rPr>
          <w:rFonts w:ascii="Arial" w:eastAsia="Arial" w:hAnsi="Arial" w:cs="Arial"/>
          <w:sz w:val="24"/>
          <w:szCs w:val="24"/>
        </w:rPr>
        <w:t>Attend State Technical Education Director’s Meeting</w:t>
      </w:r>
    </w:p>
    <w:p w14:paraId="47EE69E3" w14:textId="77777777" w:rsidR="000B4ECD" w:rsidRPr="005119CC" w:rsidRDefault="000B4ECD" w:rsidP="000B4ECD">
      <w:pPr>
        <w:numPr>
          <w:ilvl w:val="0"/>
          <w:numId w:val="95"/>
        </w:numPr>
        <w:spacing w:after="0" w:line="240" w:lineRule="auto"/>
        <w:rPr>
          <w:rFonts w:ascii="Arial" w:eastAsia="Arial" w:hAnsi="Arial" w:cs="Arial"/>
          <w:sz w:val="24"/>
          <w:szCs w:val="24"/>
        </w:rPr>
      </w:pPr>
      <w:r w:rsidRPr="005119CC">
        <w:rPr>
          <w:rFonts w:ascii="Arial" w:eastAsia="Arial" w:hAnsi="Arial" w:cs="Arial"/>
          <w:sz w:val="24"/>
          <w:szCs w:val="24"/>
        </w:rPr>
        <w:t>Evaluate the impact of progressive employment on outcomes.</w:t>
      </w:r>
    </w:p>
    <w:p w14:paraId="206113A4" w14:textId="77777777" w:rsidR="000B4ECD" w:rsidRPr="005119CC" w:rsidRDefault="000B4ECD" w:rsidP="000B4ECD">
      <w:pPr>
        <w:numPr>
          <w:ilvl w:val="0"/>
          <w:numId w:val="95"/>
        </w:numPr>
        <w:spacing w:after="0" w:line="240" w:lineRule="auto"/>
        <w:rPr>
          <w:rFonts w:ascii="Arial" w:eastAsia="Arial" w:hAnsi="Arial" w:cs="Arial"/>
          <w:sz w:val="24"/>
          <w:szCs w:val="24"/>
        </w:rPr>
      </w:pPr>
      <w:r w:rsidRPr="005119CC">
        <w:rPr>
          <w:rFonts w:ascii="Arial" w:eastAsia="Arial" w:hAnsi="Arial" w:cs="Arial"/>
          <w:sz w:val="24"/>
          <w:szCs w:val="24"/>
        </w:rPr>
        <w:t>Track education and training opportunities that lead to degrees or credentials.</w:t>
      </w:r>
    </w:p>
    <w:p w14:paraId="473B3CD1" w14:textId="77777777" w:rsidR="000B4ECD" w:rsidRPr="005119CC" w:rsidRDefault="000B4ECD" w:rsidP="000B4ECD">
      <w:pPr>
        <w:numPr>
          <w:ilvl w:val="0"/>
          <w:numId w:val="95"/>
        </w:numPr>
        <w:spacing w:after="0" w:line="240" w:lineRule="auto"/>
        <w:rPr>
          <w:rFonts w:ascii="Arial" w:eastAsia="Arial" w:hAnsi="Arial" w:cs="Arial"/>
          <w:sz w:val="24"/>
          <w:szCs w:val="24"/>
        </w:rPr>
      </w:pPr>
      <w:r w:rsidRPr="005119CC">
        <w:rPr>
          <w:rFonts w:ascii="Arial" w:eastAsia="Arial" w:hAnsi="Arial" w:cs="Arial"/>
          <w:sz w:val="24"/>
          <w:szCs w:val="24"/>
        </w:rPr>
        <w:t>Establish working relationships with Vocational Tech Centers and track participation.</w:t>
      </w:r>
    </w:p>
    <w:p w14:paraId="4698E748" w14:textId="77777777" w:rsidR="000B4ECD" w:rsidRPr="005119CC" w:rsidRDefault="000B4ECD" w:rsidP="000B4ECD">
      <w:pPr>
        <w:numPr>
          <w:ilvl w:val="0"/>
          <w:numId w:val="95"/>
        </w:numPr>
        <w:spacing w:after="0" w:line="240" w:lineRule="auto"/>
        <w:rPr>
          <w:rFonts w:ascii="Arial" w:eastAsia="Arial" w:hAnsi="Arial" w:cs="Arial"/>
          <w:sz w:val="24"/>
          <w:szCs w:val="24"/>
        </w:rPr>
      </w:pPr>
      <w:r w:rsidRPr="005119CC">
        <w:rPr>
          <w:rFonts w:ascii="Arial" w:eastAsia="Arial" w:hAnsi="Arial" w:cs="Arial"/>
          <w:sz w:val="24"/>
          <w:szCs w:val="24"/>
        </w:rPr>
        <w:lastRenderedPageBreak/>
        <w:t xml:space="preserve">DBVI will work to meet goals outlined in Rural Youth Apprenticeship Development grant and participate in RYAD learning collaborative. </w:t>
      </w:r>
    </w:p>
    <w:p w14:paraId="72ED8853" w14:textId="77777777" w:rsidR="000B4ECD" w:rsidRPr="005119CC" w:rsidRDefault="000B4ECD" w:rsidP="000B4ECD">
      <w:pPr>
        <w:pStyle w:val="Heading3"/>
        <w:spacing w:before="0"/>
        <w:rPr>
          <w:rFonts w:ascii="Arial" w:hAnsi="Arial" w:cs="Arial"/>
        </w:rPr>
      </w:pPr>
    </w:p>
    <w:p w14:paraId="1D93C9D2" w14:textId="77777777" w:rsidR="000B4ECD" w:rsidRPr="005119CC" w:rsidRDefault="000B4ECD" w:rsidP="000B4ECD">
      <w:pPr>
        <w:pStyle w:val="Heading3"/>
        <w:spacing w:before="0"/>
        <w:rPr>
          <w:rFonts w:ascii="Arial" w:hAnsi="Arial" w:cs="Arial"/>
        </w:rPr>
      </w:pPr>
      <w:r w:rsidRPr="00326511">
        <w:rPr>
          <w:rStyle w:val="Heading2Char"/>
        </w:rPr>
        <w:t>o. 2. How a broad range of assistive technology services and devices will be provided to individuals with disabilities at each stage of the rehabilitation process</w:t>
      </w:r>
      <w:r w:rsidRPr="005119CC">
        <w:rPr>
          <w:rFonts w:ascii="Arial" w:hAnsi="Arial" w:cs="Arial"/>
        </w:rPr>
        <w:t xml:space="preserve"> and on a statewide basis</w:t>
      </w:r>
    </w:p>
    <w:p w14:paraId="49B245E5" w14:textId="77777777" w:rsidR="000B4ECD" w:rsidRPr="005119CC" w:rsidRDefault="000B4ECD" w:rsidP="000B4ECD">
      <w:pPr>
        <w:pStyle w:val="Heading4"/>
        <w:spacing w:before="0"/>
        <w:rPr>
          <w:rFonts w:ascii="Arial" w:hAnsi="Arial" w:cs="Arial"/>
        </w:rPr>
      </w:pPr>
      <w:r w:rsidRPr="005119CC">
        <w:rPr>
          <w:rFonts w:ascii="Arial" w:hAnsi="Arial" w:cs="Arial"/>
        </w:rPr>
        <w:t>Current Narrative:</w:t>
      </w:r>
    </w:p>
    <w:p w14:paraId="57303C67" w14:textId="77777777" w:rsidR="000B4ECD" w:rsidRPr="005119CC" w:rsidRDefault="000B4ECD" w:rsidP="000B4ECD">
      <w:pPr>
        <w:pStyle w:val="NormalWeb"/>
        <w:spacing w:after="0"/>
        <w:rPr>
          <w:rFonts w:ascii="Arial" w:hAnsi="Arial" w:cs="Arial"/>
        </w:rPr>
      </w:pPr>
      <w:r w:rsidRPr="005119CC">
        <w:rPr>
          <w:rFonts w:ascii="Arial" w:hAnsi="Arial" w:cs="Arial"/>
        </w:rPr>
        <w:t xml:space="preserve">DBVI has a strong and effective process for determining assistive technology needs and delivering necessary training. The DBVI technology evaluator has been providing this service to DBVI consumers for more than 20-years. This service is consistently ranked in all surveys as the most helpful for meeting employment goals. Technology is the key for opening doors for people who are blind or visually impaired. </w:t>
      </w:r>
    </w:p>
    <w:p w14:paraId="708A2FEE" w14:textId="77777777" w:rsidR="000B4ECD" w:rsidRPr="005119CC" w:rsidRDefault="000B4ECD" w:rsidP="000B4ECD">
      <w:pPr>
        <w:pStyle w:val="NormalWeb"/>
        <w:spacing w:after="0"/>
        <w:rPr>
          <w:rFonts w:ascii="Arial" w:hAnsi="Arial" w:cs="Arial"/>
        </w:rPr>
      </w:pPr>
      <w:r w:rsidRPr="005119CC">
        <w:rPr>
          <w:rFonts w:ascii="Arial" w:hAnsi="Arial" w:cs="Arial"/>
        </w:rPr>
        <w:t xml:space="preserve">Our goal is to stay current and to find solutions for accessing the essential functions of a job. Technology is often the answer for creating access to job tasks. Once the technology is identified, it is installed and followed-up with on-site training. </w:t>
      </w:r>
    </w:p>
    <w:p w14:paraId="005DA89D" w14:textId="77777777" w:rsidR="000B4ECD" w:rsidRPr="005119CC" w:rsidRDefault="000B4ECD" w:rsidP="000B4ECD">
      <w:pPr>
        <w:pStyle w:val="NormalWeb"/>
        <w:spacing w:after="0"/>
        <w:rPr>
          <w:rFonts w:ascii="Arial" w:hAnsi="Arial" w:cs="Arial"/>
        </w:rPr>
      </w:pPr>
      <w:r w:rsidRPr="005119CC">
        <w:rPr>
          <w:rFonts w:ascii="Arial" w:hAnsi="Arial" w:cs="Arial"/>
        </w:rPr>
        <w:t xml:space="preserve">The most common solutions involve screen magnification, screen readers, and electronic magnification. The I-Technology has created opportunities for DBVI consumers to use mobile technology for work tasks. People can now use voiceover on the iPhone to access their email, contacts, and calendars on-the-go. There are also several new apps that can take a picture of text documents and have it read using voiceover. Access to information is essential to many job tasks and DBVI makes this a priority.  </w:t>
      </w:r>
    </w:p>
    <w:p w14:paraId="241A38EC" w14:textId="77777777" w:rsidR="000B4ECD" w:rsidRPr="005119CC" w:rsidRDefault="000B4ECD" w:rsidP="000B4ECD">
      <w:pPr>
        <w:pStyle w:val="Heading3"/>
        <w:spacing w:before="0"/>
        <w:rPr>
          <w:rFonts w:ascii="Arial" w:hAnsi="Arial" w:cs="Arial"/>
        </w:rPr>
      </w:pPr>
    </w:p>
    <w:p w14:paraId="1D067DD2" w14:textId="77777777" w:rsidR="000B4ECD" w:rsidRPr="005119CC" w:rsidRDefault="000B4ECD" w:rsidP="000B4ECD">
      <w:pPr>
        <w:pStyle w:val="Heading3"/>
        <w:spacing w:before="0"/>
        <w:rPr>
          <w:rFonts w:ascii="Arial" w:hAnsi="Arial" w:cs="Arial"/>
        </w:rPr>
      </w:pPr>
      <w:r w:rsidRPr="00326511">
        <w:rPr>
          <w:rStyle w:val="Heading2Char"/>
        </w:rPr>
        <w:t>o. 3. The outreach procedures that will be used to identify and serve individuals with disabilities who are minorities</w:t>
      </w:r>
      <w:r w:rsidRPr="005119CC">
        <w:rPr>
          <w:rFonts w:ascii="Arial" w:hAnsi="Arial" w:cs="Arial"/>
        </w:rPr>
        <w:t>, including those with the most significant disabilities, as well as those who have been unserved or underserved by the VR program</w:t>
      </w:r>
    </w:p>
    <w:p w14:paraId="1D15991D" w14:textId="77777777" w:rsidR="000B4ECD" w:rsidRPr="005119CC" w:rsidRDefault="000B4ECD" w:rsidP="000B4ECD">
      <w:pPr>
        <w:pStyle w:val="Heading4"/>
        <w:spacing w:before="0"/>
        <w:rPr>
          <w:rFonts w:ascii="Arial" w:hAnsi="Arial" w:cs="Arial"/>
        </w:rPr>
      </w:pPr>
      <w:r w:rsidRPr="005119CC">
        <w:rPr>
          <w:rFonts w:ascii="Arial" w:hAnsi="Arial" w:cs="Arial"/>
        </w:rPr>
        <w:t>Current Narrative:</w:t>
      </w:r>
    </w:p>
    <w:p w14:paraId="609FAD5F" w14:textId="77777777" w:rsidR="000B4ECD" w:rsidRPr="005119CC" w:rsidRDefault="000B4ECD" w:rsidP="000B4ECD">
      <w:pPr>
        <w:pStyle w:val="NormalWeb"/>
        <w:spacing w:after="0"/>
        <w:rPr>
          <w:rFonts w:ascii="Arial" w:hAnsi="Arial" w:cs="Arial"/>
        </w:rPr>
      </w:pPr>
      <w:r w:rsidRPr="005119CC">
        <w:rPr>
          <w:rFonts w:ascii="Arial" w:hAnsi="Arial" w:cs="Arial"/>
        </w:rPr>
        <w:t xml:space="preserve">Data from the CSNA shows that DBVI needs to continue outreach efforts in all areas. The main strategy is for each region to implement an annual outreach plan. This plan will include general outreach and specific outreach to minority groups and underserved and underrepresented groups. These plans will vary due to the nature of each region. For example, the Northeast Kingdom is very </w:t>
      </w:r>
      <w:proofErr w:type="gramStart"/>
      <w:r w:rsidRPr="005119CC">
        <w:rPr>
          <w:rFonts w:ascii="Arial" w:hAnsi="Arial" w:cs="Arial"/>
        </w:rPr>
        <w:t>rural</w:t>
      </w:r>
      <w:proofErr w:type="gramEnd"/>
      <w:r w:rsidRPr="005119CC">
        <w:rPr>
          <w:rFonts w:ascii="Arial" w:hAnsi="Arial" w:cs="Arial"/>
        </w:rPr>
        <w:t xml:space="preserve"> and the city of Burlington is very populated. Each plan will specifically include outreach to minority groups, people who are older and want to work, students, and individuals who are deaf-blind. </w:t>
      </w:r>
    </w:p>
    <w:p w14:paraId="68CB0C6C" w14:textId="77777777" w:rsidR="000B4ECD" w:rsidRPr="005119CC" w:rsidRDefault="000B4ECD" w:rsidP="000B4ECD">
      <w:pPr>
        <w:pStyle w:val="Heading3"/>
        <w:spacing w:before="0"/>
        <w:rPr>
          <w:rFonts w:ascii="Arial" w:hAnsi="Arial" w:cs="Arial"/>
        </w:rPr>
      </w:pPr>
    </w:p>
    <w:p w14:paraId="50A86F30" w14:textId="77777777" w:rsidR="000B4ECD" w:rsidRPr="005119CC" w:rsidRDefault="000B4ECD" w:rsidP="000B4ECD">
      <w:pPr>
        <w:pStyle w:val="Heading3"/>
        <w:spacing w:before="0"/>
        <w:rPr>
          <w:rFonts w:ascii="Arial" w:hAnsi="Arial" w:cs="Arial"/>
        </w:rPr>
      </w:pPr>
      <w:r w:rsidRPr="00326511">
        <w:rPr>
          <w:rStyle w:val="Heading2Char"/>
        </w:rPr>
        <w:t>o. 4. The methods to be used to improve and expand VR services for students with disabilities</w:t>
      </w:r>
      <w:r w:rsidRPr="005119CC">
        <w:rPr>
          <w:rFonts w:ascii="Arial" w:hAnsi="Arial" w:cs="Arial"/>
        </w:rPr>
        <w:t>, including the coordination of services designed to facilitate the transition of such students from school to postsecondary life (including the receipt of VR services, postsecondary education, employment, and pre-employment transition services)</w:t>
      </w:r>
    </w:p>
    <w:p w14:paraId="68BE6A1D" w14:textId="77777777" w:rsidR="000B4ECD" w:rsidRPr="005119CC" w:rsidRDefault="000B4ECD" w:rsidP="000B4ECD">
      <w:pPr>
        <w:pStyle w:val="Heading4"/>
        <w:spacing w:before="0"/>
        <w:rPr>
          <w:rFonts w:ascii="Arial" w:hAnsi="Arial" w:cs="Arial"/>
        </w:rPr>
      </w:pPr>
      <w:r w:rsidRPr="005119CC">
        <w:rPr>
          <w:rFonts w:ascii="Arial" w:hAnsi="Arial" w:cs="Arial"/>
        </w:rPr>
        <w:t>Current Narrative:</w:t>
      </w:r>
    </w:p>
    <w:p w14:paraId="6BF9C707" w14:textId="77777777" w:rsidR="000B4ECD" w:rsidRPr="005119CC" w:rsidRDefault="000B4ECD" w:rsidP="000B4ECD">
      <w:pPr>
        <w:pStyle w:val="NormalWeb"/>
        <w:spacing w:after="0"/>
        <w:rPr>
          <w:rFonts w:ascii="Arial" w:hAnsi="Arial" w:cs="Arial"/>
        </w:rPr>
      </w:pPr>
      <w:r w:rsidRPr="005119CC">
        <w:rPr>
          <w:rFonts w:ascii="Arial" w:hAnsi="Arial" w:cs="Arial"/>
        </w:rPr>
        <w:t xml:space="preserve">DBVI uses several strategies to address the needs and transition. It begins with outreach to all students who are blind or visually impaired. Before school begins each year, DBVI Counselors meet with the Teachers of the Visually Impaired for all high schools in their region. They review the student list and determine which are potentially </w:t>
      </w:r>
      <w:r w:rsidRPr="005119CC">
        <w:rPr>
          <w:rFonts w:ascii="Arial" w:hAnsi="Arial" w:cs="Arial"/>
        </w:rPr>
        <w:lastRenderedPageBreak/>
        <w:t xml:space="preserve">eligible as Pre-Application students and which are ready to be open the DBVI VR as an “Open” case. All of these students have the opportunity to participate in the 5-core </w:t>
      </w:r>
      <w:proofErr w:type="gramStart"/>
      <w:r w:rsidRPr="005119CC">
        <w:rPr>
          <w:rFonts w:ascii="Arial" w:hAnsi="Arial" w:cs="Arial"/>
        </w:rPr>
        <w:t>Pre-ETS</w:t>
      </w:r>
      <w:proofErr w:type="gramEnd"/>
      <w:r w:rsidRPr="005119CC">
        <w:rPr>
          <w:rFonts w:ascii="Arial" w:hAnsi="Arial" w:cs="Arial"/>
        </w:rPr>
        <w:t xml:space="preserve"> services. Outreach is also made directly to students and families with an explanation about the ways DBVI can assist with Transition Planning and the availability of the 5-core </w:t>
      </w:r>
      <w:proofErr w:type="gramStart"/>
      <w:r w:rsidRPr="005119CC">
        <w:rPr>
          <w:rFonts w:ascii="Arial" w:hAnsi="Arial" w:cs="Arial"/>
        </w:rPr>
        <w:t>Pre-ETS</w:t>
      </w:r>
      <w:proofErr w:type="gramEnd"/>
      <w:r w:rsidRPr="005119CC">
        <w:rPr>
          <w:rFonts w:ascii="Arial" w:hAnsi="Arial" w:cs="Arial"/>
        </w:rPr>
        <w:t xml:space="preserve"> services. </w:t>
      </w:r>
    </w:p>
    <w:p w14:paraId="68555858" w14:textId="77777777" w:rsidR="000B4ECD" w:rsidRPr="005119CC" w:rsidRDefault="000B4ECD" w:rsidP="000B4ECD">
      <w:pPr>
        <w:pStyle w:val="NormalWeb"/>
        <w:spacing w:after="0"/>
        <w:rPr>
          <w:rFonts w:ascii="Arial" w:hAnsi="Arial" w:cs="Arial"/>
        </w:rPr>
      </w:pPr>
      <w:r w:rsidRPr="005119CC">
        <w:rPr>
          <w:rFonts w:ascii="Arial" w:hAnsi="Arial" w:cs="Arial"/>
        </w:rPr>
        <w:t> </w:t>
      </w:r>
    </w:p>
    <w:p w14:paraId="2D2B0B1A" w14:textId="77777777" w:rsidR="000B4ECD" w:rsidRPr="005119CC" w:rsidRDefault="000B4ECD" w:rsidP="000B4ECD">
      <w:pPr>
        <w:pStyle w:val="NormalWeb"/>
        <w:spacing w:after="0"/>
        <w:rPr>
          <w:rFonts w:ascii="Arial" w:hAnsi="Arial" w:cs="Arial"/>
        </w:rPr>
      </w:pPr>
      <w:r w:rsidRPr="005119CC">
        <w:rPr>
          <w:rFonts w:ascii="Arial" w:hAnsi="Arial" w:cs="Arial"/>
        </w:rPr>
        <w:t xml:space="preserve">Several strategies are used to deliver the 5-core </w:t>
      </w:r>
      <w:proofErr w:type="gramStart"/>
      <w:r w:rsidRPr="005119CC">
        <w:rPr>
          <w:rFonts w:ascii="Arial" w:hAnsi="Arial" w:cs="Arial"/>
        </w:rPr>
        <w:t>Pre-ETS</w:t>
      </w:r>
      <w:proofErr w:type="gramEnd"/>
      <w:r w:rsidRPr="005119CC">
        <w:rPr>
          <w:rFonts w:ascii="Arial" w:hAnsi="Arial" w:cs="Arial"/>
        </w:rPr>
        <w:t xml:space="preserve"> services. Some students may decide to begin as a </w:t>
      </w:r>
      <w:proofErr w:type="gramStart"/>
      <w:r w:rsidRPr="005119CC">
        <w:rPr>
          <w:rFonts w:ascii="Arial" w:hAnsi="Arial" w:cs="Arial"/>
        </w:rPr>
        <w:t>Pre-</w:t>
      </w:r>
      <w:proofErr w:type="gramEnd"/>
      <w:r w:rsidRPr="005119CC">
        <w:rPr>
          <w:rFonts w:ascii="Arial" w:hAnsi="Arial" w:cs="Arial"/>
        </w:rPr>
        <w:t xml:space="preserve">Application student and participate in work experiences in their local communities. They may also be connected with special job readiness training opportunities in their local high schools. Other students may choose to participate in short-term residential work-based learning or job readiness training. This strategy is necessary in Vermont because of the rural nature. Many small communities do not have any work experiences available. This approach makes it possible for students to choose from a variety of work experiences and internships in Burlington where there are many employers. During the school year there are several job readiness workshops during school vacations and </w:t>
      </w:r>
      <w:proofErr w:type="gramStart"/>
      <w:r w:rsidRPr="005119CC">
        <w:rPr>
          <w:rFonts w:ascii="Arial" w:hAnsi="Arial" w:cs="Arial"/>
        </w:rPr>
        <w:t>weekends</w:t>
      </w:r>
      <w:proofErr w:type="gramEnd"/>
      <w:r w:rsidRPr="005119CC">
        <w:rPr>
          <w:rFonts w:ascii="Arial" w:hAnsi="Arial" w:cs="Arial"/>
        </w:rPr>
        <w:t xml:space="preserve"> so students don’t miss school. This approach takes several partners and has shown great results. There are now many virtual pre-ETS experiences and hybrid opportunities due to the pandemic. Please see section “P” for Progress Updates. </w:t>
      </w:r>
    </w:p>
    <w:p w14:paraId="6755A3D5" w14:textId="77777777" w:rsidR="000B4ECD" w:rsidRPr="005119CC" w:rsidRDefault="000B4ECD" w:rsidP="000B4ECD">
      <w:pPr>
        <w:pStyle w:val="Heading3"/>
        <w:spacing w:before="0"/>
        <w:rPr>
          <w:rFonts w:ascii="Arial" w:hAnsi="Arial" w:cs="Arial"/>
        </w:rPr>
      </w:pPr>
    </w:p>
    <w:p w14:paraId="5B7B15D8" w14:textId="77777777" w:rsidR="000B4ECD" w:rsidRPr="005119CC" w:rsidRDefault="000B4ECD" w:rsidP="000B4ECD">
      <w:pPr>
        <w:pStyle w:val="Heading3"/>
        <w:spacing w:before="0"/>
        <w:rPr>
          <w:rFonts w:ascii="Arial" w:hAnsi="Arial" w:cs="Arial"/>
        </w:rPr>
      </w:pPr>
      <w:r w:rsidRPr="00326511">
        <w:rPr>
          <w:rStyle w:val="Heading2Char"/>
        </w:rPr>
        <w:t>o. 5. If applicable, plans for establishing, developing, or improving community rehabilitation programs</w:t>
      </w:r>
      <w:r w:rsidRPr="005119CC">
        <w:rPr>
          <w:rFonts w:ascii="Arial" w:hAnsi="Arial" w:cs="Arial"/>
        </w:rPr>
        <w:t xml:space="preserve"> within the State</w:t>
      </w:r>
    </w:p>
    <w:p w14:paraId="1C01D5CA" w14:textId="77777777" w:rsidR="000B4ECD" w:rsidRPr="005119CC" w:rsidRDefault="000B4ECD" w:rsidP="000B4ECD">
      <w:pPr>
        <w:pStyle w:val="Heading4"/>
        <w:spacing w:before="0"/>
        <w:rPr>
          <w:rFonts w:ascii="Arial" w:hAnsi="Arial" w:cs="Arial"/>
        </w:rPr>
      </w:pPr>
      <w:r w:rsidRPr="005119CC">
        <w:rPr>
          <w:rFonts w:ascii="Arial" w:hAnsi="Arial" w:cs="Arial"/>
        </w:rPr>
        <w:t>Current Narrative:</w:t>
      </w:r>
    </w:p>
    <w:p w14:paraId="0D736374" w14:textId="77777777" w:rsidR="000B4ECD" w:rsidRPr="005119CC" w:rsidRDefault="000B4ECD" w:rsidP="000B4ECD">
      <w:pPr>
        <w:pStyle w:val="NormalWeb"/>
        <w:spacing w:after="0"/>
        <w:rPr>
          <w:rFonts w:ascii="Arial" w:hAnsi="Arial" w:cs="Arial"/>
        </w:rPr>
      </w:pPr>
      <w:r w:rsidRPr="005119CC">
        <w:rPr>
          <w:rFonts w:ascii="Arial" w:hAnsi="Arial" w:cs="Arial"/>
        </w:rPr>
        <w:t>See Strategies Above</w:t>
      </w:r>
    </w:p>
    <w:p w14:paraId="1EBB0E0B" w14:textId="77777777" w:rsidR="000B4ECD" w:rsidRPr="005119CC" w:rsidRDefault="000B4ECD" w:rsidP="000B4ECD">
      <w:pPr>
        <w:pStyle w:val="Heading3"/>
        <w:spacing w:before="0"/>
        <w:rPr>
          <w:rFonts w:ascii="Arial" w:hAnsi="Arial" w:cs="Arial"/>
        </w:rPr>
      </w:pPr>
    </w:p>
    <w:p w14:paraId="0916789E" w14:textId="77777777" w:rsidR="000B4ECD" w:rsidRPr="005119CC" w:rsidRDefault="000B4ECD" w:rsidP="000B4ECD">
      <w:pPr>
        <w:pStyle w:val="Heading3"/>
        <w:spacing w:before="0"/>
        <w:rPr>
          <w:rFonts w:ascii="Arial" w:hAnsi="Arial" w:cs="Arial"/>
        </w:rPr>
      </w:pPr>
      <w:r w:rsidRPr="00326511">
        <w:rPr>
          <w:rStyle w:val="Heading2Char"/>
        </w:rPr>
        <w:t>o. 6. Strategies to improve the performance of the State with respect to the performance</w:t>
      </w:r>
      <w:r w:rsidRPr="005119CC">
        <w:rPr>
          <w:rFonts w:ascii="Arial" w:hAnsi="Arial" w:cs="Arial"/>
        </w:rPr>
        <w:t xml:space="preserve"> accountability measures under section 116 of WIOA</w:t>
      </w:r>
    </w:p>
    <w:p w14:paraId="3E1DF6DA" w14:textId="77777777" w:rsidR="000B4ECD" w:rsidRPr="005119CC" w:rsidRDefault="000B4ECD" w:rsidP="000B4ECD">
      <w:pPr>
        <w:pStyle w:val="Heading4"/>
        <w:spacing w:before="0"/>
        <w:rPr>
          <w:rFonts w:ascii="Arial" w:hAnsi="Arial" w:cs="Arial"/>
        </w:rPr>
      </w:pPr>
      <w:r w:rsidRPr="005119CC">
        <w:rPr>
          <w:rFonts w:ascii="Arial" w:hAnsi="Arial" w:cs="Arial"/>
        </w:rPr>
        <w:t>Current Narrative:</w:t>
      </w:r>
    </w:p>
    <w:p w14:paraId="1E93DE8A" w14:textId="77777777" w:rsidR="000B4ECD" w:rsidRPr="005119CC" w:rsidRDefault="000B4ECD" w:rsidP="000B4ECD">
      <w:pPr>
        <w:pStyle w:val="NormalWeb"/>
        <w:spacing w:after="0"/>
        <w:rPr>
          <w:rFonts w:ascii="Arial" w:hAnsi="Arial" w:cs="Arial"/>
        </w:rPr>
      </w:pPr>
      <w:r w:rsidRPr="005119CC">
        <w:rPr>
          <w:rFonts w:ascii="Arial" w:hAnsi="Arial" w:cs="Arial"/>
        </w:rPr>
        <w:t xml:space="preserve">DBVI has had a major commitment to improving our performance under section 116 of WIOA. Strategies above directly relate to improving the state’s performance with respect to the WIOA Common Performance Measures. </w:t>
      </w:r>
    </w:p>
    <w:p w14:paraId="29CD29B4" w14:textId="77777777" w:rsidR="000B4ECD" w:rsidRPr="005119CC" w:rsidRDefault="000B4ECD" w:rsidP="000B4ECD">
      <w:pPr>
        <w:spacing w:after="0" w:line="240" w:lineRule="auto"/>
        <w:rPr>
          <w:rFonts w:ascii="Arial" w:eastAsia="Times New Roman" w:hAnsi="Arial" w:cs="Arial"/>
          <w:sz w:val="24"/>
          <w:szCs w:val="24"/>
        </w:rPr>
      </w:pPr>
      <w:r w:rsidRPr="005119CC">
        <w:rPr>
          <w:rFonts w:ascii="Arial" w:eastAsia="Times New Roman" w:hAnsi="Arial" w:cs="Arial"/>
          <w:sz w:val="24"/>
          <w:szCs w:val="24"/>
        </w:rPr>
        <w:t xml:space="preserve">DBVI will continue to use the Creative Workforce System to connect DBVI consumers with employers. Progressive Employment continues to be very effective. Many DBVI consumers begin with a work experience and eventually get a job at that company. Other individuals try a couple different work experiences and decide to go for more education or vocational training in an area of their interest. These experiences are always positive steps toward determining future careers and help people learn what they like and don’t like. It is also a great way to educate employers about the abilities of people doing these jobs. </w:t>
      </w:r>
    </w:p>
    <w:p w14:paraId="3EC5A280" w14:textId="77777777" w:rsidR="000B4ECD" w:rsidRDefault="000B4ECD" w:rsidP="000B4ECD">
      <w:pPr>
        <w:spacing w:after="0" w:line="240" w:lineRule="auto"/>
        <w:rPr>
          <w:rFonts w:ascii="Arial" w:eastAsia="Times New Roman" w:hAnsi="Arial" w:cs="Arial"/>
          <w:sz w:val="24"/>
          <w:szCs w:val="24"/>
        </w:rPr>
      </w:pPr>
      <w:r w:rsidRPr="005119CC">
        <w:rPr>
          <w:rFonts w:ascii="Arial" w:eastAsia="Times New Roman" w:hAnsi="Arial" w:cs="Arial"/>
          <w:sz w:val="24"/>
          <w:szCs w:val="24"/>
        </w:rPr>
        <w:t xml:space="preserve">DBVI also supports college or vocational training which ultimately lead to good jobs. DBVI consistently ranks above the national blind agency average for wages and number of hours worked. This result is directly connected to college and vocational training. </w:t>
      </w:r>
    </w:p>
    <w:p w14:paraId="3EF7E69C" w14:textId="77777777" w:rsidR="000B4ECD" w:rsidRPr="005119CC" w:rsidRDefault="000B4ECD" w:rsidP="000B4ECD">
      <w:pPr>
        <w:spacing w:after="0" w:line="240" w:lineRule="auto"/>
        <w:rPr>
          <w:rFonts w:ascii="Arial" w:eastAsia="Times New Roman" w:hAnsi="Arial" w:cs="Arial"/>
          <w:sz w:val="24"/>
          <w:szCs w:val="24"/>
        </w:rPr>
      </w:pPr>
    </w:p>
    <w:p w14:paraId="4756CDE8" w14:textId="77777777" w:rsidR="000B4ECD" w:rsidRPr="00CC3885" w:rsidRDefault="000B4ECD" w:rsidP="000B4ECD">
      <w:pPr>
        <w:pStyle w:val="ListParagraph"/>
        <w:widowControl w:val="0"/>
        <w:numPr>
          <w:ilvl w:val="0"/>
          <w:numId w:val="65"/>
        </w:numPr>
        <w:autoSpaceDE w:val="0"/>
        <w:autoSpaceDN w:val="0"/>
        <w:spacing w:after="0" w:line="240" w:lineRule="auto"/>
        <w:contextualSpacing w:val="0"/>
        <w:rPr>
          <w:rFonts w:ascii="Arial" w:hAnsi="Arial" w:cs="Arial"/>
          <w:sz w:val="24"/>
          <w:szCs w:val="24"/>
        </w:rPr>
      </w:pPr>
      <w:r w:rsidRPr="00CC3885">
        <w:rPr>
          <w:rFonts w:ascii="Arial" w:eastAsia="Times New Roman" w:hAnsi="Arial" w:cs="Arial"/>
          <w:sz w:val="24"/>
          <w:szCs w:val="24"/>
          <w:u w:val="single"/>
        </w:rPr>
        <w:t>PY 2020 WIOA Performance Measures</w:t>
      </w:r>
      <w:r w:rsidRPr="00492271">
        <w:rPr>
          <w:rFonts w:ascii="Arial" w:eastAsia="Times New Roman" w:hAnsi="Arial" w:cs="Arial"/>
          <w:sz w:val="24"/>
          <w:szCs w:val="24"/>
          <w:u w:val="single"/>
        </w:rPr>
        <w:t xml:space="preserve">. </w:t>
      </w:r>
      <w:r w:rsidRPr="00492271">
        <w:rPr>
          <w:rFonts w:ascii="Arial" w:hAnsi="Arial" w:cs="Arial"/>
          <w:sz w:val="24"/>
          <w:szCs w:val="24"/>
          <w:u w:val="single"/>
        </w:rPr>
        <w:t xml:space="preserve"> In Vermont</w:t>
      </w:r>
      <w:r>
        <w:rPr>
          <w:rFonts w:ascii="Arial" w:hAnsi="Arial" w:cs="Arial"/>
          <w:sz w:val="24"/>
          <w:szCs w:val="24"/>
        </w:rPr>
        <w:t xml:space="preserve"> (includes DVR and DBVI)</w:t>
      </w:r>
    </w:p>
    <w:p w14:paraId="682611F3" w14:textId="77777777" w:rsidR="000B4ECD" w:rsidRPr="00CC3885" w:rsidRDefault="000B4ECD" w:rsidP="000B4ECD">
      <w:pPr>
        <w:spacing w:after="0" w:line="240" w:lineRule="auto"/>
        <w:rPr>
          <w:rFonts w:ascii="Arial" w:eastAsia="Times New Roman" w:hAnsi="Arial" w:cs="Arial"/>
          <w:sz w:val="24"/>
          <w:szCs w:val="24"/>
          <w:u w:val="single"/>
        </w:rPr>
      </w:pPr>
    </w:p>
    <w:p w14:paraId="178B7ADC" w14:textId="77777777" w:rsidR="000B4ECD" w:rsidRPr="00CC3885" w:rsidRDefault="000B4ECD" w:rsidP="000B4ECD">
      <w:pPr>
        <w:pStyle w:val="ListParagraph"/>
        <w:widowControl w:val="0"/>
        <w:numPr>
          <w:ilvl w:val="0"/>
          <w:numId w:val="65"/>
        </w:numPr>
        <w:autoSpaceDE w:val="0"/>
        <w:autoSpaceDN w:val="0"/>
        <w:spacing w:after="0" w:line="240" w:lineRule="auto"/>
        <w:contextualSpacing w:val="0"/>
        <w:rPr>
          <w:rFonts w:ascii="Arial" w:eastAsia="Times New Roman" w:hAnsi="Arial" w:cs="Arial"/>
          <w:sz w:val="24"/>
          <w:szCs w:val="24"/>
        </w:rPr>
      </w:pPr>
      <w:r w:rsidRPr="00CC3885">
        <w:rPr>
          <w:rFonts w:ascii="Arial" w:eastAsia="Times New Roman" w:hAnsi="Arial" w:cs="Arial"/>
          <w:sz w:val="24"/>
          <w:szCs w:val="24"/>
        </w:rPr>
        <w:t>Measurable Skills Gains were 45.3% and the national average was 52.1%.</w:t>
      </w:r>
    </w:p>
    <w:p w14:paraId="5CF50CC2" w14:textId="77777777" w:rsidR="000B4ECD" w:rsidRPr="00CC3885" w:rsidRDefault="000B4ECD" w:rsidP="000B4ECD">
      <w:pPr>
        <w:pStyle w:val="ListParagraph"/>
        <w:widowControl w:val="0"/>
        <w:numPr>
          <w:ilvl w:val="0"/>
          <w:numId w:val="65"/>
        </w:numPr>
        <w:autoSpaceDE w:val="0"/>
        <w:autoSpaceDN w:val="0"/>
        <w:spacing w:after="0" w:line="240" w:lineRule="auto"/>
        <w:contextualSpacing w:val="0"/>
        <w:rPr>
          <w:rFonts w:ascii="Arial" w:hAnsi="Arial" w:cs="Arial"/>
          <w:sz w:val="24"/>
          <w:szCs w:val="24"/>
        </w:rPr>
      </w:pPr>
      <w:r w:rsidRPr="00CC3885">
        <w:rPr>
          <w:rFonts w:ascii="Arial" w:hAnsi="Arial" w:cs="Arial"/>
          <w:sz w:val="24"/>
          <w:szCs w:val="24"/>
        </w:rPr>
        <w:t xml:space="preserve">Employment Rate Second Quarter after Exit was 56.8% and the national average was 37.6%. </w:t>
      </w:r>
    </w:p>
    <w:p w14:paraId="3FF74937" w14:textId="77777777" w:rsidR="000B4ECD" w:rsidRPr="00CC3885" w:rsidRDefault="000B4ECD" w:rsidP="000B4ECD">
      <w:pPr>
        <w:pStyle w:val="ListParagraph"/>
        <w:widowControl w:val="0"/>
        <w:numPr>
          <w:ilvl w:val="0"/>
          <w:numId w:val="65"/>
        </w:numPr>
        <w:autoSpaceDE w:val="0"/>
        <w:autoSpaceDN w:val="0"/>
        <w:spacing w:after="0" w:line="240" w:lineRule="auto"/>
        <w:contextualSpacing w:val="0"/>
        <w:rPr>
          <w:rFonts w:ascii="Arial" w:hAnsi="Arial" w:cs="Arial"/>
          <w:sz w:val="24"/>
          <w:szCs w:val="24"/>
        </w:rPr>
      </w:pPr>
      <w:r w:rsidRPr="00CC3885">
        <w:rPr>
          <w:rFonts w:ascii="Arial" w:hAnsi="Arial" w:cs="Arial"/>
          <w:sz w:val="24"/>
          <w:szCs w:val="24"/>
        </w:rPr>
        <w:t>Median Earnings Second Quarter after Exit was $7,326 and the national average was $7,117.</w:t>
      </w:r>
    </w:p>
    <w:p w14:paraId="0CC09B8D" w14:textId="77777777" w:rsidR="000B4ECD" w:rsidRPr="00CC3885" w:rsidRDefault="000B4ECD" w:rsidP="000B4ECD">
      <w:pPr>
        <w:pStyle w:val="ListParagraph"/>
        <w:widowControl w:val="0"/>
        <w:numPr>
          <w:ilvl w:val="0"/>
          <w:numId w:val="65"/>
        </w:numPr>
        <w:autoSpaceDE w:val="0"/>
        <w:autoSpaceDN w:val="0"/>
        <w:spacing w:after="0" w:line="240" w:lineRule="auto"/>
        <w:contextualSpacing w:val="0"/>
        <w:rPr>
          <w:rFonts w:ascii="Arial" w:hAnsi="Arial" w:cs="Arial"/>
          <w:sz w:val="24"/>
          <w:szCs w:val="24"/>
        </w:rPr>
      </w:pPr>
      <w:r w:rsidRPr="00CC3885">
        <w:rPr>
          <w:rFonts w:ascii="Arial" w:hAnsi="Arial" w:cs="Arial"/>
          <w:sz w:val="24"/>
          <w:szCs w:val="24"/>
        </w:rPr>
        <w:t>Employment Rate Fou</w:t>
      </w:r>
      <w:r>
        <w:rPr>
          <w:rFonts w:ascii="Arial" w:hAnsi="Arial" w:cs="Arial"/>
          <w:sz w:val="24"/>
          <w:szCs w:val="24"/>
        </w:rPr>
        <w:t xml:space="preserve">rth </w:t>
      </w:r>
      <w:r w:rsidRPr="00CC3885">
        <w:rPr>
          <w:rFonts w:ascii="Arial" w:hAnsi="Arial" w:cs="Arial"/>
          <w:sz w:val="24"/>
          <w:szCs w:val="24"/>
        </w:rPr>
        <w:t>Quarter after Exit was 47.9% and the national average was 30.6</w:t>
      </w:r>
      <w:r>
        <w:rPr>
          <w:rFonts w:ascii="Arial" w:hAnsi="Arial" w:cs="Arial"/>
          <w:sz w:val="24"/>
          <w:szCs w:val="24"/>
        </w:rPr>
        <w:t>%</w:t>
      </w:r>
      <w:r w:rsidRPr="00CC3885">
        <w:rPr>
          <w:rFonts w:ascii="Arial" w:hAnsi="Arial" w:cs="Arial"/>
          <w:sz w:val="24"/>
          <w:szCs w:val="24"/>
        </w:rPr>
        <w:t>.</w:t>
      </w:r>
    </w:p>
    <w:p w14:paraId="541C1829" w14:textId="77777777" w:rsidR="000B4ECD" w:rsidRDefault="000B4ECD" w:rsidP="000B4ECD">
      <w:pPr>
        <w:pStyle w:val="ListParagraph"/>
        <w:widowControl w:val="0"/>
        <w:numPr>
          <w:ilvl w:val="0"/>
          <w:numId w:val="65"/>
        </w:numPr>
        <w:autoSpaceDE w:val="0"/>
        <w:autoSpaceDN w:val="0"/>
        <w:spacing w:after="0" w:line="240" w:lineRule="auto"/>
        <w:contextualSpacing w:val="0"/>
        <w:rPr>
          <w:rFonts w:ascii="Arial" w:hAnsi="Arial" w:cs="Arial"/>
          <w:sz w:val="24"/>
          <w:szCs w:val="24"/>
        </w:rPr>
      </w:pPr>
      <w:r w:rsidRPr="00492271">
        <w:rPr>
          <w:rFonts w:ascii="Arial" w:hAnsi="Arial" w:cs="Arial"/>
          <w:sz w:val="24"/>
          <w:szCs w:val="24"/>
        </w:rPr>
        <w:t xml:space="preserve">Credential Attainment Rate was 88.9% and the national average was 30.4%. </w:t>
      </w:r>
    </w:p>
    <w:p w14:paraId="54D7AF9D" w14:textId="77777777" w:rsidR="000B4ECD" w:rsidRPr="00492271" w:rsidRDefault="000B4ECD" w:rsidP="000B4ECD">
      <w:pPr>
        <w:pStyle w:val="ListParagraph"/>
        <w:widowControl w:val="0"/>
        <w:autoSpaceDE w:val="0"/>
        <w:autoSpaceDN w:val="0"/>
        <w:spacing w:after="0" w:line="240" w:lineRule="auto"/>
        <w:ind w:left="360"/>
        <w:contextualSpacing w:val="0"/>
        <w:rPr>
          <w:rFonts w:ascii="Arial" w:hAnsi="Arial" w:cs="Arial"/>
          <w:sz w:val="24"/>
          <w:szCs w:val="24"/>
        </w:rPr>
      </w:pPr>
    </w:p>
    <w:p w14:paraId="71790841" w14:textId="77777777" w:rsidR="000B4ECD" w:rsidRPr="005119CC" w:rsidRDefault="000B4ECD" w:rsidP="000B4ECD">
      <w:pPr>
        <w:pStyle w:val="Heading3"/>
        <w:spacing w:before="0"/>
        <w:rPr>
          <w:rFonts w:ascii="Arial" w:hAnsi="Arial" w:cs="Arial"/>
        </w:rPr>
      </w:pPr>
      <w:r w:rsidRPr="00326511">
        <w:rPr>
          <w:rStyle w:val="Heading2Char"/>
        </w:rPr>
        <w:t>o. 7. Strategies for assisting other components of the statewide workforce development system</w:t>
      </w:r>
      <w:r w:rsidRPr="005119CC">
        <w:rPr>
          <w:rFonts w:ascii="Arial" w:hAnsi="Arial" w:cs="Arial"/>
        </w:rPr>
        <w:t xml:space="preserve"> in assisting individuals with disabilities</w:t>
      </w:r>
    </w:p>
    <w:p w14:paraId="4B3E86DF" w14:textId="77777777" w:rsidR="000B4ECD" w:rsidRPr="005119CC" w:rsidRDefault="000B4ECD" w:rsidP="000B4ECD">
      <w:pPr>
        <w:pStyle w:val="Heading4"/>
        <w:spacing w:before="0"/>
        <w:rPr>
          <w:rFonts w:ascii="Arial" w:hAnsi="Arial" w:cs="Arial"/>
        </w:rPr>
      </w:pPr>
      <w:r w:rsidRPr="005119CC">
        <w:rPr>
          <w:rFonts w:ascii="Arial" w:hAnsi="Arial" w:cs="Arial"/>
        </w:rPr>
        <w:t>Current Narrative:</w:t>
      </w:r>
    </w:p>
    <w:p w14:paraId="38C8EA29" w14:textId="77777777" w:rsidR="000B4ECD" w:rsidRPr="005119CC" w:rsidRDefault="000B4ECD" w:rsidP="000B4ECD">
      <w:pPr>
        <w:pStyle w:val="NormalWeb"/>
        <w:spacing w:after="0"/>
        <w:rPr>
          <w:rFonts w:ascii="Arial" w:hAnsi="Arial" w:cs="Arial"/>
        </w:rPr>
      </w:pPr>
      <w:r w:rsidRPr="005119CC">
        <w:rPr>
          <w:rFonts w:ascii="Arial" w:hAnsi="Arial" w:cs="Arial"/>
        </w:rPr>
        <w:t xml:space="preserve">DBVI will work with DOL and AOE to maximize integration of individuals who are blind or visually impaired into the available trainings and programs. This will involve a commitment from all partners for universal design. DBVI has been a voice for this approach and provides expertise in this area. WIOA is a great opportunity for DBVI consumers to access these programs that have typically been underutilized by this population. Access to these programs has proven to be challenging in the past and these new partnerships using universal design will certainly open doors. DBVI is also encouraged to learn that DOL will be offering many of their programs virtually. This will provide more access for DBVI consumers. </w:t>
      </w:r>
    </w:p>
    <w:p w14:paraId="0ECBF5DF" w14:textId="77777777" w:rsidR="000B4ECD" w:rsidRPr="005119CC" w:rsidRDefault="000B4ECD" w:rsidP="000B4ECD">
      <w:pPr>
        <w:pStyle w:val="NormalWeb"/>
        <w:spacing w:after="0"/>
        <w:rPr>
          <w:rFonts w:ascii="Arial" w:hAnsi="Arial" w:cs="Arial"/>
        </w:rPr>
      </w:pPr>
    </w:p>
    <w:p w14:paraId="41A430B9" w14:textId="77777777" w:rsidR="000B4ECD" w:rsidRPr="005119CC" w:rsidRDefault="000B4ECD" w:rsidP="000B4ECD">
      <w:pPr>
        <w:pStyle w:val="Heading2"/>
      </w:pPr>
      <w:r w:rsidRPr="005119CC">
        <w:t>8. How the agency’s strategies will be used to:</w:t>
      </w:r>
    </w:p>
    <w:p w14:paraId="52EDF256" w14:textId="77777777" w:rsidR="000B4ECD" w:rsidRPr="005119CC" w:rsidRDefault="000B4ECD" w:rsidP="000B4ECD">
      <w:pPr>
        <w:pStyle w:val="Heading2"/>
      </w:pPr>
      <w:r w:rsidRPr="005119CC">
        <w:t>o. 8. A. Achieve goals and priorities by the State, consistent with the comprehensive needs assessment;</w:t>
      </w:r>
    </w:p>
    <w:p w14:paraId="0D76B1E0" w14:textId="77777777" w:rsidR="000B4ECD" w:rsidRPr="005119CC" w:rsidRDefault="000B4ECD" w:rsidP="000B4ECD">
      <w:pPr>
        <w:pStyle w:val="Heading4"/>
        <w:spacing w:before="0"/>
        <w:rPr>
          <w:rFonts w:ascii="Arial" w:hAnsi="Arial" w:cs="Arial"/>
        </w:rPr>
      </w:pPr>
      <w:r w:rsidRPr="005119CC">
        <w:rPr>
          <w:rFonts w:ascii="Arial" w:hAnsi="Arial" w:cs="Arial"/>
        </w:rPr>
        <w:t>Current Narrative:</w:t>
      </w:r>
    </w:p>
    <w:p w14:paraId="1D928FAE" w14:textId="77777777" w:rsidR="000B4ECD" w:rsidRPr="005119CC" w:rsidRDefault="000B4ECD" w:rsidP="000B4ECD">
      <w:pPr>
        <w:pStyle w:val="NormalWeb"/>
        <w:spacing w:after="0"/>
        <w:rPr>
          <w:rFonts w:ascii="Arial" w:hAnsi="Arial" w:cs="Arial"/>
        </w:rPr>
      </w:pPr>
      <w:r w:rsidRPr="005119CC">
        <w:rPr>
          <w:rFonts w:ascii="Arial" w:hAnsi="Arial" w:cs="Arial"/>
        </w:rPr>
        <w:t xml:space="preserve">See Above (O.1). </w:t>
      </w:r>
    </w:p>
    <w:p w14:paraId="1A9ECD9F" w14:textId="77777777" w:rsidR="000B4ECD" w:rsidRPr="005119CC" w:rsidRDefault="000B4ECD" w:rsidP="000B4ECD">
      <w:pPr>
        <w:pStyle w:val="Heading3"/>
        <w:spacing w:before="0"/>
        <w:rPr>
          <w:rFonts w:ascii="Arial" w:hAnsi="Arial" w:cs="Arial"/>
        </w:rPr>
      </w:pPr>
      <w:r w:rsidRPr="00326511">
        <w:rPr>
          <w:rStyle w:val="Heading2Char"/>
        </w:rPr>
        <w:t>o. 8. B. Support innovation and expansion</w:t>
      </w:r>
      <w:r w:rsidRPr="005119CC">
        <w:rPr>
          <w:rFonts w:ascii="Arial" w:hAnsi="Arial" w:cs="Arial"/>
        </w:rPr>
        <w:t xml:space="preserve"> activities; and</w:t>
      </w:r>
    </w:p>
    <w:p w14:paraId="59430435" w14:textId="77777777" w:rsidR="000B4ECD" w:rsidRPr="005119CC" w:rsidRDefault="000B4ECD" w:rsidP="000B4ECD">
      <w:pPr>
        <w:pStyle w:val="Heading4"/>
        <w:spacing w:before="0"/>
        <w:rPr>
          <w:rFonts w:ascii="Arial" w:hAnsi="Arial" w:cs="Arial"/>
        </w:rPr>
      </w:pPr>
      <w:r w:rsidRPr="005119CC">
        <w:rPr>
          <w:rFonts w:ascii="Arial" w:hAnsi="Arial" w:cs="Arial"/>
        </w:rPr>
        <w:t>Current Narrative:</w:t>
      </w:r>
    </w:p>
    <w:p w14:paraId="7B054EF9" w14:textId="77777777" w:rsidR="000B4ECD" w:rsidRPr="005119CC" w:rsidRDefault="000B4ECD" w:rsidP="000B4ECD">
      <w:pPr>
        <w:pStyle w:val="NormalWeb"/>
        <w:spacing w:after="0"/>
        <w:rPr>
          <w:rFonts w:ascii="Arial" w:hAnsi="Arial" w:cs="Arial"/>
        </w:rPr>
      </w:pPr>
      <w:r w:rsidRPr="005119CC">
        <w:rPr>
          <w:rFonts w:ascii="Arial" w:hAnsi="Arial" w:cs="Arial"/>
        </w:rPr>
        <w:t xml:space="preserve">See Above (O.1). </w:t>
      </w:r>
    </w:p>
    <w:p w14:paraId="15B3B1FA" w14:textId="77777777" w:rsidR="000B4ECD" w:rsidRPr="005119CC" w:rsidRDefault="000B4ECD" w:rsidP="000B4ECD">
      <w:pPr>
        <w:pStyle w:val="Heading3"/>
        <w:spacing w:before="0"/>
        <w:rPr>
          <w:rFonts w:ascii="Arial" w:hAnsi="Arial" w:cs="Arial"/>
        </w:rPr>
      </w:pPr>
    </w:p>
    <w:p w14:paraId="29BF7FB1" w14:textId="77777777" w:rsidR="000B4ECD" w:rsidRPr="005119CC" w:rsidRDefault="000B4ECD" w:rsidP="000B4ECD">
      <w:pPr>
        <w:pStyle w:val="Heading3"/>
        <w:spacing w:before="0"/>
        <w:rPr>
          <w:rFonts w:ascii="Arial" w:hAnsi="Arial" w:cs="Arial"/>
        </w:rPr>
      </w:pPr>
      <w:r w:rsidRPr="00326511">
        <w:rPr>
          <w:rStyle w:val="Heading2Char"/>
        </w:rPr>
        <w:t>o. 8. C. Overcome identified barriers relating to equitable access to and participation of individuals with disabilities</w:t>
      </w:r>
      <w:r w:rsidRPr="005119CC">
        <w:rPr>
          <w:rFonts w:ascii="Arial" w:hAnsi="Arial" w:cs="Arial"/>
        </w:rPr>
        <w:t xml:space="preserve"> in the State VR Services Program and the State Supported Employment Services Program.</w:t>
      </w:r>
    </w:p>
    <w:p w14:paraId="329261CC" w14:textId="77777777" w:rsidR="000B4ECD" w:rsidRPr="005119CC" w:rsidRDefault="000B4ECD" w:rsidP="000B4ECD">
      <w:pPr>
        <w:pStyle w:val="Heading4"/>
        <w:spacing w:before="0"/>
        <w:rPr>
          <w:rFonts w:ascii="Arial" w:hAnsi="Arial" w:cs="Arial"/>
        </w:rPr>
      </w:pPr>
      <w:r w:rsidRPr="005119CC">
        <w:rPr>
          <w:rFonts w:ascii="Arial" w:hAnsi="Arial" w:cs="Arial"/>
        </w:rPr>
        <w:t>Current Narrative:</w:t>
      </w:r>
    </w:p>
    <w:p w14:paraId="34BEA74D" w14:textId="77777777" w:rsidR="000B4ECD" w:rsidRPr="005119CC" w:rsidRDefault="000B4ECD" w:rsidP="000B4ECD">
      <w:pPr>
        <w:pStyle w:val="NormalWeb"/>
        <w:spacing w:after="0"/>
        <w:rPr>
          <w:rFonts w:ascii="Arial" w:hAnsi="Arial" w:cs="Arial"/>
        </w:rPr>
      </w:pPr>
      <w:r w:rsidRPr="005119CC">
        <w:rPr>
          <w:rFonts w:ascii="Arial" w:hAnsi="Arial" w:cs="Arial"/>
        </w:rPr>
        <w:t xml:space="preserve">DBVI has a long and successful history of collaboration with the larger General DVR Agency in Vermont to connect consumers with the most severe disabilities with the Developmental Service Agencies in Vermont. This collaboration makes it possible for students to be identified early in high school and making a determination about meeting a funding priority before graduation. </w:t>
      </w:r>
    </w:p>
    <w:p w14:paraId="28C5FCB2" w14:textId="04B72064" w:rsidR="0066403B" w:rsidRDefault="000B4ECD" w:rsidP="0066403B">
      <w:pPr>
        <w:pStyle w:val="NormalWeb"/>
        <w:spacing w:after="0"/>
        <w:rPr>
          <w:rFonts w:ascii="Arial" w:hAnsi="Arial" w:cs="Arial"/>
        </w:rPr>
      </w:pPr>
      <w:r w:rsidRPr="005119CC">
        <w:rPr>
          <w:rFonts w:ascii="Arial" w:hAnsi="Arial" w:cs="Arial"/>
        </w:rPr>
        <w:t xml:space="preserve">In cases when students do not meet the criteria for a waiver, DBVI has established a partnership directly with a Developmental Service Agency to provide specialized job development services. </w:t>
      </w:r>
    </w:p>
    <w:p w14:paraId="70B8FA80" w14:textId="77777777" w:rsidR="002F68ED" w:rsidRPr="00CC3885" w:rsidRDefault="002F68ED" w:rsidP="002F68ED">
      <w:pPr>
        <w:spacing w:after="0" w:line="240" w:lineRule="auto"/>
        <w:outlineLvl w:val="2"/>
        <w:rPr>
          <w:rFonts w:ascii="Arial" w:eastAsia="Times New Roman" w:hAnsi="Arial" w:cs="Arial"/>
          <w:b/>
          <w:bCs/>
          <w:sz w:val="24"/>
          <w:szCs w:val="24"/>
        </w:rPr>
      </w:pPr>
      <w:r w:rsidRPr="008465C0">
        <w:rPr>
          <w:rStyle w:val="Heading1Char"/>
        </w:rPr>
        <w:lastRenderedPageBreak/>
        <w:t>p. Evaluation and Reports of Progress</w:t>
      </w:r>
      <w:r w:rsidRPr="00CC3885">
        <w:rPr>
          <w:rFonts w:ascii="Arial" w:eastAsia="Times New Roman" w:hAnsi="Arial" w:cs="Arial"/>
          <w:b/>
          <w:bCs/>
          <w:sz w:val="24"/>
          <w:szCs w:val="24"/>
        </w:rPr>
        <w:t>: VR and Supported Employment Goals</w:t>
      </w:r>
    </w:p>
    <w:p w14:paraId="036EFD69" w14:textId="77777777" w:rsidR="002F68ED" w:rsidRPr="00CC3885" w:rsidRDefault="002F68ED" w:rsidP="002F68ED">
      <w:pPr>
        <w:spacing w:after="0" w:line="240" w:lineRule="auto"/>
        <w:outlineLvl w:val="2"/>
        <w:rPr>
          <w:rFonts w:ascii="Arial" w:eastAsia="Times New Roman" w:hAnsi="Arial" w:cs="Arial"/>
          <w:b/>
          <w:bCs/>
          <w:sz w:val="24"/>
          <w:szCs w:val="24"/>
        </w:rPr>
      </w:pPr>
      <w:r w:rsidRPr="008465C0">
        <w:rPr>
          <w:rStyle w:val="Heading2Char"/>
        </w:rPr>
        <w:t>1. An evaluation of the extent to which the VR program goals</w:t>
      </w:r>
      <w:r w:rsidRPr="00CC3885">
        <w:rPr>
          <w:rFonts w:ascii="Arial" w:eastAsia="Times New Roman" w:hAnsi="Arial" w:cs="Arial"/>
          <w:b/>
          <w:bCs/>
          <w:sz w:val="24"/>
          <w:szCs w:val="24"/>
        </w:rPr>
        <w:t xml:space="preserve"> described in the approved VR services portion of the Unified or Combined State Plan for the most recently completed program year were achieved. The evaluation must:</w:t>
      </w:r>
    </w:p>
    <w:p w14:paraId="53FC50D4" w14:textId="77777777" w:rsidR="002F68ED" w:rsidRDefault="002F68ED" w:rsidP="002F68ED">
      <w:pPr>
        <w:spacing w:after="0" w:line="240" w:lineRule="auto"/>
        <w:outlineLvl w:val="2"/>
        <w:rPr>
          <w:rFonts w:ascii="Arial" w:eastAsia="Times New Roman" w:hAnsi="Arial" w:cs="Arial"/>
          <w:b/>
          <w:bCs/>
          <w:sz w:val="24"/>
          <w:szCs w:val="24"/>
        </w:rPr>
      </w:pPr>
    </w:p>
    <w:p w14:paraId="11B5AAE3" w14:textId="77777777" w:rsidR="002F68ED" w:rsidRPr="00CC3885" w:rsidRDefault="002F68ED" w:rsidP="002F68ED">
      <w:pPr>
        <w:pStyle w:val="Heading2"/>
        <w:rPr>
          <w:rFonts w:eastAsia="Times New Roman"/>
        </w:rPr>
      </w:pPr>
      <w:r w:rsidRPr="00CC3885">
        <w:rPr>
          <w:rFonts w:eastAsia="Times New Roman"/>
        </w:rPr>
        <w:t>p. 1. A. Identify the strategies that contributed to the achievement of the goals</w:t>
      </w:r>
    </w:p>
    <w:p w14:paraId="01698017" w14:textId="77777777" w:rsidR="002F68ED" w:rsidRPr="00CC3885" w:rsidRDefault="002F68ED" w:rsidP="002F68ED">
      <w:pPr>
        <w:spacing w:after="0" w:line="240" w:lineRule="auto"/>
        <w:outlineLvl w:val="3"/>
        <w:rPr>
          <w:rFonts w:ascii="Arial" w:eastAsia="Times New Roman" w:hAnsi="Arial" w:cs="Arial"/>
          <w:b/>
          <w:bCs/>
          <w:sz w:val="24"/>
          <w:szCs w:val="24"/>
        </w:rPr>
      </w:pPr>
      <w:r w:rsidRPr="00CC3885">
        <w:rPr>
          <w:rFonts w:ascii="Arial" w:eastAsia="Times New Roman" w:hAnsi="Arial" w:cs="Arial"/>
          <w:b/>
          <w:bCs/>
          <w:sz w:val="24"/>
          <w:szCs w:val="24"/>
        </w:rPr>
        <w:t>Current Narrative:</w:t>
      </w:r>
    </w:p>
    <w:p w14:paraId="4763999E"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sz w:val="24"/>
          <w:szCs w:val="24"/>
        </w:rPr>
        <w:t>PY2021 Measures, Targets, Goals and Priorities</w:t>
      </w:r>
      <w:r>
        <w:rPr>
          <w:rFonts w:ascii="Arial" w:eastAsia="Times New Roman" w:hAnsi="Arial" w:cs="Arial"/>
          <w:sz w:val="24"/>
          <w:szCs w:val="24"/>
        </w:rPr>
        <w:t>;</w:t>
      </w:r>
      <w:r w:rsidRPr="00CC3885">
        <w:rPr>
          <w:rFonts w:ascii="Arial" w:eastAsia="Times New Roman" w:hAnsi="Arial" w:cs="Arial"/>
          <w:sz w:val="24"/>
          <w:szCs w:val="24"/>
        </w:rPr>
        <w:t xml:space="preserve"> and PY2020 updates as outlined in the </w:t>
      </w:r>
      <w:r>
        <w:rPr>
          <w:rFonts w:ascii="Arial" w:eastAsia="Times New Roman" w:hAnsi="Arial" w:cs="Arial"/>
          <w:sz w:val="24"/>
          <w:szCs w:val="24"/>
        </w:rPr>
        <w:t xml:space="preserve">previous </w:t>
      </w:r>
      <w:r w:rsidRPr="00CC3885">
        <w:rPr>
          <w:rFonts w:ascii="Arial" w:eastAsia="Times New Roman" w:hAnsi="Arial" w:cs="Arial"/>
          <w:sz w:val="24"/>
          <w:szCs w:val="24"/>
        </w:rPr>
        <w:t>State Plan:</w:t>
      </w:r>
    </w:p>
    <w:p w14:paraId="53092322"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sz w:val="24"/>
          <w:szCs w:val="24"/>
        </w:rPr>
        <w:t> </w:t>
      </w:r>
    </w:p>
    <w:p w14:paraId="2095A166"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b/>
          <w:bCs/>
          <w:sz w:val="24"/>
          <w:szCs w:val="24"/>
          <w:u w:val="single"/>
        </w:rPr>
        <w:t>Goal 1.</w:t>
      </w:r>
      <w:r w:rsidRPr="00CC3885">
        <w:rPr>
          <w:rFonts w:ascii="Arial" w:eastAsia="Times New Roman" w:hAnsi="Arial" w:cs="Arial"/>
          <w:b/>
          <w:bCs/>
          <w:sz w:val="24"/>
          <w:szCs w:val="24"/>
        </w:rPr>
        <w:t xml:space="preserve"> DBVI will align services to support consumers in achieving the WIOA Common Performance Outcome Measures.</w:t>
      </w:r>
    </w:p>
    <w:p w14:paraId="275D9BED"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sz w:val="24"/>
          <w:szCs w:val="24"/>
        </w:rPr>
        <w:t> </w:t>
      </w:r>
    </w:p>
    <w:p w14:paraId="4D338CB8"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sz w:val="24"/>
          <w:szCs w:val="24"/>
          <w:u w:val="single"/>
        </w:rPr>
        <w:t>PY 2021 Measures</w:t>
      </w:r>
    </w:p>
    <w:p w14:paraId="4DAA3C78" w14:textId="77777777" w:rsidR="002F68ED" w:rsidRPr="00CC3885" w:rsidRDefault="002F68ED" w:rsidP="002F68ED">
      <w:pPr>
        <w:numPr>
          <w:ilvl w:val="0"/>
          <w:numId w:val="96"/>
        </w:numPr>
        <w:spacing w:after="0" w:line="240" w:lineRule="auto"/>
        <w:rPr>
          <w:rFonts w:ascii="Arial" w:eastAsia="Times New Roman" w:hAnsi="Arial" w:cs="Arial"/>
          <w:sz w:val="24"/>
          <w:szCs w:val="24"/>
        </w:rPr>
      </w:pPr>
      <w:r w:rsidRPr="00CC3885">
        <w:rPr>
          <w:rFonts w:ascii="Arial" w:eastAsia="Times New Roman" w:hAnsi="Arial" w:cs="Arial"/>
          <w:sz w:val="24"/>
          <w:szCs w:val="24"/>
        </w:rPr>
        <w:t>Employment retention six months post closure.</w:t>
      </w:r>
    </w:p>
    <w:p w14:paraId="16DEA854" w14:textId="77777777" w:rsidR="002F68ED" w:rsidRPr="00CC3885" w:rsidRDefault="002F68ED" w:rsidP="002F68ED">
      <w:pPr>
        <w:numPr>
          <w:ilvl w:val="0"/>
          <w:numId w:val="96"/>
        </w:numPr>
        <w:spacing w:after="0" w:line="240" w:lineRule="auto"/>
        <w:rPr>
          <w:rFonts w:ascii="Arial" w:eastAsia="Times New Roman" w:hAnsi="Arial" w:cs="Arial"/>
          <w:sz w:val="24"/>
          <w:szCs w:val="24"/>
        </w:rPr>
      </w:pPr>
      <w:r w:rsidRPr="00CC3885">
        <w:rPr>
          <w:rFonts w:ascii="Arial" w:eastAsia="Times New Roman" w:hAnsi="Arial" w:cs="Arial"/>
          <w:sz w:val="24"/>
          <w:szCs w:val="24"/>
        </w:rPr>
        <w:t>Employment retention twelve months post closure.</w:t>
      </w:r>
    </w:p>
    <w:p w14:paraId="76EC6518" w14:textId="77777777" w:rsidR="002F68ED" w:rsidRPr="00CC3885" w:rsidRDefault="002F68ED" w:rsidP="002F68ED">
      <w:pPr>
        <w:numPr>
          <w:ilvl w:val="0"/>
          <w:numId w:val="96"/>
        </w:numPr>
        <w:spacing w:after="0" w:line="240" w:lineRule="auto"/>
        <w:rPr>
          <w:rFonts w:ascii="Arial" w:eastAsia="Times New Roman" w:hAnsi="Arial" w:cs="Arial"/>
          <w:sz w:val="24"/>
          <w:szCs w:val="24"/>
        </w:rPr>
      </w:pPr>
      <w:r w:rsidRPr="00CC3885">
        <w:rPr>
          <w:rFonts w:ascii="Arial" w:eastAsia="Times New Roman" w:hAnsi="Arial" w:cs="Arial"/>
          <w:sz w:val="24"/>
          <w:szCs w:val="24"/>
        </w:rPr>
        <w:t>Median earnings six months post closure.</w:t>
      </w:r>
    </w:p>
    <w:p w14:paraId="65EF4DF7" w14:textId="77777777" w:rsidR="002F68ED" w:rsidRPr="00CC3885" w:rsidRDefault="002F68ED" w:rsidP="002F68ED">
      <w:pPr>
        <w:numPr>
          <w:ilvl w:val="0"/>
          <w:numId w:val="96"/>
        </w:numPr>
        <w:spacing w:after="0" w:line="240" w:lineRule="auto"/>
        <w:rPr>
          <w:rFonts w:ascii="Arial" w:eastAsia="Times New Roman" w:hAnsi="Arial" w:cs="Arial"/>
          <w:sz w:val="24"/>
          <w:szCs w:val="24"/>
        </w:rPr>
      </w:pPr>
      <w:r w:rsidRPr="00CC3885">
        <w:rPr>
          <w:rFonts w:ascii="Arial" w:eastAsia="Times New Roman" w:hAnsi="Arial" w:cs="Arial"/>
          <w:sz w:val="24"/>
          <w:szCs w:val="24"/>
        </w:rPr>
        <w:t>Credential attainment rate.</w:t>
      </w:r>
    </w:p>
    <w:p w14:paraId="288EED80" w14:textId="77777777" w:rsidR="002F68ED" w:rsidRPr="00CC3885" w:rsidRDefault="002F68ED" w:rsidP="002F68ED">
      <w:pPr>
        <w:numPr>
          <w:ilvl w:val="0"/>
          <w:numId w:val="96"/>
        </w:numPr>
        <w:spacing w:after="0" w:line="240" w:lineRule="auto"/>
        <w:rPr>
          <w:rFonts w:ascii="Arial" w:eastAsia="Times New Roman" w:hAnsi="Arial" w:cs="Arial"/>
          <w:sz w:val="24"/>
          <w:szCs w:val="24"/>
        </w:rPr>
      </w:pPr>
      <w:r w:rsidRPr="00CC3885">
        <w:rPr>
          <w:rFonts w:ascii="Arial" w:eastAsia="Times New Roman" w:hAnsi="Arial" w:cs="Arial"/>
          <w:sz w:val="24"/>
          <w:szCs w:val="24"/>
        </w:rPr>
        <w:t>Measurable skills gains.</w:t>
      </w:r>
    </w:p>
    <w:p w14:paraId="0E3A0924" w14:textId="77777777" w:rsidR="002F68ED" w:rsidRPr="00CC3885" w:rsidRDefault="002F68ED" w:rsidP="002F68ED">
      <w:pPr>
        <w:numPr>
          <w:ilvl w:val="0"/>
          <w:numId w:val="96"/>
        </w:numPr>
        <w:spacing w:after="0" w:line="240" w:lineRule="auto"/>
        <w:rPr>
          <w:rFonts w:ascii="Arial" w:eastAsia="Times New Roman" w:hAnsi="Arial" w:cs="Arial"/>
          <w:sz w:val="24"/>
          <w:szCs w:val="24"/>
        </w:rPr>
      </w:pPr>
      <w:r w:rsidRPr="00CC3885">
        <w:rPr>
          <w:rFonts w:ascii="Arial" w:eastAsia="Times New Roman" w:hAnsi="Arial" w:cs="Arial"/>
          <w:sz w:val="24"/>
          <w:szCs w:val="24"/>
        </w:rPr>
        <w:t>Employer engagement.</w:t>
      </w:r>
    </w:p>
    <w:p w14:paraId="637D620C"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sz w:val="24"/>
          <w:szCs w:val="24"/>
        </w:rPr>
        <w:t> </w:t>
      </w:r>
    </w:p>
    <w:p w14:paraId="5C275A7F"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sz w:val="24"/>
          <w:szCs w:val="24"/>
        </w:rPr>
        <w:t>DBVI is a strong supporter of the WIOA Common Performance Measures. The new measures support consumers in their career goals and promote higher wages and more sustainable employment. The WIOA measures are extremely lagging, meaning most of the desired outcomes occur well after services end. For example, the measure of median earnings occurs two full quarters after case closure. As a result, the measures are not very useful in guiding the work of DBVI staff on a day-to-day basis. DBVI decided to establish the following leading measures:</w:t>
      </w:r>
    </w:p>
    <w:p w14:paraId="6CC7A8CE"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sz w:val="24"/>
          <w:szCs w:val="24"/>
        </w:rPr>
        <w:t> </w:t>
      </w:r>
    </w:p>
    <w:p w14:paraId="42A3CB8A" w14:textId="77777777" w:rsidR="002F68ED" w:rsidRPr="00CC3885" w:rsidRDefault="002F68ED" w:rsidP="002F68ED">
      <w:pPr>
        <w:numPr>
          <w:ilvl w:val="0"/>
          <w:numId w:val="63"/>
        </w:numPr>
        <w:spacing w:after="0" w:line="240" w:lineRule="auto"/>
        <w:rPr>
          <w:rFonts w:ascii="Arial" w:eastAsia="Times New Roman" w:hAnsi="Arial" w:cs="Arial"/>
          <w:sz w:val="24"/>
          <w:szCs w:val="24"/>
        </w:rPr>
      </w:pPr>
      <w:r w:rsidRPr="00CC3885">
        <w:rPr>
          <w:rFonts w:ascii="Arial" w:eastAsia="Times New Roman" w:hAnsi="Arial" w:cs="Arial"/>
          <w:sz w:val="24"/>
          <w:szCs w:val="24"/>
        </w:rPr>
        <w:t>Leading Measure One: The use of career assessment tools to support exploration of higher wage and higher skill options.</w:t>
      </w:r>
    </w:p>
    <w:p w14:paraId="20C44BC5" w14:textId="77777777" w:rsidR="002F68ED" w:rsidRPr="00CC3885" w:rsidRDefault="002F68ED" w:rsidP="002F68ED">
      <w:pPr>
        <w:numPr>
          <w:ilvl w:val="0"/>
          <w:numId w:val="63"/>
        </w:numPr>
        <w:spacing w:after="0" w:line="240" w:lineRule="auto"/>
        <w:rPr>
          <w:rFonts w:ascii="Arial" w:eastAsia="Times New Roman" w:hAnsi="Arial" w:cs="Arial"/>
          <w:sz w:val="24"/>
          <w:szCs w:val="24"/>
        </w:rPr>
      </w:pPr>
      <w:r w:rsidRPr="00CC3885">
        <w:rPr>
          <w:rFonts w:ascii="Arial" w:eastAsia="Times New Roman" w:hAnsi="Arial" w:cs="Arial"/>
          <w:sz w:val="24"/>
          <w:szCs w:val="24"/>
        </w:rPr>
        <w:t>Leading Measure Two: The use of blindness adaptive skill evaluation and training.</w:t>
      </w:r>
    </w:p>
    <w:p w14:paraId="259B87DB" w14:textId="77777777" w:rsidR="002F68ED" w:rsidRPr="00CC3885" w:rsidRDefault="002F68ED" w:rsidP="002F68ED">
      <w:pPr>
        <w:numPr>
          <w:ilvl w:val="0"/>
          <w:numId w:val="63"/>
        </w:numPr>
        <w:spacing w:after="0" w:line="240" w:lineRule="auto"/>
        <w:rPr>
          <w:rFonts w:ascii="Arial" w:eastAsia="Times New Roman" w:hAnsi="Arial" w:cs="Arial"/>
          <w:sz w:val="24"/>
          <w:szCs w:val="24"/>
        </w:rPr>
      </w:pPr>
      <w:r w:rsidRPr="00CC3885">
        <w:rPr>
          <w:rFonts w:ascii="Arial" w:eastAsia="Times New Roman" w:hAnsi="Arial" w:cs="Arial"/>
          <w:sz w:val="24"/>
          <w:szCs w:val="24"/>
        </w:rPr>
        <w:t>Leading Measure Three: The use of blindness assistive technology evaluation and training.</w:t>
      </w:r>
    </w:p>
    <w:p w14:paraId="5AB79461"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sz w:val="24"/>
          <w:szCs w:val="24"/>
        </w:rPr>
        <w:t> </w:t>
      </w:r>
    </w:p>
    <w:p w14:paraId="4FC43371"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sz w:val="24"/>
          <w:szCs w:val="24"/>
          <w:u w:val="single"/>
        </w:rPr>
        <w:t>PY 2021 Targets for the Lead Indicators</w:t>
      </w:r>
      <w:r w:rsidRPr="00CC3885">
        <w:rPr>
          <w:rFonts w:ascii="Arial" w:eastAsia="Times New Roman" w:hAnsi="Arial" w:cs="Arial"/>
          <w:sz w:val="24"/>
          <w:szCs w:val="24"/>
        </w:rPr>
        <w:t>:</w:t>
      </w:r>
    </w:p>
    <w:p w14:paraId="34F6469A" w14:textId="77777777" w:rsidR="002F68ED" w:rsidRPr="00CC3885" w:rsidRDefault="002F68ED" w:rsidP="002F68ED">
      <w:pPr>
        <w:numPr>
          <w:ilvl w:val="0"/>
          <w:numId w:val="64"/>
        </w:numPr>
        <w:spacing w:after="0" w:line="240" w:lineRule="auto"/>
        <w:rPr>
          <w:rFonts w:ascii="Arial" w:eastAsia="Times New Roman" w:hAnsi="Arial" w:cs="Arial"/>
          <w:sz w:val="24"/>
          <w:szCs w:val="24"/>
        </w:rPr>
      </w:pPr>
      <w:r w:rsidRPr="00CC3885">
        <w:rPr>
          <w:rFonts w:ascii="Arial" w:eastAsia="Times New Roman" w:hAnsi="Arial" w:cs="Arial"/>
          <w:sz w:val="24"/>
          <w:szCs w:val="24"/>
        </w:rPr>
        <w:t>50% of cases will include use of career assessment tools to support exploration of higher wage and higher skill options.</w:t>
      </w:r>
    </w:p>
    <w:p w14:paraId="66FF3F89" w14:textId="77777777" w:rsidR="002F68ED" w:rsidRPr="00CC3885" w:rsidRDefault="002F68ED" w:rsidP="002F68ED">
      <w:pPr>
        <w:numPr>
          <w:ilvl w:val="0"/>
          <w:numId w:val="64"/>
        </w:numPr>
        <w:spacing w:after="0" w:line="240" w:lineRule="auto"/>
        <w:rPr>
          <w:rFonts w:ascii="Arial" w:eastAsia="Times New Roman" w:hAnsi="Arial" w:cs="Arial"/>
          <w:sz w:val="24"/>
          <w:szCs w:val="24"/>
        </w:rPr>
      </w:pPr>
      <w:r w:rsidRPr="00CC3885">
        <w:rPr>
          <w:rFonts w:ascii="Arial" w:eastAsia="Times New Roman" w:hAnsi="Arial" w:cs="Arial"/>
          <w:sz w:val="24"/>
          <w:szCs w:val="24"/>
        </w:rPr>
        <w:t>50% of cases will include blindness adaptive skill evaluation and training.</w:t>
      </w:r>
    </w:p>
    <w:p w14:paraId="69355072" w14:textId="77777777" w:rsidR="002F68ED" w:rsidRPr="00CC3885" w:rsidRDefault="002F68ED" w:rsidP="002F68ED">
      <w:pPr>
        <w:numPr>
          <w:ilvl w:val="0"/>
          <w:numId w:val="64"/>
        </w:numPr>
        <w:spacing w:after="0" w:line="240" w:lineRule="auto"/>
        <w:rPr>
          <w:rFonts w:ascii="Arial" w:eastAsia="Times New Roman" w:hAnsi="Arial" w:cs="Arial"/>
          <w:sz w:val="24"/>
          <w:szCs w:val="24"/>
        </w:rPr>
      </w:pPr>
      <w:r w:rsidRPr="00CC3885">
        <w:rPr>
          <w:rFonts w:ascii="Arial" w:eastAsia="Times New Roman" w:hAnsi="Arial" w:cs="Arial"/>
          <w:sz w:val="24"/>
          <w:szCs w:val="24"/>
        </w:rPr>
        <w:t>50% of cases will include blindness assistive technology evaluation and training.</w:t>
      </w:r>
    </w:p>
    <w:p w14:paraId="3D5C11E9"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sz w:val="24"/>
          <w:szCs w:val="24"/>
        </w:rPr>
        <w:t> </w:t>
      </w:r>
    </w:p>
    <w:p w14:paraId="1027F216"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sz w:val="24"/>
          <w:szCs w:val="24"/>
          <w:u w:val="single"/>
        </w:rPr>
        <w:t>PY 2019 and PY 2020 Update:</w:t>
      </w:r>
    </w:p>
    <w:p w14:paraId="677EF2AF"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sz w:val="24"/>
          <w:szCs w:val="24"/>
        </w:rPr>
        <w:t>Leading Measures</w:t>
      </w:r>
    </w:p>
    <w:p w14:paraId="0C31025D" w14:textId="77777777" w:rsidR="002F68ED" w:rsidRPr="00E0443A" w:rsidRDefault="002F68ED" w:rsidP="002F68ED">
      <w:pPr>
        <w:numPr>
          <w:ilvl w:val="0"/>
          <w:numId w:val="97"/>
        </w:numPr>
        <w:tabs>
          <w:tab w:val="clear" w:pos="720"/>
          <w:tab w:val="num" w:pos="360"/>
        </w:tabs>
        <w:spacing w:after="0" w:line="240" w:lineRule="auto"/>
        <w:ind w:left="360"/>
        <w:rPr>
          <w:rFonts w:ascii="Arial" w:eastAsia="Times New Roman" w:hAnsi="Arial" w:cs="Arial"/>
          <w:sz w:val="24"/>
          <w:szCs w:val="24"/>
        </w:rPr>
      </w:pPr>
      <w:r w:rsidRPr="00E0443A">
        <w:rPr>
          <w:rFonts w:ascii="Arial" w:eastAsia="Times New Roman" w:hAnsi="Arial" w:cs="Arial"/>
          <w:sz w:val="24"/>
          <w:szCs w:val="24"/>
        </w:rPr>
        <w:t>The percentage of case closures that had career assessment tools to support exploration of higher wage and higher skill options was 10% in PY 2019 and 6% in PY 2020.</w:t>
      </w:r>
    </w:p>
    <w:p w14:paraId="4F3454A5" w14:textId="77777777" w:rsidR="002F68ED" w:rsidRPr="00CC3885" w:rsidRDefault="002F68ED" w:rsidP="002F68ED">
      <w:pPr>
        <w:numPr>
          <w:ilvl w:val="0"/>
          <w:numId w:val="97"/>
        </w:numPr>
        <w:tabs>
          <w:tab w:val="clear" w:pos="720"/>
          <w:tab w:val="num" w:pos="360"/>
        </w:tabs>
        <w:spacing w:after="0" w:line="240" w:lineRule="auto"/>
        <w:ind w:left="360"/>
        <w:rPr>
          <w:rFonts w:ascii="Arial" w:eastAsia="Times New Roman" w:hAnsi="Arial" w:cs="Arial"/>
          <w:sz w:val="24"/>
          <w:szCs w:val="24"/>
        </w:rPr>
      </w:pPr>
      <w:r w:rsidRPr="00CC3885">
        <w:rPr>
          <w:rFonts w:ascii="Arial" w:eastAsia="Times New Roman" w:hAnsi="Arial" w:cs="Arial"/>
          <w:sz w:val="24"/>
          <w:szCs w:val="24"/>
        </w:rPr>
        <w:lastRenderedPageBreak/>
        <w:t>The percentage of case closures that had blindness adaptive skills training from the Vermont Association for the Blind and Visually Impaired was 65% in PY 2019 and 69% in PY 2020.</w:t>
      </w:r>
    </w:p>
    <w:p w14:paraId="25A013E3" w14:textId="77777777" w:rsidR="002F68ED" w:rsidRPr="00CC3885" w:rsidRDefault="002F68ED" w:rsidP="002F68ED">
      <w:pPr>
        <w:numPr>
          <w:ilvl w:val="0"/>
          <w:numId w:val="97"/>
        </w:numPr>
        <w:tabs>
          <w:tab w:val="clear" w:pos="720"/>
          <w:tab w:val="num" w:pos="360"/>
        </w:tabs>
        <w:spacing w:after="0" w:line="240" w:lineRule="auto"/>
        <w:ind w:left="360"/>
        <w:rPr>
          <w:rFonts w:ascii="Arial" w:eastAsia="Times New Roman" w:hAnsi="Arial" w:cs="Arial"/>
          <w:sz w:val="24"/>
          <w:szCs w:val="24"/>
        </w:rPr>
      </w:pPr>
      <w:r w:rsidRPr="00CC3885">
        <w:rPr>
          <w:rFonts w:ascii="Arial" w:eastAsia="Times New Roman" w:hAnsi="Arial" w:cs="Arial"/>
          <w:sz w:val="24"/>
          <w:szCs w:val="24"/>
        </w:rPr>
        <w:t xml:space="preserve">The percentage of case closures </w:t>
      </w:r>
      <w:r>
        <w:rPr>
          <w:rFonts w:ascii="Arial" w:eastAsia="Times New Roman" w:hAnsi="Arial" w:cs="Arial"/>
          <w:sz w:val="24"/>
          <w:szCs w:val="24"/>
        </w:rPr>
        <w:t xml:space="preserve">that </w:t>
      </w:r>
      <w:r w:rsidRPr="00CC3885">
        <w:rPr>
          <w:rFonts w:ascii="Arial" w:eastAsia="Times New Roman" w:hAnsi="Arial" w:cs="Arial"/>
          <w:sz w:val="24"/>
          <w:szCs w:val="24"/>
        </w:rPr>
        <w:t>received Assistive Technology Evaluation and Training was 63% in PY 2019 and 59% in PY 2020.</w:t>
      </w:r>
    </w:p>
    <w:p w14:paraId="0927AC0F" w14:textId="77777777" w:rsidR="002F68ED" w:rsidRPr="00CC3885" w:rsidRDefault="002F68ED" w:rsidP="002F68ED">
      <w:pPr>
        <w:spacing w:after="0" w:line="240" w:lineRule="auto"/>
        <w:rPr>
          <w:rFonts w:ascii="Arial" w:eastAsia="Times New Roman" w:hAnsi="Arial" w:cs="Arial"/>
          <w:sz w:val="24"/>
          <w:szCs w:val="24"/>
        </w:rPr>
      </w:pPr>
    </w:p>
    <w:p w14:paraId="52005E97" w14:textId="77777777" w:rsidR="002F68ED" w:rsidRPr="0001095B"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sz w:val="24"/>
          <w:szCs w:val="24"/>
          <w:u w:val="single"/>
        </w:rPr>
        <w:t>PY 2020 WIOA Performance Measures</w:t>
      </w:r>
      <w:r>
        <w:rPr>
          <w:rFonts w:ascii="Arial" w:eastAsia="Times New Roman" w:hAnsi="Arial" w:cs="Arial"/>
          <w:sz w:val="24"/>
          <w:szCs w:val="24"/>
          <w:u w:val="single"/>
        </w:rPr>
        <w:t xml:space="preserve"> </w:t>
      </w:r>
      <w:proofErr w:type="gramStart"/>
      <w:r>
        <w:rPr>
          <w:rFonts w:ascii="Arial" w:eastAsia="Times New Roman" w:hAnsi="Arial" w:cs="Arial"/>
          <w:sz w:val="24"/>
          <w:szCs w:val="24"/>
          <w:u w:val="single"/>
        </w:rPr>
        <w:t>In</w:t>
      </w:r>
      <w:proofErr w:type="gramEnd"/>
      <w:r>
        <w:rPr>
          <w:rFonts w:ascii="Arial" w:eastAsia="Times New Roman" w:hAnsi="Arial" w:cs="Arial"/>
          <w:sz w:val="24"/>
          <w:szCs w:val="24"/>
          <w:u w:val="single"/>
        </w:rPr>
        <w:t xml:space="preserve"> Vermont</w:t>
      </w:r>
      <w:r>
        <w:rPr>
          <w:rFonts w:ascii="Arial" w:eastAsia="Times New Roman" w:hAnsi="Arial" w:cs="Arial"/>
          <w:sz w:val="24"/>
          <w:szCs w:val="24"/>
        </w:rPr>
        <w:t xml:space="preserve"> (includes DVR and DBVI)</w:t>
      </w:r>
    </w:p>
    <w:p w14:paraId="7339A7F6" w14:textId="77777777" w:rsidR="002F68ED" w:rsidRPr="00CC3885" w:rsidRDefault="002F68ED" w:rsidP="002F68ED">
      <w:pPr>
        <w:pStyle w:val="ListParagraph"/>
        <w:widowControl w:val="0"/>
        <w:numPr>
          <w:ilvl w:val="0"/>
          <w:numId w:val="65"/>
        </w:numPr>
        <w:autoSpaceDE w:val="0"/>
        <w:autoSpaceDN w:val="0"/>
        <w:spacing w:after="0" w:line="240" w:lineRule="auto"/>
        <w:contextualSpacing w:val="0"/>
        <w:rPr>
          <w:rFonts w:ascii="Arial" w:eastAsia="Times New Roman" w:hAnsi="Arial" w:cs="Arial"/>
          <w:sz w:val="24"/>
          <w:szCs w:val="24"/>
        </w:rPr>
      </w:pPr>
      <w:r w:rsidRPr="00CC3885">
        <w:rPr>
          <w:rFonts w:ascii="Arial" w:eastAsia="Times New Roman" w:hAnsi="Arial" w:cs="Arial"/>
          <w:sz w:val="24"/>
          <w:szCs w:val="24"/>
        </w:rPr>
        <w:t>Measurable Skills Gains were 45.3% and the national average was 52.1%.</w:t>
      </w:r>
    </w:p>
    <w:p w14:paraId="05ED71CC" w14:textId="77777777" w:rsidR="002F68ED" w:rsidRPr="00CC3885" w:rsidRDefault="002F68ED" w:rsidP="002F68ED">
      <w:pPr>
        <w:pStyle w:val="ListParagraph"/>
        <w:widowControl w:val="0"/>
        <w:numPr>
          <w:ilvl w:val="0"/>
          <w:numId w:val="65"/>
        </w:numPr>
        <w:autoSpaceDE w:val="0"/>
        <w:autoSpaceDN w:val="0"/>
        <w:spacing w:after="0" w:line="240" w:lineRule="auto"/>
        <w:contextualSpacing w:val="0"/>
        <w:rPr>
          <w:rFonts w:ascii="Arial" w:hAnsi="Arial" w:cs="Arial"/>
          <w:sz w:val="24"/>
          <w:szCs w:val="24"/>
        </w:rPr>
      </w:pPr>
      <w:r w:rsidRPr="00CC3885">
        <w:rPr>
          <w:rFonts w:ascii="Arial" w:hAnsi="Arial" w:cs="Arial"/>
          <w:sz w:val="24"/>
          <w:szCs w:val="24"/>
        </w:rPr>
        <w:t xml:space="preserve">Employment Rate Second Quarter after Exit was 56.8% and the national average was 37.6%. </w:t>
      </w:r>
    </w:p>
    <w:p w14:paraId="0133421B" w14:textId="77777777" w:rsidR="002F68ED" w:rsidRPr="00CC3885" w:rsidRDefault="002F68ED" w:rsidP="002F68ED">
      <w:pPr>
        <w:pStyle w:val="ListParagraph"/>
        <w:widowControl w:val="0"/>
        <w:numPr>
          <w:ilvl w:val="0"/>
          <w:numId w:val="65"/>
        </w:numPr>
        <w:autoSpaceDE w:val="0"/>
        <w:autoSpaceDN w:val="0"/>
        <w:spacing w:after="0" w:line="240" w:lineRule="auto"/>
        <w:contextualSpacing w:val="0"/>
        <w:rPr>
          <w:rFonts w:ascii="Arial" w:hAnsi="Arial" w:cs="Arial"/>
          <w:sz w:val="24"/>
          <w:szCs w:val="24"/>
        </w:rPr>
      </w:pPr>
      <w:r w:rsidRPr="00CC3885">
        <w:rPr>
          <w:rFonts w:ascii="Arial" w:hAnsi="Arial" w:cs="Arial"/>
          <w:sz w:val="24"/>
          <w:szCs w:val="24"/>
        </w:rPr>
        <w:t>Median Earnings Second Quarter after Exit was $7,326 and the national average was $7,117.</w:t>
      </w:r>
    </w:p>
    <w:p w14:paraId="267BB29E" w14:textId="77777777" w:rsidR="002F68ED" w:rsidRPr="00CC3885" w:rsidRDefault="002F68ED" w:rsidP="002F68ED">
      <w:pPr>
        <w:pStyle w:val="ListParagraph"/>
        <w:widowControl w:val="0"/>
        <w:numPr>
          <w:ilvl w:val="0"/>
          <w:numId w:val="65"/>
        </w:numPr>
        <w:autoSpaceDE w:val="0"/>
        <w:autoSpaceDN w:val="0"/>
        <w:spacing w:after="0" w:line="240" w:lineRule="auto"/>
        <w:contextualSpacing w:val="0"/>
        <w:rPr>
          <w:rFonts w:ascii="Arial" w:hAnsi="Arial" w:cs="Arial"/>
          <w:sz w:val="24"/>
          <w:szCs w:val="24"/>
        </w:rPr>
      </w:pPr>
      <w:r w:rsidRPr="00CC3885">
        <w:rPr>
          <w:rFonts w:ascii="Arial" w:hAnsi="Arial" w:cs="Arial"/>
          <w:sz w:val="24"/>
          <w:szCs w:val="24"/>
        </w:rPr>
        <w:t>Employment Rate Fou</w:t>
      </w:r>
      <w:r>
        <w:rPr>
          <w:rFonts w:ascii="Arial" w:hAnsi="Arial" w:cs="Arial"/>
          <w:sz w:val="24"/>
          <w:szCs w:val="24"/>
        </w:rPr>
        <w:t xml:space="preserve">rth </w:t>
      </w:r>
      <w:r w:rsidRPr="00CC3885">
        <w:rPr>
          <w:rFonts w:ascii="Arial" w:hAnsi="Arial" w:cs="Arial"/>
          <w:sz w:val="24"/>
          <w:szCs w:val="24"/>
        </w:rPr>
        <w:t>Quarter after Exit was 47.9% and the national average was 30.6</w:t>
      </w:r>
      <w:r>
        <w:rPr>
          <w:rFonts w:ascii="Arial" w:hAnsi="Arial" w:cs="Arial"/>
          <w:sz w:val="24"/>
          <w:szCs w:val="24"/>
        </w:rPr>
        <w:t>%</w:t>
      </w:r>
      <w:r w:rsidRPr="00CC3885">
        <w:rPr>
          <w:rFonts w:ascii="Arial" w:hAnsi="Arial" w:cs="Arial"/>
          <w:sz w:val="24"/>
          <w:szCs w:val="24"/>
        </w:rPr>
        <w:t>.</w:t>
      </w:r>
    </w:p>
    <w:p w14:paraId="728022B3" w14:textId="77777777" w:rsidR="002F68ED" w:rsidRPr="00CC3885" w:rsidRDefault="002F68ED" w:rsidP="002F68ED">
      <w:pPr>
        <w:pStyle w:val="ListParagraph"/>
        <w:widowControl w:val="0"/>
        <w:numPr>
          <w:ilvl w:val="0"/>
          <w:numId w:val="65"/>
        </w:numPr>
        <w:autoSpaceDE w:val="0"/>
        <w:autoSpaceDN w:val="0"/>
        <w:spacing w:after="0" w:line="240" w:lineRule="auto"/>
        <w:contextualSpacing w:val="0"/>
        <w:rPr>
          <w:rFonts w:ascii="Arial" w:hAnsi="Arial" w:cs="Arial"/>
          <w:sz w:val="24"/>
          <w:szCs w:val="24"/>
        </w:rPr>
      </w:pPr>
      <w:r w:rsidRPr="00CC3885">
        <w:rPr>
          <w:rFonts w:ascii="Arial" w:hAnsi="Arial" w:cs="Arial"/>
          <w:sz w:val="24"/>
          <w:szCs w:val="24"/>
        </w:rPr>
        <w:t>Credential Attainment Rate was 88.9% and the national average was 30.4%.</w:t>
      </w:r>
    </w:p>
    <w:p w14:paraId="38C0276C" w14:textId="77777777" w:rsidR="002F68ED" w:rsidRPr="00CC3885" w:rsidRDefault="002F68ED" w:rsidP="002F68ED">
      <w:pPr>
        <w:spacing w:after="0" w:line="240" w:lineRule="auto"/>
        <w:rPr>
          <w:rFonts w:ascii="Arial" w:eastAsia="Times New Roman" w:hAnsi="Arial" w:cs="Arial"/>
          <w:sz w:val="24"/>
          <w:szCs w:val="24"/>
        </w:rPr>
      </w:pPr>
    </w:p>
    <w:p w14:paraId="3EB53C2B"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b/>
          <w:bCs/>
          <w:sz w:val="24"/>
          <w:szCs w:val="24"/>
          <w:u w:val="single"/>
        </w:rPr>
        <w:t>Goal 2.</w:t>
      </w:r>
      <w:r w:rsidRPr="00CC3885">
        <w:rPr>
          <w:rFonts w:ascii="Arial" w:eastAsia="Times New Roman" w:hAnsi="Arial" w:cs="Arial"/>
          <w:b/>
          <w:bCs/>
          <w:sz w:val="24"/>
          <w:szCs w:val="24"/>
        </w:rPr>
        <w:t xml:space="preserve">  DBVI will increase the percentage of consumers earning more than minimum wage at closure. </w:t>
      </w:r>
    </w:p>
    <w:p w14:paraId="49D2009B"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sz w:val="24"/>
          <w:szCs w:val="24"/>
        </w:rPr>
        <w:t> </w:t>
      </w:r>
    </w:p>
    <w:p w14:paraId="186E22FC"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sz w:val="24"/>
          <w:szCs w:val="24"/>
          <w:u w:val="single"/>
        </w:rPr>
        <w:t xml:space="preserve">PY 2021 Measures: </w:t>
      </w:r>
    </w:p>
    <w:p w14:paraId="5440EDDE" w14:textId="77777777" w:rsidR="002F68ED" w:rsidRPr="00CC3885" w:rsidRDefault="002F68ED" w:rsidP="002F68ED">
      <w:pPr>
        <w:numPr>
          <w:ilvl w:val="0"/>
          <w:numId w:val="98"/>
        </w:numPr>
        <w:spacing w:after="0" w:line="240" w:lineRule="auto"/>
        <w:rPr>
          <w:rFonts w:ascii="Arial" w:eastAsia="Times New Roman" w:hAnsi="Arial" w:cs="Arial"/>
          <w:sz w:val="24"/>
          <w:szCs w:val="24"/>
        </w:rPr>
      </w:pPr>
      <w:r w:rsidRPr="00CC3885">
        <w:rPr>
          <w:rFonts w:ascii="Arial" w:eastAsia="Times New Roman" w:hAnsi="Arial" w:cs="Arial"/>
          <w:sz w:val="24"/>
          <w:szCs w:val="24"/>
        </w:rPr>
        <w:t>The percentage of DBVI consumers with earnings less than 110% of minimum wage at employment closure.</w:t>
      </w:r>
    </w:p>
    <w:p w14:paraId="59F2530F" w14:textId="77777777" w:rsidR="002F68ED" w:rsidRPr="00CC3885" w:rsidRDefault="002F68ED" w:rsidP="002F68ED">
      <w:pPr>
        <w:numPr>
          <w:ilvl w:val="0"/>
          <w:numId w:val="98"/>
        </w:numPr>
        <w:spacing w:after="0" w:line="240" w:lineRule="auto"/>
        <w:rPr>
          <w:rFonts w:ascii="Arial" w:eastAsia="Times New Roman" w:hAnsi="Arial" w:cs="Arial"/>
          <w:sz w:val="24"/>
          <w:szCs w:val="24"/>
        </w:rPr>
      </w:pPr>
      <w:r w:rsidRPr="00CC3885">
        <w:rPr>
          <w:rFonts w:ascii="Arial" w:eastAsia="Times New Roman" w:hAnsi="Arial" w:cs="Arial"/>
          <w:sz w:val="24"/>
          <w:szCs w:val="24"/>
        </w:rPr>
        <w:t>The percentage of DBVI consumers with earnings greater than 110% of minimum wage at employment closure.</w:t>
      </w:r>
    </w:p>
    <w:p w14:paraId="4069587E" w14:textId="77777777" w:rsidR="002F68ED" w:rsidRPr="00CC3885" w:rsidRDefault="002F68ED" w:rsidP="002F68ED">
      <w:pPr>
        <w:numPr>
          <w:ilvl w:val="0"/>
          <w:numId w:val="98"/>
        </w:numPr>
        <w:spacing w:after="0" w:line="240" w:lineRule="auto"/>
        <w:rPr>
          <w:rFonts w:ascii="Arial" w:eastAsia="Times New Roman" w:hAnsi="Arial" w:cs="Arial"/>
          <w:sz w:val="24"/>
          <w:szCs w:val="24"/>
        </w:rPr>
      </w:pPr>
      <w:r w:rsidRPr="00CC3885">
        <w:rPr>
          <w:rFonts w:ascii="Arial" w:eastAsia="Times New Roman" w:hAnsi="Arial" w:cs="Arial"/>
          <w:sz w:val="24"/>
          <w:szCs w:val="24"/>
        </w:rPr>
        <w:t>The percentage of DBVI consumers with earnings greater than 150% of minimum wage at employment closure.</w:t>
      </w:r>
    </w:p>
    <w:p w14:paraId="24749EC9"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sz w:val="24"/>
          <w:szCs w:val="24"/>
        </w:rPr>
        <w:t> </w:t>
      </w:r>
    </w:p>
    <w:p w14:paraId="28FC43A9"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sz w:val="24"/>
          <w:szCs w:val="24"/>
          <w:u w:val="single"/>
        </w:rPr>
        <w:t xml:space="preserve">PY 2021Targets: </w:t>
      </w:r>
    </w:p>
    <w:p w14:paraId="70BC7E89" w14:textId="77777777" w:rsidR="002F68ED" w:rsidRPr="00CC3885" w:rsidRDefault="002F68ED" w:rsidP="002F68ED">
      <w:pPr>
        <w:numPr>
          <w:ilvl w:val="0"/>
          <w:numId w:val="66"/>
        </w:numPr>
        <w:tabs>
          <w:tab w:val="clear" w:pos="720"/>
          <w:tab w:val="num" w:pos="360"/>
        </w:tabs>
        <w:spacing w:after="0" w:line="240" w:lineRule="auto"/>
        <w:ind w:left="360"/>
        <w:rPr>
          <w:rFonts w:ascii="Arial" w:eastAsia="Times New Roman" w:hAnsi="Arial" w:cs="Arial"/>
          <w:sz w:val="24"/>
          <w:szCs w:val="24"/>
        </w:rPr>
      </w:pPr>
      <w:r w:rsidRPr="00CC3885">
        <w:rPr>
          <w:rFonts w:ascii="Arial" w:eastAsia="Times New Roman" w:hAnsi="Arial" w:cs="Arial"/>
          <w:sz w:val="24"/>
          <w:szCs w:val="24"/>
        </w:rPr>
        <w:t xml:space="preserve">DBVI consumers </w:t>
      </w:r>
      <w:r>
        <w:rPr>
          <w:rFonts w:ascii="Arial" w:eastAsia="Times New Roman" w:hAnsi="Arial" w:cs="Arial"/>
          <w:sz w:val="24"/>
          <w:szCs w:val="24"/>
        </w:rPr>
        <w:t>earning</w:t>
      </w:r>
      <w:r w:rsidRPr="00CC3885">
        <w:rPr>
          <w:rFonts w:ascii="Arial" w:eastAsia="Times New Roman" w:hAnsi="Arial" w:cs="Arial"/>
          <w:sz w:val="24"/>
          <w:szCs w:val="24"/>
        </w:rPr>
        <w:t xml:space="preserve"> less than 110% of minimum wage at employment closure</w:t>
      </w:r>
      <w:r>
        <w:rPr>
          <w:rFonts w:ascii="Arial" w:eastAsia="Times New Roman" w:hAnsi="Arial" w:cs="Arial"/>
          <w:sz w:val="24"/>
          <w:szCs w:val="24"/>
        </w:rPr>
        <w:t xml:space="preserve"> will be 2</w:t>
      </w:r>
      <w:r w:rsidRPr="00CC3885">
        <w:rPr>
          <w:rFonts w:ascii="Arial" w:eastAsia="Times New Roman" w:hAnsi="Arial" w:cs="Arial"/>
          <w:sz w:val="24"/>
          <w:szCs w:val="24"/>
        </w:rPr>
        <w:t>0%</w:t>
      </w:r>
      <w:r>
        <w:rPr>
          <w:rFonts w:ascii="Arial" w:eastAsia="Times New Roman" w:hAnsi="Arial" w:cs="Arial"/>
          <w:sz w:val="24"/>
          <w:szCs w:val="24"/>
        </w:rPr>
        <w:t xml:space="preserve"> or lower.</w:t>
      </w:r>
    </w:p>
    <w:p w14:paraId="0A4F4D4D" w14:textId="77777777" w:rsidR="002F68ED" w:rsidRPr="00CC3885" w:rsidRDefault="002F68ED" w:rsidP="002F68ED">
      <w:pPr>
        <w:numPr>
          <w:ilvl w:val="0"/>
          <w:numId w:val="66"/>
        </w:numPr>
        <w:tabs>
          <w:tab w:val="clear" w:pos="720"/>
          <w:tab w:val="num" w:pos="360"/>
        </w:tabs>
        <w:spacing w:after="0" w:line="240" w:lineRule="auto"/>
        <w:ind w:left="360"/>
        <w:rPr>
          <w:rFonts w:ascii="Arial" w:eastAsia="Times New Roman" w:hAnsi="Arial" w:cs="Arial"/>
          <w:sz w:val="24"/>
          <w:szCs w:val="24"/>
        </w:rPr>
      </w:pPr>
      <w:r w:rsidRPr="00CC3885">
        <w:rPr>
          <w:rFonts w:ascii="Arial" w:eastAsia="Times New Roman" w:hAnsi="Arial" w:cs="Arial"/>
          <w:sz w:val="24"/>
          <w:szCs w:val="24"/>
        </w:rPr>
        <w:t xml:space="preserve">DBVI consumers </w:t>
      </w:r>
      <w:r>
        <w:rPr>
          <w:rFonts w:ascii="Arial" w:eastAsia="Times New Roman" w:hAnsi="Arial" w:cs="Arial"/>
          <w:sz w:val="24"/>
          <w:szCs w:val="24"/>
        </w:rPr>
        <w:t>earning</w:t>
      </w:r>
      <w:r w:rsidRPr="00CC3885">
        <w:rPr>
          <w:rFonts w:ascii="Arial" w:eastAsia="Times New Roman" w:hAnsi="Arial" w:cs="Arial"/>
          <w:sz w:val="24"/>
          <w:szCs w:val="24"/>
        </w:rPr>
        <w:t xml:space="preserve"> 110% or greater of minimum wage at closure</w:t>
      </w:r>
      <w:r>
        <w:rPr>
          <w:rFonts w:ascii="Arial" w:eastAsia="Times New Roman" w:hAnsi="Arial" w:cs="Arial"/>
          <w:sz w:val="24"/>
          <w:szCs w:val="24"/>
        </w:rPr>
        <w:t xml:space="preserve"> will be 5</w:t>
      </w:r>
      <w:r w:rsidRPr="00CC3885">
        <w:rPr>
          <w:rFonts w:ascii="Arial" w:eastAsia="Times New Roman" w:hAnsi="Arial" w:cs="Arial"/>
          <w:sz w:val="24"/>
          <w:szCs w:val="24"/>
        </w:rPr>
        <w:t>0%</w:t>
      </w:r>
      <w:r>
        <w:rPr>
          <w:rFonts w:ascii="Arial" w:eastAsia="Times New Roman" w:hAnsi="Arial" w:cs="Arial"/>
          <w:sz w:val="24"/>
          <w:szCs w:val="24"/>
        </w:rPr>
        <w:t xml:space="preserve"> or higher. </w:t>
      </w:r>
    </w:p>
    <w:p w14:paraId="1F553C72" w14:textId="77777777" w:rsidR="002F68ED" w:rsidRPr="00CC3885" w:rsidRDefault="002F68ED" w:rsidP="002F68ED">
      <w:pPr>
        <w:numPr>
          <w:ilvl w:val="0"/>
          <w:numId w:val="66"/>
        </w:numPr>
        <w:tabs>
          <w:tab w:val="clear" w:pos="720"/>
          <w:tab w:val="num" w:pos="360"/>
        </w:tabs>
        <w:spacing w:after="0" w:line="240" w:lineRule="auto"/>
        <w:ind w:left="360"/>
        <w:rPr>
          <w:rFonts w:ascii="Arial" w:eastAsia="Times New Roman" w:hAnsi="Arial" w:cs="Arial"/>
          <w:sz w:val="24"/>
          <w:szCs w:val="24"/>
        </w:rPr>
      </w:pPr>
      <w:r w:rsidRPr="00CC3885">
        <w:rPr>
          <w:rFonts w:ascii="Arial" w:eastAsia="Times New Roman" w:hAnsi="Arial" w:cs="Arial"/>
          <w:sz w:val="24"/>
          <w:szCs w:val="24"/>
        </w:rPr>
        <w:t xml:space="preserve">DBVI consumers </w:t>
      </w:r>
      <w:r>
        <w:rPr>
          <w:rFonts w:ascii="Arial" w:eastAsia="Times New Roman" w:hAnsi="Arial" w:cs="Arial"/>
          <w:sz w:val="24"/>
          <w:szCs w:val="24"/>
        </w:rPr>
        <w:t>earning</w:t>
      </w:r>
      <w:r w:rsidRPr="00CC3885">
        <w:rPr>
          <w:rFonts w:ascii="Arial" w:eastAsia="Times New Roman" w:hAnsi="Arial" w:cs="Arial"/>
          <w:sz w:val="24"/>
          <w:szCs w:val="24"/>
        </w:rPr>
        <w:t xml:space="preserve"> 150% or greater of minimum wage at closure</w:t>
      </w:r>
      <w:r>
        <w:rPr>
          <w:rFonts w:ascii="Arial" w:eastAsia="Times New Roman" w:hAnsi="Arial" w:cs="Arial"/>
          <w:sz w:val="24"/>
          <w:szCs w:val="24"/>
        </w:rPr>
        <w:t xml:space="preserve"> will be </w:t>
      </w:r>
      <w:r w:rsidRPr="00CC3885">
        <w:rPr>
          <w:rFonts w:ascii="Arial" w:eastAsia="Times New Roman" w:hAnsi="Arial" w:cs="Arial"/>
          <w:sz w:val="24"/>
          <w:szCs w:val="24"/>
        </w:rPr>
        <w:t>50%</w:t>
      </w:r>
      <w:r>
        <w:rPr>
          <w:rFonts w:ascii="Arial" w:eastAsia="Times New Roman" w:hAnsi="Arial" w:cs="Arial"/>
          <w:sz w:val="24"/>
          <w:szCs w:val="24"/>
        </w:rPr>
        <w:t xml:space="preserve"> or higher</w:t>
      </w:r>
      <w:r w:rsidRPr="00CC3885">
        <w:rPr>
          <w:rFonts w:ascii="Arial" w:eastAsia="Times New Roman" w:hAnsi="Arial" w:cs="Arial"/>
          <w:sz w:val="24"/>
          <w:szCs w:val="24"/>
        </w:rPr>
        <w:t>.</w:t>
      </w:r>
    </w:p>
    <w:p w14:paraId="23FCA11B"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sz w:val="24"/>
          <w:szCs w:val="24"/>
        </w:rPr>
        <w:t> </w:t>
      </w:r>
    </w:p>
    <w:p w14:paraId="2DBD4B6C"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sz w:val="24"/>
          <w:szCs w:val="24"/>
          <w:u w:val="single"/>
        </w:rPr>
        <w:t>PY 2019 and 2020 Update:</w:t>
      </w:r>
    </w:p>
    <w:p w14:paraId="52033411" w14:textId="77777777" w:rsidR="002F68ED" w:rsidRPr="00CC3885" w:rsidRDefault="002F68ED" w:rsidP="002F68ED">
      <w:pPr>
        <w:numPr>
          <w:ilvl w:val="0"/>
          <w:numId w:val="67"/>
        </w:numPr>
        <w:tabs>
          <w:tab w:val="clear" w:pos="720"/>
          <w:tab w:val="num" w:pos="360"/>
        </w:tabs>
        <w:spacing w:after="0" w:line="240" w:lineRule="auto"/>
        <w:ind w:left="360"/>
        <w:rPr>
          <w:rFonts w:ascii="Arial" w:eastAsia="Times New Roman" w:hAnsi="Arial" w:cs="Arial"/>
          <w:sz w:val="24"/>
          <w:szCs w:val="24"/>
        </w:rPr>
      </w:pPr>
      <w:r w:rsidRPr="00CC3885">
        <w:rPr>
          <w:rFonts w:ascii="Arial" w:eastAsia="Times New Roman" w:hAnsi="Arial" w:cs="Arial"/>
          <w:sz w:val="24"/>
          <w:szCs w:val="24"/>
        </w:rPr>
        <w:t>The percentage of DBVI consumers with earnings less than 110% of minimum wage at employment closure was 24% in PY 2019 and 21% in PY 2020.</w:t>
      </w:r>
    </w:p>
    <w:p w14:paraId="5FF1551A" w14:textId="77777777" w:rsidR="002F68ED" w:rsidRPr="00CC3885" w:rsidRDefault="002F68ED" w:rsidP="002F68ED">
      <w:pPr>
        <w:numPr>
          <w:ilvl w:val="0"/>
          <w:numId w:val="67"/>
        </w:numPr>
        <w:tabs>
          <w:tab w:val="clear" w:pos="720"/>
          <w:tab w:val="num" w:pos="360"/>
        </w:tabs>
        <w:spacing w:after="0" w:line="240" w:lineRule="auto"/>
        <w:ind w:left="360"/>
        <w:rPr>
          <w:rFonts w:ascii="Arial" w:eastAsia="Times New Roman" w:hAnsi="Arial" w:cs="Arial"/>
          <w:sz w:val="24"/>
          <w:szCs w:val="24"/>
        </w:rPr>
      </w:pPr>
      <w:r w:rsidRPr="00CC3885">
        <w:rPr>
          <w:rFonts w:ascii="Arial" w:eastAsia="Times New Roman" w:hAnsi="Arial" w:cs="Arial"/>
          <w:sz w:val="24"/>
          <w:szCs w:val="24"/>
        </w:rPr>
        <w:t>The percentage of DBVI consumers with earnings greater than 110% of minimum wage at employment closure was 75% in PY 2019 and 79% in PY 2020.</w:t>
      </w:r>
    </w:p>
    <w:p w14:paraId="485AB9FC" w14:textId="77777777" w:rsidR="002F68ED" w:rsidRPr="00CC3885" w:rsidRDefault="002F68ED" w:rsidP="002F68ED">
      <w:pPr>
        <w:numPr>
          <w:ilvl w:val="0"/>
          <w:numId w:val="67"/>
        </w:numPr>
        <w:tabs>
          <w:tab w:val="clear" w:pos="720"/>
          <w:tab w:val="num" w:pos="360"/>
        </w:tabs>
        <w:spacing w:after="0" w:line="240" w:lineRule="auto"/>
        <w:ind w:left="360"/>
        <w:rPr>
          <w:rFonts w:ascii="Arial" w:eastAsia="Times New Roman" w:hAnsi="Arial" w:cs="Arial"/>
          <w:sz w:val="24"/>
          <w:szCs w:val="24"/>
        </w:rPr>
      </w:pPr>
      <w:r w:rsidRPr="00CC3885">
        <w:rPr>
          <w:rFonts w:ascii="Arial" w:eastAsia="Times New Roman" w:hAnsi="Arial" w:cs="Arial"/>
          <w:sz w:val="24"/>
          <w:szCs w:val="24"/>
        </w:rPr>
        <w:t>The percentage of DBVI consumers with earnings greater than 150% of minimum wage at employment closure was 45% in PY 2019 and 45% in PY 2020.</w:t>
      </w:r>
    </w:p>
    <w:p w14:paraId="5B9DD5D5"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sz w:val="24"/>
          <w:szCs w:val="24"/>
        </w:rPr>
        <w:t> </w:t>
      </w:r>
    </w:p>
    <w:p w14:paraId="51212BB0"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b/>
          <w:bCs/>
          <w:sz w:val="24"/>
          <w:szCs w:val="24"/>
          <w:u w:val="single"/>
        </w:rPr>
        <w:t>Goal 3.</w:t>
      </w:r>
      <w:r w:rsidRPr="00CC3885">
        <w:rPr>
          <w:rFonts w:ascii="Arial" w:eastAsia="Times New Roman" w:hAnsi="Arial" w:cs="Arial"/>
          <w:b/>
          <w:bCs/>
          <w:sz w:val="24"/>
          <w:szCs w:val="24"/>
        </w:rPr>
        <w:t xml:space="preserve"> DBVI will increase consumer opportunities to participate in post-secondary education and training and gain industry recognized credentials.</w:t>
      </w:r>
    </w:p>
    <w:p w14:paraId="0095DA94"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sz w:val="24"/>
          <w:szCs w:val="24"/>
        </w:rPr>
        <w:t> </w:t>
      </w:r>
    </w:p>
    <w:p w14:paraId="0FEF18DD" w14:textId="77777777" w:rsidR="002F68ED" w:rsidRPr="00CC3885" w:rsidRDefault="002F68ED" w:rsidP="002F68ED">
      <w:pPr>
        <w:spacing w:after="0" w:line="240" w:lineRule="auto"/>
        <w:rPr>
          <w:rFonts w:ascii="Arial" w:eastAsia="Times New Roman" w:hAnsi="Arial" w:cs="Arial"/>
          <w:sz w:val="24"/>
          <w:szCs w:val="24"/>
          <w:u w:val="single"/>
        </w:rPr>
      </w:pPr>
      <w:r w:rsidRPr="00CC3885">
        <w:rPr>
          <w:rFonts w:ascii="Arial" w:eastAsia="Times New Roman" w:hAnsi="Arial" w:cs="Arial"/>
          <w:sz w:val="24"/>
          <w:szCs w:val="24"/>
          <w:u w:val="single"/>
        </w:rPr>
        <w:lastRenderedPageBreak/>
        <w:t>PY 2021 Measure:</w:t>
      </w:r>
    </w:p>
    <w:p w14:paraId="6299997F" w14:textId="77777777" w:rsidR="002F68ED" w:rsidRPr="00CC3885" w:rsidRDefault="002F68ED" w:rsidP="002F68ED">
      <w:pPr>
        <w:pStyle w:val="ListParagraph"/>
        <w:widowControl w:val="0"/>
        <w:numPr>
          <w:ilvl w:val="0"/>
          <w:numId w:val="68"/>
        </w:numPr>
        <w:autoSpaceDE w:val="0"/>
        <w:autoSpaceDN w:val="0"/>
        <w:spacing w:after="0" w:line="240" w:lineRule="auto"/>
        <w:ind w:left="361" w:hanging="361"/>
        <w:contextualSpacing w:val="0"/>
        <w:rPr>
          <w:rFonts w:ascii="Arial" w:eastAsia="Times New Roman" w:hAnsi="Arial" w:cs="Arial"/>
          <w:sz w:val="24"/>
          <w:szCs w:val="24"/>
        </w:rPr>
      </w:pPr>
      <w:r w:rsidRPr="00CC3885">
        <w:rPr>
          <w:rFonts w:ascii="Arial" w:eastAsia="Times New Roman" w:hAnsi="Arial" w:cs="Arial"/>
          <w:sz w:val="24"/>
          <w:szCs w:val="24"/>
        </w:rPr>
        <w:t>Number of individuals achieving PSE credential attainment.</w:t>
      </w:r>
    </w:p>
    <w:p w14:paraId="39A27FDB" w14:textId="77777777" w:rsidR="002F68ED" w:rsidRPr="00CC3885" w:rsidRDefault="002F68ED" w:rsidP="002F68ED">
      <w:pPr>
        <w:spacing w:after="0" w:line="240" w:lineRule="auto"/>
        <w:rPr>
          <w:rFonts w:ascii="Arial" w:eastAsia="Times New Roman" w:hAnsi="Arial" w:cs="Arial"/>
          <w:sz w:val="24"/>
          <w:szCs w:val="24"/>
          <w:u w:val="single"/>
        </w:rPr>
      </w:pPr>
    </w:p>
    <w:p w14:paraId="2A0FC722" w14:textId="77777777" w:rsidR="002F68ED" w:rsidRPr="00CC3885" w:rsidRDefault="002F68ED" w:rsidP="002F68ED">
      <w:pPr>
        <w:spacing w:after="0" w:line="240" w:lineRule="auto"/>
        <w:rPr>
          <w:rFonts w:ascii="Arial" w:eastAsia="Times New Roman" w:hAnsi="Arial" w:cs="Arial"/>
          <w:sz w:val="24"/>
          <w:szCs w:val="24"/>
          <w:u w:val="single"/>
        </w:rPr>
      </w:pPr>
      <w:r w:rsidRPr="00CC3885">
        <w:rPr>
          <w:rFonts w:ascii="Arial" w:eastAsia="Times New Roman" w:hAnsi="Arial" w:cs="Arial"/>
          <w:sz w:val="24"/>
          <w:szCs w:val="24"/>
          <w:u w:val="single"/>
        </w:rPr>
        <w:t>PY 2021 Targets:</w:t>
      </w:r>
    </w:p>
    <w:p w14:paraId="3A571D46" w14:textId="77777777" w:rsidR="002F68ED" w:rsidRPr="00891BB9" w:rsidRDefault="002F68ED" w:rsidP="002F68ED">
      <w:pPr>
        <w:pStyle w:val="ListParagraph"/>
        <w:widowControl w:val="0"/>
        <w:numPr>
          <w:ilvl w:val="0"/>
          <w:numId w:val="68"/>
        </w:numPr>
        <w:autoSpaceDE w:val="0"/>
        <w:autoSpaceDN w:val="0"/>
        <w:spacing w:after="0" w:line="240" w:lineRule="auto"/>
        <w:ind w:left="0" w:hanging="361"/>
        <w:contextualSpacing w:val="0"/>
        <w:rPr>
          <w:rFonts w:ascii="Arial" w:eastAsia="Times New Roman" w:hAnsi="Arial" w:cs="Arial"/>
          <w:sz w:val="24"/>
          <w:szCs w:val="24"/>
          <w:u w:val="single"/>
        </w:rPr>
      </w:pPr>
      <w:r w:rsidRPr="00CC3885">
        <w:rPr>
          <w:rFonts w:ascii="Arial" w:eastAsia="Times New Roman" w:hAnsi="Arial" w:cs="Arial"/>
          <w:sz w:val="24"/>
          <w:szCs w:val="24"/>
        </w:rPr>
        <w:t>Number of individuals achieving PSE credential attainment will be 10.</w:t>
      </w:r>
    </w:p>
    <w:p w14:paraId="3B0AC991" w14:textId="77777777" w:rsidR="002F68ED" w:rsidRPr="00891BB9" w:rsidRDefault="002F68ED" w:rsidP="002F68ED">
      <w:pPr>
        <w:pStyle w:val="ListParagraph"/>
        <w:widowControl w:val="0"/>
        <w:numPr>
          <w:ilvl w:val="0"/>
          <w:numId w:val="68"/>
        </w:numPr>
        <w:autoSpaceDE w:val="0"/>
        <w:autoSpaceDN w:val="0"/>
        <w:spacing w:after="0" w:line="240" w:lineRule="auto"/>
        <w:ind w:left="0" w:hanging="361"/>
        <w:contextualSpacing w:val="0"/>
        <w:rPr>
          <w:rFonts w:ascii="Arial" w:eastAsia="Times New Roman" w:hAnsi="Arial" w:cs="Arial"/>
          <w:sz w:val="24"/>
          <w:szCs w:val="24"/>
          <w:u w:val="single"/>
        </w:rPr>
      </w:pPr>
      <w:r w:rsidRPr="00891BB9">
        <w:rPr>
          <w:rFonts w:ascii="Arial" w:hAnsi="Arial" w:cs="Arial"/>
          <w:color w:val="000000"/>
          <w:sz w:val="24"/>
          <w:szCs w:val="24"/>
        </w:rPr>
        <w:t>The number of individuals engaged in PSE credential training will be 30.</w:t>
      </w:r>
    </w:p>
    <w:p w14:paraId="27E38FED" w14:textId="77777777" w:rsidR="002F68ED" w:rsidRPr="00CC3885" w:rsidRDefault="002F68ED" w:rsidP="002F68ED">
      <w:pPr>
        <w:spacing w:after="0" w:line="240" w:lineRule="auto"/>
        <w:ind w:left="-1019"/>
        <w:rPr>
          <w:rFonts w:ascii="Arial" w:eastAsia="Times New Roman" w:hAnsi="Arial" w:cs="Arial"/>
          <w:sz w:val="24"/>
          <w:szCs w:val="24"/>
          <w:u w:val="single"/>
        </w:rPr>
      </w:pPr>
    </w:p>
    <w:p w14:paraId="60153F2D" w14:textId="77777777" w:rsidR="002F68ED" w:rsidRPr="00CC3885" w:rsidRDefault="002F68ED" w:rsidP="002F68ED">
      <w:pPr>
        <w:spacing w:after="0" w:line="240" w:lineRule="auto"/>
        <w:rPr>
          <w:rFonts w:ascii="Arial" w:eastAsia="Times New Roman" w:hAnsi="Arial" w:cs="Arial"/>
          <w:sz w:val="24"/>
          <w:szCs w:val="24"/>
          <w:u w:val="single"/>
        </w:rPr>
      </w:pPr>
      <w:r w:rsidRPr="00CC3885">
        <w:rPr>
          <w:rFonts w:ascii="Arial" w:eastAsia="Times New Roman" w:hAnsi="Arial" w:cs="Arial"/>
          <w:sz w:val="24"/>
          <w:szCs w:val="24"/>
          <w:u w:val="single"/>
        </w:rPr>
        <w:t xml:space="preserve">PY 2019 and 2020 Update: </w:t>
      </w:r>
    </w:p>
    <w:p w14:paraId="2A259783" w14:textId="77777777" w:rsidR="002F68ED" w:rsidRPr="00CC3885" w:rsidRDefault="002F68ED" w:rsidP="002F68ED">
      <w:pPr>
        <w:numPr>
          <w:ilvl w:val="0"/>
          <w:numId w:val="67"/>
        </w:numPr>
        <w:tabs>
          <w:tab w:val="clear" w:pos="720"/>
          <w:tab w:val="num" w:pos="360"/>
        </w:tabs>
        <w:spacing w:after="0" w:line="240" w:lineRule="auto"/>
        <w:ind w:left="360"/>
        <w:rPr>
          <w:rFonts w:ascii="Arial" w:eastAsia="Times New Roman" w:hAnsi="Arial" w:cs="Arial"/>
          <w:sz w:val="24"/>
          <w:szCs w:val="24"/>
        </w:rPr>
      </w:pPr>
      <w:r w:rsidRPr="00CC3885">
        <w:rPr>
          <w:rFonts w:ascii="Arial" w:hAnsi="Arial" w:cs="Arial"/>
          <w:color w:val="000000"/>
          <w:sz w:val="24"/>
          <w:szCs w:val="24"/>
        </w:rPr>
        <w:t>The number of individuals achieving PSE credential</w:t>
      </w:r>
      <w:r w:rsidRPr="00CC3885">
        <w:rPr>
          <w:rFonts w:ascii="Arial" w:eastAsia="Times New Roman" w:hAnsi="Arial" w:cs="Arial"/>
          <w:sz w:val="24"/>
          <w:szCs w:val="24"/>
        </w:rPr>
        <w:t xml:space="preserve"> was 8 in PY 2019 and 5 in PY 2020.</w:t>
      </w:r>
    </w:p>
    <w:p w14:paraId="7F324138" w14:textId="77777777" w:rsidR="002F68ED" w:rsidRPr="00CC3885" w:rsidRDefault="002F68ED" w:rsidP="002F68ED">
      <w:pPr>
        <w:numPr>
          <w:ilvl w:val="0"/>
          <w:numId w:val="67"/>
        </w:numPr>
        <w:tabs>
          <w:tab w:val="clear" w:pos="720"/>
          <w:tab w:val="num" w:pos="360"/>
        </w:tabs>
        <w:spacing w:after="0" w:line="240" w:lineRule="auto"/>
        <w:ind w:left="360"/>
        <w:rPr>
          <w:rFonts w:ascii="Arial" w:eastAsia="Times New Roman" w:hAnsi="Arial" w:cs="Arial"/>
          <w:sz w:val="24"/>
          <w:szCs w:val="24"/>
        </w:rPr>
      </w:pPr>
      <w:r w:rsidRPr="00CC3885">
        <w:rPr>
          <w:rFonts w:ascii="Arial" w:hAnsi="Arial" w:cs="Arial"/>
          <w:color w:val="000000"/>
          <w:sz w:val="24"/>
          <w:szCs w:val="24"/>
        </w:rPr>
        <w:t>The number of individuals engaged in PSE credential training</w:t>
      </w:r>
      <w:r w:rsidRPr="00CC3885">
        <w:rPr>
          <w:rFonts w:ascii="Arial" w:eastAsia="Times New Roman" w:hAnsi="Arial" w:cs="Arial"/>
          <w:sz w:val="24"/>
          <w:szCs w:val="24"/>
        </w:rPr>
        <w:t xml:space="preserve"> was 26 in PY 2019 and 24 in PY 2020.</w:t>
      </w:r>
    </w:p>
    <w:p w14:paraId="45FD103B"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sz w:val="24"/>
          <w:szCs w:val="24"/>
        </w:rPr>
        <w:t> </w:t>
      </w:r>
    </w:p>
    <w:p w14:paraId="18649043"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b/>
          <w:bCs/>
          <w:sz w:val="24"/>
          <w:szCs w:val="24"/>
          <w:u w:val="single"/>
        </w:rPr>
        <w:t>Goal 4.</w:t>
      </w:r>
      <w:r w:rsidRPr="00CC3885">
        <w:rPr>
          <w:rFonts w:ascii="Arial" w:eastAsia="Times New Roman" w:hAnsi="Arial" w:cs="Arial"/>
          <w:b/>
          <w:bCs/>
          <w:sz w:val="24"/>
          <w:szCs w:val="24"/>
        </w:rPr>
        <w:t xml:space="preserve"> In partnership with VDOL and Community Partners, DBVI will create more opportunities for DBVI consumers to participate in training programs.</w:t>
      </w:r>
      <w:r w:rsidRPr="00CC3885">
        <w:rPr>
          <w:rFonts w:ascii="Arial" w:eastAsia="Times New Roman" w:hAnsi="Arial" w:cs="Arial"/>
          <w:sz w:val="24"/>
          <w:szCs w:val="24"/>
        </w:rPr>
        <w:t> </w:t>
      </w:r>
    </w:p>
    <w:p w14:paraId="64FF123C"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sz w:val="24"/>
          <w:szCs w:val="24"/>
        </w:rPr>
        <w:t> </w:t>
      </w:r>
    </w:p>
    <w:p w14:paraId="286B74F8"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sz w:val="24"/>
          <w:szCs w:val="24"/>
        </w:rPr>
        <w:t>DOL programs can offer DBVI consumers the opportunity to earn money while receiving necessary training to achieve a credential and higher wage employment.</w:t>
      </w:r>
    </w:p>
    <w:p w14:paraId="3D731A85"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sz w:val="24"/>
          <w:szCs w:val="24"/>
        </w:rPr>
        <w:t> </w:t>
      </w:r>
    </w:p>
    <w:p w14:paraId="03CD44A6" w14:textId="77777777" w:rsidR="002F68ED" w:rsidRPr="00CC3885" w:rsidRDefault="002F68ED" w:rsidP="002F68ED">
      <w:pPr>
        <w:spacing w:after="0" w:line="240" w:lineRule="auto"/>
        <w:rPr>
          <w:rFonts w:ascii="Arial" w:eastAsia="Times New Roman" w:hAnsi="Arial" w:cs="Arial"/>
          <w:sz w:val="24"/>
          <w:szCs w:val="24"/>
          <w:u w:val="single"/>
        </w:rPr>
      </w:pPr>
      <w:r w:rsidRPr="00CC3885">
        <w:rPr>
          <w:rFonts w:ascii="Arial" w:eastAsia="Times New Roman" w:hAnsi="Arial" w:cs="Arial"/>
          <w:sz w:val="24"/>
          <w:szCs w:val="24"/>
          <w:u w:val="single"/>
        </w:rPr>
        <w:t>PY 2021 Measure:</w:t>
      </w:r>
    </w:p>
    <w:p w14:paraId="74CF5018" w14:textId="77777777" w:rsidR="002F68ED" w:rsidRPr="00CC3885" w:rsidRDefault="002F68ED" w:rsidP="002F68ED">
      <w:pPr>
        <w:numPr>
          <w:ilvl w:val="0"/>
          <w:numId w:val="106"/>
        </w:numPr>
        <w:spacing w:after="0" w:line="240" w:lineRule="auto"/>
        <w:rPr>
          <w:rFonts w:ascii="Arial" w:eastAsia="Times New Roman" w:hAnsi="Arial" w:cs="Arial"/>
          <w:sz w:val="24"/>
          <w:szCs w:val="24"/>
        </w:rPr>
      </w:pPr>
      <w:r w:rsidRPr="00CC3885">
        <w:rPr>
          <w:rFonts w:ascii="Arial" w:eastAsia="Times New Roman" w:hAnsi="Arial" w:cs="Arial"/>
          <w:sz w:val="24"/>
          <w:szCs w:val="24"/>
        </w:rPr>
        <w:t>DBVI consumers will enroll in DOL and other training programs.</w:t>
      </w:r>
    </w:p>
    <w:p w14:paraId="5040A6F9" w14:textId="77777777" w:rsidR="002F68ED" w:rsidRPr="00CC3885" w:rsidRDefault="002F68ED" w:rsidP="002F68ED">
      <w:pPr>
        <w:spacing w:after="0" w:line="240" w:lineRule="auto"/>
        <w:rPr>
          <w:rFonts w:ascii="Arial" w:eastAsia="Times New Roman" w:hAnsi="Arial" w:cs="Arial"/>
          <w:sz w:val="24"/>
          <w:szCs w:val="24"/>
          <w:u w:val="single"/>
        </w:rPr>
      </w:pPr>
    </w:p>
    <w:p w14:paraId="5B527AD8" w14:textId="77777777" w:rsidR="002F68ED" w:rsidRPr="00CC3885" w:rsidRDefault="002F68ED" w:rsidP="002F68ED">
      <w:pPr>
        <w:spacing w:after="0" w:line="240" w:lineRule="auto"/>
        <w:rPr>
          <w:rFonts w:ascii="Arial" w:eastAsia="Times New Roman" w:hAnsi="Arial" w:cs="Arial"/>
          <w:sz w:val="24"/>
          <w:szCs w:val="24"/>
          <w:u w:val="single"/>
        </w:rPr>
      </w:pPr>
      <w:r w:rsidRPr="00CC3885">
        <w:rPr>
          <w:rFonts w:ascii="Arial" w:eastAsia="Times New Roman" w:hAnsi="Arial" w:cs="Arial"/>
          <w:sz w:val="24"/>
          <w:szCs w:val="24"/>
          <w:u w:val="single"/>
        </w:rPr>
        <w:t xml:space="preserve">PY 2021 Target: </w:t>
      </w:r>
    </w:p>
    <w:p w14:paraId="063F88E3" w14:textId="77777777" w:rsidR="002F68ED" w:rsidRPr="007961CF" w:rsidRDefault="002F68ED" w:rsidP="002F68ED">
      <w:pPr>
        <w:numPr>
          <w:ilvl w:val="0"/>
          <w:numId w:val="72"/>
        </w:numPr>
        <w:spacing w:after="0" w:line="240" w:lineRule="auto"/>
        <w:rPr>
          <w:rFonts w:ascii="Arial" w:eastAsia="Times New Roman" w:hAnsi="Arial" w:cs="Arial"/>
          <w:sz w:val="24"/>
          <w:szCs w:val="24"/>
        </w:rPr>
      </w:pPr>
      <w:r w:rsidRPr="007961CF">
        <w:rPr>
          <w:rFonts w:ascii="Arial" w:eastAsia="Times New Roman" w:hAnsi="Arial" w:cs="Arial"/>
          <w:sz w:val="24"/>
          <w:szCs w:val="24"/>
        </w:rPr>
        <w:t>The number of DBVI consumers enrolled in a DOL programs will be 4.</w:t>
      </w:r>
    </w:p>
    <w:p w14:paraId="4E732CD4" w14:textId="77777777" w:rsidR="002F68ED" w:rsidRPr="007961CF" w:rsidRDefault="002F68ED" w:rsidP="002F68ED">
      <w:pPr>
        <w:numPr>
          <w:ilvl w:val="0"/>
          <w:numId w:val="72"/>
        </w:numPr>
        <w:spacing w:after="0" w:line="240" w:lineRule="auto"/>
        <w:rPr>
          <w:rFonts w:ascii="Arial" w:eastAsia="Times New Roman" w:hAnsi="Arial" w:cs="Arial"/>
          <w:sz w:val="24"/>
          <w:szCs w:val="24"/>
        </w:rPr>
      </w:pPr>
      <w:r w:rsidRPr="007961CF">
        <w:rPr>
          <w:rFonts w:ascii="Arial" w:eastAsia="Times New Roman" w:hAnsi="Arial" w:cs="Arial"/>
          <w:sz w:val="24"/>
          <w:szCs w:val="24"/>
        </w:rPr>
        <w:t>The number of DBVI consumers enrolled in other training programs will be 40.</w:t>
      </w:r>
    </w:p>
    <w:p w14:paraId="338B9BFB"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sz w:val="24"/>
          <w:szCs w:val="24"/>
        </w:rPr>
        <w:t> </w:t>
      </w:r>
    </w:p>
    <w:p w14:paraId="0DEBB34B"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sz w:val="24"/>
          <w:szCs w:val="24"/>
          <w:u w:val="single"/>
        </w:rPr>
        <w:t>P</w:t>
      </w:r>
      <w:r>
        <w:rPr>
          <w:rFonts w:ascii="Arial" w:eastAsia="Times New Roman" w:hAnsi="Arial" w:cs="Arial"/>
          <w:sz w:val="24"/>
          <w:szCs w:val="24"/>
          <w:u w:val="single"/>
        </w:rPr>
        <w:t>Y</w:t>
      </w:r>
      <w:r w:rsidRPr="00CC3885">
        <w:rPr>
          <w:rFonts w:ascii="Arial" w:eastAsia="Times New Roman" w:hAnsi="Arial" w:cs="Arial"/>
          <w:sz w:val="24"/>
          <w:szCs w:val="24"/>
          <w:u w:val="single"/>
        </w:rPr>
        <w:t xml:space="preserve"> 2019 and 2020 Update:</w:t>
      </w:r>
    </w:p>
    <w:p w14:paraId="264A062F" w14:textId="77777777" w:rsidR="002F68ED" w:rsidRPr="00CC3885" w:rsidRDefault="002F68ED" w:rsidP="002F68ED">
      <w:pPr>
        <w:numPr>
          <w:ilvl w:val="0"/>
          <w:numId w:val="69"/>
        </w:numPr>
        <w:spacing w:after="0" w:line="240" w:lineRule="auto"/>
        <w:rPr>
          <w:rFonts w:ascii="Arial" w:eastAsia="Times New Roman" w:hAnsi="Arial" w:cs="Arial"/>
          <w:sz w:val="24"/>
          <w:szCs w:val="24"/>
        </w:rPr>
      </w:pPr>
      <w:r w:rsidRPr="00CC3885">
        <w:rPr>
          <w:rFonts w:ascii="Arial" w:hAnsi="Arial" w:cs="Arial"/>
          <w:color w:val="000000"/>
          <w:sz w:val="24"/>
          <w:szCs w:val="24"/>
        </w:rPr>
        <w:t xml:space="preserve">The number of individuals with DOL involvement </w:t>
      </w:r>
      <w:r w:rsidRPr="00CC3885">
        <w:rPr>
          <w:rFonts w:ascii="Arial" w:eastAsia="Times New Roman" w:hAnsi="Arial" w:cs="Arial"/>
          <w:sz w:val="24"/>
          <w:szCs w:val="24"/>
        </w:rPr>
        <w:t>was 0 in PY 2019 and 1 in PY 2020.</w:t>
      </w:r>
    </w:p>
    <w:p w14:paraId="00DC0CEC" w14:textId="77777777" w:rsidR="002F68ED" w:rsidRPr="00CC3885" w:rsidRDefault="002F68ED" w:rsidP="002F68ED">
      <w:pPr>
        <w:numPr>
          <w:ilvl w:val="0"/>
          <w:numId w:val="69"/>
        </w:numPr>
        <w:spacing w:after="0" w:line="240" w:lineRule="auto"/>
        <w:rPr>
          <w:rFonts w:ascii="Arial" w:eastAsia="Times New Roman" w:hAnsi="Arial" w:cs="Arial"/>
          <w:sz w:val="24"/>
          <w:szCs w:val="24"/>
        </w:rPr>
      </w:pPr>
      <w:r w:rsidRPr="00CC3885">
        <w:rPr>
          <w:rFonts w:ascii="Arial" w:hAnsi="Arial" w:cs="Arial"/>
          <w:color w:val="000000"/>
          <w:sz w:val="24"/>
          <w:szCs w:val="24"/>
        </w:rPr>
        <w:t xml:space="preserve">The percentage of case closures that </w:t>
      </w:r>
      <w:r w:rsidRPr="00CC3885">
        <w:rPr>
          <w:rFonts w:ascii="Arial" w:eastAsia="Times New Roman" w:hAnsi="Arial" w:cs="Arial"/>
          <w:sz w:val="24"/>
          <w:szCs w:val="24"/>
        </w:rPr>
        <w:t>had services from the Vermont Association of Business, Industry and Rehabilitation was 17% in PY 2019 and 22% in PY 2020.</w:t>
      </w:r>
    </w:p>
    <w:p w14:paraId="14E87707" w14:textId="77777777" w:rsidR="002F68ED" w:rsidRPr="00CC3885" w:rsidRDefault="002F68ED" w:rsidP="002F68ED">
      <w:pPr>
        <w:spacing w:after="0" w:line="240" w:lineRule="auto"/>
        <w:rPr>
          <w:rFonts w:ascii="Arial" w:eastAsia="Times New Roman" w:hAnsi="Arial" w:cs="Arial"/>
          <w:sz w:val="24"/>
          <w:szCs w:val="24"/>
        </w:rPr>
      </w:pPr>
    </w:p>
    <w:p w14:paraId="352B1159"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sz w:val="24"/>
          <w:szCs w:val="24"/>
        </w:rPr>
        <w:t>Other Trainings in PY 2020:</w:t>
      </w:r>
    </w:p>
    <w:p w14:paraId="50456573" w14:textId="77777777" w:rsidR="002F68ED" w:rsidRPr="00CC3885" w:rsidRDefault="002F68ED" w:rsidP="002F68ED">
      <w:pPr>
        <w:pStyle w:val="ListParagraph"/>
        <w:widowControl w:val="0"/>
        <w:numPr>
          <w:ilvl w:val="0"/>
          <w:numId w:val="70"/>
        </w:numPr>
        <w:autoSpaceDE w:val="0"/>
        <w:autoSpaceDN w:val="0"/>
        <w:spacing w:after="0" w:line="240" w:lineRule="auto"/>
        <w:contextualSpacing w:val="0"/>
        <w:rPr>
          <w:rFonts w:ascii="Arial" w:eastAsia="Times New Roman" w:hAnsi="Arial" w:cs="Arial"/>
          <w:sz w:val="24"/>
          <w:szCs w:val="24"/>
        </w:rPr>
      </w:pPr>
      <w:r w:rsidRPr="00CC3885">
        <w:rPr>
          <w:rFonts w:ascii="Arial" w:eastAsia="Times New Roman" w:hAnsi="Arial" w:cs="Arial"/>
          <w:sz w:val="24"/>
          <w:szCs w:val="24"/>
        </w:rPr>
        <w:t>Occupational vocational training was 1.</w:t>
      </w:r>
    </w:p>
    <w:p w14:paraId="1151D45E" w14:textId="77777777" w:rsidR="002F68ED" w:rsidRPr="00CC3885" w:rsidRDefault="002F68ED" w:rsidP="002F68ED">
      <w:pPr>
        <w:pStyle w:val="ListParagraph"/>
        <w:widowControl w:val="0"/>
        <w:numPr>
          <w:ilvl w:val="0"/>
          <w:numId w:val="70"/>
        </w:numPr>
        <w:autoSpaceDE w:val="0"/>
        <w:autoSpaceDN w:val="0"/>
        <w:spacing w:after="0" w:line="240" w:lineRule="auto"/>
        <w:contextualSpacing w:val="0"/>
        <w:rPr>
          <w:rFonts w:ascii="Arial" w:eastAsia="Times New Roman" w:hAnsi="Arial" w:cs="Arial"/>
          <w:sz w:val="24"/>
          <w:szCs w:val="24"/>
        </w:rPr>
      </w:pPr>
      <w:r w:rsidRPr="00CC3885">
        <w:rPr>
          <w:rFonts w:ascii="Arial" w:eastAsia="Times New Roman" w:hAnsi="Arial" w:cs="Arial"/>
          <w:sz w:val="24"/>
          <w:szCs w:val="24"/>
        </w:rPr>
        <w:t>On the job Training was 0.</w:t>
      </w:r>
    </w:p>
    <w:p w14:paraId="0B4CE561" w14:textId="77777777" w:rsidR="002F68ED" w:rsidRPr="00CC3885" w:rsidRDefault="002F68ED" w:rsidP="002F68ED">
      <w:pPr>
        <w:pStyle w:val="ListParagraph"/>
        <w:widowControl w:val="0"/>
        <w:numPr>
          <w:ilvl w:val="0"/>
          <w:numId w:val="70"/>
        </w:numPr>
        <w:autoSpaceDE w:val="0"/>
        <w:autoSpaceDN w:val="0"/>
        <w:spacing w:after="0" w:line="240" w:lineRule="auto"/>
        <w:contextualSpacing w:val="0"/>
        <w:rPr>
          <w:rFonts w:ascii="Arial" w:eastAsia="Times New Roman" w:hAnsi="Arial" w:cs="Arial"/>
          <w:sz w:val="24"/>
          <w:szCs w:val="24"/>
        </w:rPr>
      </w:pPr>
      <w:r w:rsidRPr="00CC3885">
        <w:rPr>
          <w:rFonts w:ascii="Arial" w:eastAsia="Times New Roman" w:hAnsi="Arial" w:cs="Arial"/>
          <w:sz w:val="24"/>
          <w:szCs w:val="24"/>
        </w:rPr>
        <w:t>Registered Apprenticeship was 0.</w:t>
      </w:r>
    </w:p>
    <w:p w14:paraId="20087BCE" w14:textId="77777777" w:rsidR="002F68ED" w:rsidRPr="00CC3885" w:rsidRDefault="002F68ED" w:rsidP="002F68ED">
      <w:pPr>
        <w:pStyle w:val="ListParagraph"/>
        <w:widowControl w:val="0"/>
        <w:numPr>
          <w:ilvl w:val="0"/>
          <w:numId w:val="70"/>
        </w:numPr>
        <w:autoSpaceDE w:val="0"/>
        <w:autoSpaceDN w:val="0"/>
        <w:spacing w:after="0" w:line="240" w:lineRule="auto"/>
        <w:contextualSpacing w:val="0"/>
        <w:rPr>
          <w:rFonts w:ascii="Arial" w:eastAsia="Times New Roman" w:hAnsi="Arial" w:cs="Arial"/>
          <w:sz w:val="24"/>
          <w:szCs w:val="24"/>
        </w:rPr>
      </w:pPr>
      <w:r w:rsidRPr="00CC3885">
        <w:rPr>
          <w:rFonts w:ascii="Arial" w:hAnsi="Arial" w:cs="Arial"/>
          <w:color w:val="000000"/>
          <w:sz w:val="24"/>
          <w:szCs w:val="24"/>
        </w:rPr>
        <w:t>Basic Academic Remedial or Literacy Training was 0.</w:t>
      </w:r>
    </w:p>
    <w:p w14:paraId="00823ED8" w14:textId="77777777" w:rsidR="002F68ED" w:rsidRPr="00CC3885" w:rsidRDefault="002F68ED" w:rsidP="002F68ED">
      <w:pPr>
        <w:pStyle w:val="ListParagraph"/>
        <w:widowControl w:val="0"/>
        <w:numPr>
          <w:ilvl w:val="0"/>
          <w:numId w:val="71"/>
        </w:numPr>
        <w:autoSpaceDE w:val="0"/>
        <w:autoSpaceDN w:val="0"/>
        <w:spacing w:after="0" w:line="240" w:lineRule="auto"/>
        <w:ind w:left="360" w:hanging="361"/>
        <w:contextualSpacing w:val="0"/>
        <w:rPr>
          <w:rFonts w:ascii="Arial" w:hAnsi="Arial" w:cs="Arial"/>
          <w:color w:val="000000"/>
          <w:sz w:val="24"/>
          <w:szCs w:val="24"/>
        </w:rPr>
      </w:pPr>
      <w:r w:rsidRPr="00CC3885">
        <w:rPr>
          <w:rFonts w:ascii="Arial" w:hAnsi="Arial" w:cs="Arial"/>
          <w:color w:val="000000"/>
          <w:sz w:val="24"/>
          <w:szCs w:val="24"/>
        </w:rPr>
        <w:t>Job Readiness Training was14.</w:t>
      </w:r>
    </w:p>
    <w:p w14:paraId="1FB19001" w14:textId="77777777" w:rsidR="002F68ED" w:rsidRPr="00CC3885" w:rsidRDefault="002F68ED" w:rsidP="002F68ED">
      <w:pPr>
        <w:pStyle w:val="ListParagraph"/>
        <w:widowControl w:val="0"/>
        <w:numPr>
          <w:ilvl w:val="0"/>
          <w:numId w:val="71"/>
        </w:numPr>
        <w:autoSpaceDE w:val="0"/>
        <w:autoSpaceDN w:val="0"/>
        <w:spacing w:after="0" w:line="240" w:lineRule="auto"/>
        <w:ind w:left="360" w:hanging="361"/>
        <w:contextualSpacing w:val="0"/>
        <w:rPr>
          <w:rFonts w:ascii="Arial" w:hAnsi="Arial" w:cs="Arial"/>
          <w:color w:val="000000"/>
          <w:sz w:val="24"/>
          <w:szCs w:val="24"/>
        </w:rPr>
      </w:pPr>
      <w:r w:rsidRPr="00CC3885">
        <w:rPr>
          <w:rFonts w:ascii="Arial" w:hAnsi="Arial" w:cs="Arial"/>
          <w:color w:val="000000"/>
          <w:sz w:val="24"/>
          <w:szCs w:val="24"/>
        </w:rPr>
        <w:t>Disability Related Skills Training=55</w:t>
      </w:r>
    </w:p>
    <w:p w14:paraId="79EE3E4B" w14:textId="77777777" w:rsidR="002F68ED" w:rsidRPr="00CC3885" w:rsidRDefault="002F68ED" w:rsidP="002F68ED">
      <w:pPr>
        <w:pStyle w:val="ListParagraph"/>
        <w:widowControl w:val="0"/>
        <w:numPr>
          <w:ilvl w:val="0"/>
          <w:numId w:val="71"/>
        </w:numPr>
        <w:autoSpaceDE w:val="0"/>
        <w:autoSpaceDN w:val="0"/>
        <w:spacing w:after="0" w:line="240" w:lineRule="auto"/>
        <w:ind w:left="360" w:hanging="361"/>
        <w:contextualSpacing w:val="0"/>
        <w:rPr>
          <w:rFonts w:ascii="Arial" w:hAnsi="Arial" w:cs="Arial"/>
          <w:color w:val="000000"/>
          <w:sz w:val="24"/>
          <w:szCs w:val="24"/>
        </w:rPr>
      </w:pPr>
      <w:r w:rsidRPr="00CC3885">
        <w:rPr>
          <w:rFonts w:ascii="Arial" w:hAnsi="Arial" w:cs="Arial"/>
          <w:color w:val="000000"/>
          <w:sz w:val="24"/>
          <w:szCs w:val="24"/>
        </w:rPr>
        <w:t>Work Based Learning Experience was15.</w:t>
      </w:r>
    </w:p>
    <w:p w14:paraId="43D8B6F9" w14:textId="77777777" w:rsidR="002F68ED" w:rsidRPr="00CC3885" w:rsidRDefault="002F68ED" w:rsidP="002F68ED">
      <w:pPr>
        <w:spacing w:after="0" w:line="240" w:lineRule="auto"/>
        <w:rPr>
          <w:rFonts w:ascii="Arial" w:eastAsia="Times New Roman" w:hAnsi="Arial" w:cs="Arial"/>
          <w:sz w:val="24"/>
          <w:szCs w:val="24"/>
        </w:rPr>
      </w:pPr>
    </w:p>
    <w:p w14:paraId="6BF04A18" w14:textId="77777777" w:rsidR="002F68ED" w:rsidRPr="00F9260A" w:rsidRDefault="002F68ED" w:rsidP="002F68ED">
      <w:pPr>
        <w:spacing w:after="0" w:line="240" w:lineRule="auto"/>
        <w:rPr>
          <w:rFonts w:ascii="Arial" w:eastAsia="Times New Roman" w:hAnsi="Arial" w:cs="Arial"/>
          <w:sz w:val="24"/>
          <w:szCs w:val="24"/>
        </w:rPr>
      </w:pPr>
      <w:r w:rsidRPr="00F9260A">
        <w:rPr>
          <w:rFonts w:ascii="Arial" w:eastAsia="Times New Roman" w:hAnsi="Arial" w:cs="Arial"/>
          <w:sz w:val="24"/>
          <w:szCs w:val="24"/>
          <w:u w:val="single"/>
        </w:rPr>
        <w:t>Strategies that contributed to the achievement of this goal included:</w:t>
      </w:r>
    </w:p>
    <w:p w14:paraId="7C575A2D" w14:textId="77777777" w:rsidR="002F68ED" w:rsidRPr="00F9260A" w:rsidRDefault="002F68ED" w:rsidP="002F68ED">
      <w:pPr>
        <w:numPr>
          <w:ilvl w:val="0"/>
          <w:numId w:val="99"/>
        </w:numPr>
        <w:spacing w:after="0" w:line="240" w:lineRule="auto"/>
        <w:rPr>
          <w:rFonts w:ascii="Arial" w:eastAsia="Times New Roman" w:hAnsi="Arial" w:cs="Arial"/>
          <w:sz w:val="24"/>
          <w:szCs w:val="24"/>
        </w:rPr>
      </w:pPr>
      <w:r w:rsidRPr="00F9260A">
        <w:rPr>
          <w:rFonts w:ascii="Arial" w:eastAsia="Times New Roman" w:hAnsi="Arial" w:cs="Arial"/>
          <w:b/>
          <w:bCs/>
          <w:sz w:val="24"/>
          <w:szCs w:val="24"/>
        </w:rPr>
        <w:t xml:space="preserve">Progressive employment continues to be a very effective strategy in many ways. It is a great way for consumers to learn new job skills and build confidence. It is also a great way to educate employers about how a blind </w:t>
      </w:r>
      <w:r w:rsidRPr="009F6895">
        <w:rPr>
          <w:rFonts w:ascii="Arial" w:eastAsia="Times New Roman" w:hAnsi="Arial" w:cs="Arial"/>
          <w:sz w:val="24"/>
          <w:szCs w:val="24"/>
        </w:rPr>
        <w:lastRenderedPageBreak/>
        <w:t>person can use simple accommodations to accomplish essential functions of the work.</w:t>
      </w:r>
    </w:p>
    <w:p w14:paraId="3E2B5A12" w14:textId="77777777" w:rsidR="002F68ED" w:rsidRPr="00F9260A" w:rsidRDefault="002F68ED" w:rsidP="002F68ED">
      <w:pPr>
        <w:numPr>
          <w:ilvl w:val="0"/>
          <w:numId w:val="99"/>
        </w:numPr>
        <w:spacing w:after="0" w:line="240" w:lineRule="auto"/>
        <w:rPr>
          <w:rFonts w:ascii="Arial" w:eastAsia="Times New Roman" w:hAnsi="Arial" w:cs="Arial"/>
          <w:sz w:val="24"/>
          <w:szCs w:val="24"/>
        </w:rPr>
      </w:pPr>
      <w:r w:rsidRPr="00F9260A">
        <w:rPr>
          <w:rFonts w:ascii="Arial" w:eastAsia="Times New Roman" w:hAnsi="Arial" w:cs="Arial"/>
          <w:sz w:val="24"/>
          <w:szCs w:val="24"/>
        </w:rPr>
        <w:t>The DBVI Director has been very involved with the Unified Plan for Vermont which will bring together all the workforce partners.</w:t>
      </w:r>
    </w:p>
    <w:p w14:paraId="202B49C5" w14:textId="77777777" w:rsidR="002F68ED" w:rsidRPr="00F9260A" w:rsidRDefault="002F68ED" w:rsidP="002F68ED">
      <w:pPr>
        <w:numPr>
          <w:ilvl w:val="0"/>
          <w:numId w:val="99"/>
        </w:numPr>
        <w:spacing w:after="0" w:line="240" w:lineRule="auto"/>
        <w:rPr>
          <w:rFonts w:ascii="Arial" w:eastAsia="Times New Roman" w:hAnsi="Arial" w:cs="Arial"/>
          <w:sz w:val="24"/>
          <w:szCs w:val="24"/>
        </w:rPr>
      </w:pPr>
      <w:r w:rsidRPr="00F9260A">
        <w:rPr>
          <w:rFonts w:ascii="Arial" w:eastAsia="Times New Roman" w:hAnsi="Arial" w:cs="Arial"/>
          <w:sz w:val="24"/>
          <w:szCs w:val="24"/>
        </w:rPr>
        <w:t>Staff are learning about the potential partnerships to meet the need of individuals who are blind.</w:t>
      </w:r>
    </w:p>
    <w:p w14:paraId="37B9CD41" w14:textId="77777777" w:rsidR="002F68ED" w:rsidRPr="00F9260A" w:rsidRDefault="002F68ED" w:rsidP="002F68ED">
      <w:pPr>
        <w:spacing w:after="0" w:line="240" w:lineRule="auto"/>
        <w:rPr>
          <w:rFonts w:ascii="Arial" w:eastAsia="Times New Roman" w:hAnsi="Arial" w:cs="Arial"/>
          <w:sz w:val="24"/>
          <w:szCs w:val="24"/>
        </w:rPr>
      </w:pPr>
      <w:r w:rsidRPr="00F9260A">
        <w:rPr>
          <w:rFonts w:ascii="Arial" w:eastAsia="Times New Roman" w:hAnsi="Arial" w:cs="Arial"/>
          <w:sz w:val="24"/>
          <w:szCs w:val="24"/>
        </w:rPr>
        <w:t> </w:t>
      </w:r>
    </w:p>
    <w:p w14:paraId="6E04036A" w14:textId="77777777" w:rsidR="002F68ED" w:rsidRPr="00F9260A" w:rsidRDefault="002F68ED" w:rsidP="002F68ED">
      <w:pPr>
        <w:spacing w:after="0" w:line="240" w:lineRule="auto"/>
        <w:rPr>
          <w:rFonts w:ascii="Arial" w:eastAsia="Times New Roman" w:hAnsi="Arial" w:cs="Arial"/>
          <w:b/>
          <w:bCs/>
          <w:sz w:val="24"/>
          <w:szCs w:val="24"/>
        </w:rPr>
      </w:pPr>
      <w:r w:rsidRPr="00F9260A">
        <w:rPr>
          <w:rFonts w:ascii="Arial" w:eastAsia="Times New Roman" w:hAnsi="Arial" w:cs="Arial"/>
          <w:b/>
          <w:bCs/>
          <w:sz w:val="24"/>
          <w:szCs w:val="24"/>
        </w:rPr>
        <w:t>Factors that continue to impede implementation include:</w:t>
      </w:r>
    </w:p>
    <w:p w14:paraId="2B03DA51" w14:textId="77777777" w:rsidR="002F68ED" w:rsidRPr="00F9260A" w:rsidRDefault="002F68ED" w:rsidP="002F68ED">
      <w:pPr>
        <w:numPr>
          <w:ilvl w:val="0"/>
          <w:numId w:val="100"/>
        </w:numPr>
        <w:spacing w:after="0" w:line="240" w:lineRule="auto"/>
        <w:rPr>
          <w:rFonts w:ascii="Arial" w:eastAsia="Times New Roman" w:hAnsi="Arial" w:cs="Arial"/>
          <w:sz w:val="24"/>
          <w:szCs w:val="24"/>
        </w:rPr>
      </w:pPr>
      <w:r w:rsidRPr="00F9260A">
        <w:rPr>
          <w:rFonts w:ascii="Arial" w:eastAsia="Times New Roman" w:hAnsi="Arial" w:cs="Arial"/>
          <w:sz w:val="24"/>
          <w:szCs w:val="24"/>
        </w:rPr>
        <w:t xml:space="preserve">The covid-19 pandemic, social distancing, business shut down has significantly limited access to work-based learning opportunities with businesses. </w:t>
      </w:r>
    </w:p>
    <w:p w14:paraId="4DDB22FA" w14:textId="77777777" w:rsidR="002F68ED" w:rsidRPr="00FB2F59" w:rsidRDefault="002F68ED" w:rsidP="002F68ED">
      <w:pPr>
        <w:numPr>
          <w:ilvl w:val="0"/>
          <w:numId w:val="100"/>
        </w:numPr>
        <w:spacing w:after="0" w:line="240" w:lineRule="auto"/>
        <w:rPr>
          <w:rFonts w:ascii="Arial" w:eastAsia="Times New Roman" w:hAnsi="Arial" w:cs="Arial"/>
          <w:sz w:val="24"/>
          <w:szCs w:val="24"/>
        </w:rPr>
      </w:pPr>
      <w:r w:rsidRPr="00FB2F59">
        <w:rPr>
          <w:rFonts w:ascii="Arial" w:eastAsia="Times New Roman" w:hAnsi="Arial" w:cs="Arial"/>
          <w:sz w:val="24"/>
          <w:szCs w:val="24"/>
        </w:rPr>
        <w:t>Typically partner programs are not fully accessible to individuals who are blind.</w:t>
      </w:r>
    </w:p>
    <w:p w14:paraId="6AD9AA95" w14:textId="77777777" w:rsidR="002F68ED" w:rsidRPr="00FB2F59" w:rsidRDefault="002F68ED" w:rsidP="002F68ED">
      <w:pPr>
        <w:numPr>
          <w:ilvl w:val="0"/>
          <w:numId w:val="100"/>
        </w:numPr>
        <w:spacing w:after="0" w:line="240" w:lineRule="auto"/>
        <w:rPr>
          <w:rFonts w:ascii="Arial" w:eastAsia="Times New Roman" w:hAnsi="Arial" w:cs="Arial"/>
          <w:sz w:val="24"/>
          <w:szCs w:val="24"/>
        </w:rPr>
      </w:pPr>
      <w:r w:rsidRPr="00FB2F59">
        <w:rPr>
          <w:rFonts w:ascii="Arial" w:eastAsia="Times New Roman" w:hAnsi="Arial" w:cs="Arial"/>
          <w:sz w:val="24"/>
          <w:szCs w:val="24"/>
        </w:rPr>
        <w:t>DBVI believes the new partnerships through WIOA will lead to DBVI customers participating in the many partner programs of the Job Centers.</w:t>
      </w:r>
    </w:p>
    <w:p w14:paraId="3B720732" w14:textId="77777777" w:rsidR="002F68ED" w:rsidRPr="00CC3885" w:rsidRDefault="002F68ED" w:rsidP="002F68ED">
      <w:pPr>
        <w:spacing w:after="0" w:line="240" w:lineRule="auto"/>
        <w:rPr>
          <w:rFonts w:ascii="Arial" w:eastAsia="Times New Roman" w:hAnsi="Arial" w:cs="Arial"/>
          <w:b/>
          <w:bCs/>
          <w:sz w:val="24"/>
          <w:szCs w:val="24"/>
        </w:rPr>
      </w:pPr>
      <w:r w:rsidRPr="00CC3885">
        <w:rPr>
          <w:rFonts w:ascii="Arial" w:eastAsia="Times New Roman" w:hAnsi="Arial" w:cs="Arial"/>
          <w:b/>
          <w:bCs/>
          <w:sz w:val="24"/>
          <w:szCs w:val="24"/>
        </w:rPr>
        <w:t> </w:t>
      </w:r>
    </w:p>
    <w:p w14:paraId="208AE6C0"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b/>
          <w:bCs/>
          <w:sz w:val="24"/>
          <w:szCs w:val="24"/>
          <w:u w:val="single"/>
        </w:rPr>
        <w:t>Goal 5.</w:t>
      </w:r>
      <w:r w:rsidRPr="00CC3885">
        <w:rPr>
          <w:rFonts w:ascii="Arial" w:eastAsia="Times New Roman" w:hAnsi="Arial" w:cs="Arial"/>
          <w:b/>
          <w:bCs/>
          <w:sz w:val="24"/>
          <w:szCs w:val="24"/>
        </w:rPr>
        <w:t xml:space="preserve"> DBVI will continue to implement highly effective Pre-Employment Transition Services (Pre-ETS) for students statewide.</w:t>
      </w:r>
    </w:p>
    <w:p w14:paraId="0BC32893"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sz w:val="24"/>
          <w:szCs w:val="24"/>
        </w:rPr>
        <w:t> </w:t>
      </w:r>
    </w:p>
    <w:p w14:paraId="58F83431"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sz w:val="24"/>
          <w:szCs w:val="24"/>
          <w:u w:val="single"/>
        </w:rPr>
        <w:t>P</w:t>
      </w:r>
      <w:r>
        <w:rPr>
          <w:rFonts w:ascii="Arial" w:eastAsia="Times New Roman" w:hAnsi="Arial" w:cs="Arial"/>
          <w:sz w:val="24"/>
          <w:szCs w:val="24"/>
          <w:u w:val="single"/>
        </w:rPr>
        <w:t>Y</w:t>
      </w:r>
      <w:r w:rsidRPr="00CC3885">
        <w:rPr>
          <w:rFonts w:ascii="Arial" w:eastAsia="Times New Roman" w:hAnsi="Arial" w:cs="Arial"/>
          <w:sz w:val="24"/>
          <w:szCs w:val="24"/>
          <w:u w:val="single"/>
        </w:rPr>
        <w:t xml:space="preserve"> 2021 Measures</w:t>
      </w:r>
      <w:r w:rsidRPr="00CC3885">
        <w:rPr>
          <w:rFonts w:ascii="Arial" w:eastAsia="Times New Roman" w:hAnsi="Arial" w:cs="Arial"/>
          <w:sz w:val="24"/>
          <w:szCs w:val="24"/>
        </w:rPr>
        <w:t>:</w:t>
      </w:r>
    </w:p>
    <w:p w14:paraId="44F71CC2" w14:textId="77777777" w:rsidR="002F68ED" w:rsidRPr="00CC3885" w:rsidRDefault="002F68ED" w:rsidP="002F68ED">
      <w:pPr>
        <w:numPr>
          <w:ilvl w:val="0"/>
          <w:numId w:val="73"/>
        </w:numPr>
        <w:spacing w:after="0" w:line="240" w:lineRule="auto"/>
        <w:rPr>
          <w:rFonts w:ascii="Arial" w:eastAsia="Times New Roman" w:hAnsi="Arial" w:cs="Arial"/>
          <w:sz w:val="24"/>
          <w:szCs w:val="24"/>
        </w:rPr>
      </w:pPr>
      <w:r w:rsidRPr="00CC3885">
        <w:rPr>
          <w:rFonts w:ascii="Arial" w:eastAsia="Times New Roman" w:hAnsi="Arial" w:cs="Arial"/>
          <w:sz w:val="24"/>
          <w:szCs w:val="24"/>
        </w:rPr>
        <w:t xml:space="preserve">DBVI will expand services overall to youth. </w:t>
      </w:r>
      <w:r w:rsidRPr="00CC3885">
        <w:rPr>
          <w:rFonts w:ascii="Arial" w:hAnsi="Arial" w:cs="Arial"/>
          <w:sz w:val="24"/>
          <w:szCs w:val="24"/>
        </w:rPr>
        <w:t>The</w:t>
      </w:r>
      <w:r w:rsidRPr="00CC3885">
        <w:rPr>
          <w:rFonts w:ascii="Arial" w:hAnsi="Arial" w:cs="Arial"/>
          <w:spacing w:val="-61"/>
          <w:sz w:val="24"/>
          <w:szCs w:val="24"/>
        </w:rPr>
        <w:t xml:space="preserve"> </w:t>
      </w:r>
      <w:r w:rsidRPr="00CC3885">
        <w:rPr>
          <w:rFonts w:ascii="Arial" w:hAnsi="Arial" w:cs="Arial"/>
          <w:sz w:val="24"/>
          <w:szCs w:val="24"/>
        </w:rPr>
        <w:t>percentage of population served who were under age</w:t>
      </w:r>
      <w:r w:rsidRPr="00CC3885">
        <w:rPr>
          <w:rFonts w:ascii="Arial" w:hAnsi="Arial" w:cs="Arial"/>
          <w:spacing w:val="1"/>
          <w:sz w:val="24"/>
          <w:szCs w:val="24"/>
        </w:rPr>
        <w:t xml:space="preserve"> </w:t>
      </w:r>
      <w:r w:rsidRPr="00CC3885">
        <w:rPr>
          <w:rFonts w:ascii="Arial" w:hAnsi="Arial" w:cs="Arial"/>
          <w:sz w:val="24"/>
          <w:szCs w:val="24"/>
        </w:rPr>
        <w:t>22 at entry into DBVI</w:t>
      </w:r>
      <w:r w:rsidRPr="00CC3885">
        <w:rPr>
          <w:rFonts w:ascii="Arial" w:hAnsi="Arial" w:cs="Arial"/>
          <w:spacing w:val="1"/>
          <w:sz w:val="24"/>
          <w:szCs w:val="24"/>
        </w:rPr>
        <w:t xml:space="preserve"> </w:t>
      </w:r>
      <w:r w:rsidRPr="00CC3885">
        <w:rPr>
          <w:rFonts w:ascii="Arial" w:hAnsi="Arial" w:cs="Arial"/>
          <w:w w:val="95"/>
          <w:sz w:val="24"/>
          <w:szCs w:val="24"/>
        </w:rPr>
        <w:t>services will increase.</w:t>
      </w:r>
    </w:p>
    <w:p w14:paraId="571719F7" w14:textId="77777777" w:rsidR="002F68ED" w:rsidRPr="00CC3885" w:rsidRDefault="002F68ED" w:rsidP="002F68ED">
      <w:pPr>
        <w:numPr>
          <w:ilvl w:val="0"/>
          <w:numId w:val="73"/>
        </w:numPr>
        <w:spacing w:after="0" w:line="240" w:lineRule="auto"/>
        <w:rPr>
          <w:rFonts w:ascii="Arial" w:eastAsia="Times New Roman" w:hAnsi="Arial" w:cs="Arial"/>
          <w:sz w:val="24"/>
          <w:szCs w:val="24"/>
        </w:rPr>
      </w:pPr>
      <w:r w:rsidRPr="00CC3885">
        <w:rPr>
          <w:rFonts w:ascii="Arial" w:eastAsia="Times New Roman" w:hAnsi="Arial" w:cs="Arial"/>
          <w:sz w:val="24"/>
          <w:szCs w:val="24"/>
        </w:rPr>
        <w:t xml:space="preserve">DBVI will increase the number of students participating in pre-ETS services. </w:t>
      </w:r>
    </w:p>
    <w:p w14:paraId="2C4BEA41"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sz w:val="24"/>
          <w:szCs w:val="24"/>
        </w:rPr>
        <w:t> </w:t>
      </w:r>
    </w:p>
    <w:p w14:paraId="77668B10"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sz w:val="24"/>
          <w:szCs w:val="24"/>
          <w:u w:val="single"/>
        </w:rPr>
        <w:t>PY 2021 Targets</w:t>
      </w:r>
      <w:r w:rsidRPr="00CC3885">
        <w:rPr>
          <w:rFonts w:ascii="Arial" w:eastAsia="Times New Roman" w:hAnsi="Arial" w:cs="Arial"/>
          <w:sz w:val="24"/>
          <w:szCs w:val="24"/>
        </w:rPr>
        <w:t>:                </w:t>
      </w:r>
    </w:p>
    <w:p w14:paraId="33F1E1A5" w14:textId="77777777" w:rsidR="002F68ED" w:rsidRPr="00CC3885" w:rsidRDefault="002F68ED" w:rsidP="002F68ED">
      <w:pPr>
        <w:pStyle w:val="ListParagraph"/>
        <w:widowControl w:val="0"/>
        <w:numPr>
          <w:ilvl w:val="0"/>
          <w:numId w:val="74"/>
        </w:numPr>
        <w:autoSpaceDE w:val="0"/>
        <w:autoSpaceDN w:val="0"/>
        <w:spacing w:after="0" w:line="240" w:lineRule="auto"/>
        <w:contextualSpacing w:val="0"/>
        <w:rPr>
          <w:rFonts w:ascii="Arial" w:eastAsia="Times New Roman" w:hAnsi="Arial" w:cs="Arial"/>
          <w:sz w:val="24"/>
          <w:szCs w:val="24"/>
        </w:rPr>
      </w:pPr>
      <w:r w:rsidRPr="00CC3885">
        <w:rPr>
          <w:rFonts w:ascii="Arial" w:eastAsia="Times New Roman" w:hAnsi="Arial" w:cs="Arial"/>
          <w:sz w:val="24"/>
          <w:szCs w:val="24"/>
        </w:rPr>
        <w:t>The percentage of population served under age 22 at entry into DBVI services will be 25% or higher.  </w:t>
      </w:r>
    </w:p>
    <w:p w14:paraId="616A4218" w14:textId="77777777" w:rsidR="002F68ED" w:rsidRPr="00CC3885" w:rsidRDefault="002F68ED" w:rsidP="002F68ED">
      <w:pPr>
        <w:spacing w:after="0" w:line="240" w:lineRule="auto"/>
        <w:rPr>
          <w:rFonts w:ascii="Arial" w:eastAsia="Times New Roman" w:hAnsi="Arial" w:cs="Arial"/>
          <w:sz w:val="24"/>
          <w:szCs w:val="24"/>
          <w:u w:val="single"/>
        </w:rPr>
      </w:pPr>
    </w:p>
    <w:p w14:paraId="447673AD"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sz w:val="24"/>
          <w:szCs w:val="24"/>
          <w:u w:val="single"/>
        </w:rPr>
        <w:t xml:space="preserve">PY 2019 and 2020 Update: </w:t>
      </w:r>
    </w:p>
    <w:p w14:paraId="0F408F57" w14:textId="77777777" w:rsidR="002F68ED" w:rsidRPr="00CC3885" w:rsidRDefault="002F68ED" w:rsidP="002F68ED">
      <w:pPr>
        <w:pStyle w:val="BodyText"/>
        <w:numPr>
          <w:ilvl w:val="0"/>
          <w:numId w:val="73"/>
        </w:numPr>
        <w:ind w:right="1454"/>
        <w:rPr>
          <w:rFonts w:ascii="Arial" w:hAnsi="Arial" w:cs="Arial"/>
          <w:sz w:val="24"/>
          <w:szCs w:val="24"/>
        </w:rPr>
      </w:pPr>
      <w:r w:rsidRPr="00CC3885">
        <w:rPr>
          <w:rFonts w:ascii="Arial" w:hAnsi="Arial" w:cs="Arial"/>
          <w:sz w:val="24"/>
          <w:szCs w:val="24"/>
        </w:rPr>
        <w:t>The</w:t>
      </w:r>
      <w:r w:rsidRPr="00CC3885">
        <w:rPr>
          <w:rFonts w:ascii="Arial" w:hAnsi="Arial" w:cs="Arial"/>
          <w:spacing w:val="-61"/>
          <w:sz w:val="24"/>
          <w:szCs w:val="24"/>
        </w:rPr>
        <w:t xml:space="preserve"> </w:t>
      </w:r>
      <w:r w:rsidRPr="00CC3885">
        <w:rPr>
          <w:rFonts w:ascii="Arial" w:hAnsi="Arial" w:cs="Arial"/>
          <w:sz w:val="24"/>
          <w:szCs w:val="24"/>
        </w:rPr>
        <w:t>percentage of population served who were under age</w:t>
      </w:r>
      <w:r w:rsidRPr="00CC3885">
        <w:rPr>
          <w:rFonts w:ascii="Arial" w:hAnsi="Arial" w:cs="Arial"/>
          <w:spacing w:val="1"/>
          <w:sz w:val="24"/>
          <w:szCs w:val="24"/>
        </w:rPr>
        <w:t xml:space="preserve"> </w:t>
      </w:r>
      <w:r w:rsidRPr="00CC3885">
        <w:rPr>
          <w:rFonts w:ascii="Arial" w:hAnsi="Arial" w:cs="Arial"/>
          <w:sz w:val="24"/>
          <w:szCs w:val="24"/>
        </w:rPr>
        <w:t>22 at entry into DBVI</w:t>
      </w:r>
      <w:r w:rsidRPr="00CC3885">
        <w:rPr>
          <w:rFonts w:ascii="Arial" w:hAnsi="Arial" w:cs="Arial"/>
          <w:spacing w:val="1"/>
          <w:sz w:val="24"/>
          <w:szCs w:val="24"/>
        </w:rPr>
        <w:t xml:space="preserve"> </w:t>
      </w:r>
      <w:r w:rsidRPr="00CC3885">
        <w:rPr>
          <w:rFonts w:ascii="Arial" w:hAnsi="Arial" w:cs="Arial"/>
          <w:w w:val="95"/>
          <w:sz w:val="24"/>
          <w:szCs w:val="24"/>
        </w:rPr>
        <w:t xml:space="preserve">services has grown from 17% </w:t>
      </w:r>
      <w:r w:rsidRPr="00CC3885">
        <w:rPr>
          <w:rFonts w:ascii="Arial" w:hAnsi="Arial" w:cs="Arial"/>
          <w:sz w:val="24"/>
          <w:szCs w:val="24"/>
        </w:rPr>
        <w:t>of people served in SFY 2014 to 27% of people served in SFY 2020 and remains substantial at 25% in SFY 2021.</w:t>
      </w:r>
    </w:p>
    <w:p w14:paraId="3AC7A7C4" w14:textId="77777777" w:rsidR="002F68ED" w:rsidRPr="00CC3885" w:rsidRDefault="002F68ED" w:rsidP="002F68ED">
      <w:pPr>
        <w:pStyle w:val="BodyText"/>
        <w:ind w:right="1454"/>
        <w:rPr>
          <w:rFonts w:ascii="Arial" w:hAnsi="Arial" w:cs="Arial"/>
          <w:sz w:val="24"/>
          <w:szCs w:val="24"/>
        </w:rPr>
      </w:pPr>
    </w:p>
    <w:p w14:paraId="187BD5A9" w14:textId="77777777" w:rsidR="002F68ED" w:rsidRPr="00CC3885" w:rsidRDefault="002F68ED" w:rsidP="002F68ED">
      <w:pPr>
        <w:pStyle w:val="BodyText"/>
        <w:ind w:right="1454"/>
        <w:rPr>
          <w:rFonts w:ascii="Arial" w:hAnsi="Arial" w:cs="Arial"/>
          <w:sz w:val="24"/>
          <w:szCs w:val="24"/>
        </w:rPr>
      </w:pPr>
      <w:r w:rsidRPr="00CC3885">
        <w:rPr>
          <w:rFonts w:ascii="Arial" w:hAnsi="Arial" w:cs="Arial"/>
          <w:sz w:val="24"/>
          <w:szCs w:val="24"/>
        </w:rPr>
        <w:t>PY 2020 Pre-ETS Services:</w:t>
      </w:r>
    </w:p>
    <w:p w14:paraId="61C0647F" w14:textId="77777777" w:rsidR="002F68ED" w:rsidRPr="00CC3885" w:rsidRDefault="002F68ED" w:rsidP="002F68ED">
      <w:pPr>
        <w:numPr>
          <w:ilvl w:val="0"/>
          <w:numId w:val="73"/>
        </w:numPr>
        <w:spacing w:after="0" w:line="240" w:lineRule="auto"/>
        <w:rPr>
          <w:rFonts w:ascii="Arial" w:eastAsia="Times New Roman" w:hAnsi="Arial" w:cs="Arial"/>
          <w:sz w:val="24"/>
          <w:szCs w:val="24"/>
        </w:rPr>
      </w:pPr>
      <w:r w:rsidRPr="00CC3885">
        <w:rPr>
          <w:rFonts w:ascii="Arial" w:eastAsia="Times New Roman" w:hAnsi="Arial" w:cs="Arial"/>
          <w:sz w:val="24"/>
          <w:szCs w:val="24"/>
        </w:rPr>
        <w:t>Total count of pre-ETS services was 95.</w:t>
      </w:r>
    </w:p>
    <w:p w14:paraId="2CDC4D81" w14:textId="77777777" w:rsidR="002F68ED" w:rsidRPr="00CC3885" w:rsidRDefault="002F68ED" w:rsidP="002F68ED">
      <w:pPr>
        <w:numPr>
          <w:ilvl w:val="0"/>
          <w:numId w:val="73"/>
        </w:numPr>
        <w:spacing w:after="0" w:line="240" w:lineRule="auto"/>
        <w:rPr>
          <w:rFonts w:ascii="Arial" w:eastAsia="Times New Roman" w:hAnsi="Arial" w:cs="Arial"/>
          <w:sz w:val="24"/>
          <w:szCs w:val="24"/>
        </w:rPr>
      </w:pPr>
      <w:r w:rsidRPr="00CC3885">
        <w:rPr>
          <w:rFonts w:ascii="Arial" w:eastAsia="Times New Roman" w:hAnsi="Arial" w:cs="Arial"/>
          <w:sz w:val="24"/>
          <w:szCs w:val="24"/>
        </w:rPr>
        <w:t xml:space="preserve">Job Exploration Counseling was 2. </w:t>
      </w:r>
    </w:p>
    <w:p w14:paraId="1A9620E3" w14:textId="77777777" w:rsidR="002F68ED" w:rsidRPr="00CC3885" w:rsidRDefault="002F68ED" w:rsidP="002F68ED">
      <w:pPr>
        <w:numPr>
          <w:ilvl w:val="0"/>
          <w:numId w:val="73"/>
        </w:numPr>
        <w:spacing w:after="0" w:line="240" w:lineRule="auto"/>
        <w:rPr>
          <w:rFonts w:ascii="Arial" w:eastAsia="Times New Roman" w:hAnsi="Arial" w:cs="Arial"/>
          <w:sz w:val="24"/>
          <w:szCs w:val="24"/>
        </w:rPr>
      </w:pPr>
      <w:r w:rsidRPr="00CC3885">
        <w:rPr>
          <w:rFonts w:ascii="Arial" w:eastAsia="Times New Roman" w:hAnsi="Arial" w:cs="Arial"/>
          <w:sz w:val="24"/>
          <w:szCs w:val="24"/>
        </w:rPr>
        <w:t>Work-based Learning Experiences was 47.</w:t>
      </w:r>
    </w:p>
    <w:p w14:paraId="0C7861D6" w14:textId="77777777" w:rsidR="002F68ED" w:rsidRPr="00CC3885" w:rsidRDefault="002F68ED" w:rsidP="002F68ED">
      <w:pPr>
        <w:numPr>
          <w:ilvl w:val="0"/>
          <w:numId w:val="73"/>
        </w:numPr>
        <w:spacing w:after="0" w:line="240" w:lineRule="auto"/>
        <w:rPr>
          <w:rFonts w:ascii="Arial" w:eastAsia="Times New Roman" w:hAnsi="Arial" w:cs="Arial"/>
          <w:sz w:val="24"/>
          <w:szCs w:val="24"/>
        </w:rPr>
      </w:pPr>
      <w:r w:rsidRPr="00CC3885">
        <w:rPr>
          <w:rFonts w:ascii="Arial" w:hAnsi="Arial" w:cs="Arial"/>
          <w:color w:val="000000"/>
          <w:sz w:val="24"/>
          <w:szCs w:val="24"/>
        </w:rPr>
        <w:t>Counseling on Enrollment Opportunities was 2.</w:t>
      </w:r>
    </w:p>
    <w:p w14:paraId="014DF928" w14:textId="77777777" w:rsidR="002F68ED" w:rsidRPr="00CC3885" w:rsidRDefault="002F68ED" w:rsidP="002F68ED">
      <w:pPr>
        <w:numPr>
          <w:ilvl w:val="0"/>
          <w:numId w:val="73"/>
        </w:numPr>
        <w:spacing w:after="0" w:line="240" w:lineRule="auto"/>
        <w:rPr>
          <w:rFonts w:ascii="Arial" w:eastAsia="Times New Roman" w:hAnsi="Arial" w:cs="Arial"/>
          <w:sz w:val="24"/>
          <w:szCs w:val="24"/>
        </w:rPr>
      </w:pPr>
      <w:r w:rsidRPr="00CC3885">
        <w:rPr>
          <w:rFonts w:ascii="Arial" w:hAnsi="Arial" w:cs="Arial"/>
          <w:color w:val="000000"/>
          <w:sz w:val="24"/>
          <w:szCs w:val="24"/>
        </w:rPr>
        <w:t>Workplace Readiness Training was 36.</w:t>
      </w:r>
    </w:p>
    <w:p w14:paraId="275C1FAA" w14:textId="77777777" w:rsidR="002F68ED" w:rsidRPr="00CC3885" w:rsidRDefault="002F68ED" w:rsidP="002F68ED">
      <w:pPr>
        <w:numPr>
          <w:ilvl w:val="0"/>
          <w:numId w:val="73"/>
        </w:numPr>
        <w:spacing w:after="0" w:line="240" w:lineRule="auto"/>
        <w:rPr>
          <w:rFonts w:ascii="Arial" w:eastAsia="Times New Roman" w:hAnsi="Arial" w:cs="Arial"/>
          <w:sz w:val="24"/>
          <w:szCs w:val="24"/>
        </w:rPr>
      </w:pPr>
      <w:r w:rsidRPr="00CC3885">
        <w:rPr>
          <w:rFonts w:ascii="Arial" w:hAnsi="Arial" w:cs="Arial"/>
          <w:color w:val="000000"/>
          <w:sz w:val="24"/>
          <w:szCs w:val="24"/>
        </w:rPr>
        <w:t>Instruction in Self-Advocacy was 8.</w:t>
      </w:r>
    </w:p>
    <w:p w14:paraId="14379614" w14:textId="77777777" w:rsidR="002F68ED" w:rsidRPr="00CC3885" w:rsidRDefault="002F68ED" w:rsidP="002F68ED">
      <w:pPr>
        <w:numPr>
          <w:ilvl w:val="0"/>
          <w:numId w:val="73"/>
        </w:numPr>
        <w:spacing w:after="0" w:line="240" w:lineRule="auto"/>
        <w:rPr>
          <w:rFonts w:ascii="Arial" w:eastAsia="Times New Roman" w:hAnsi="Arial" w:cs="Arial"/>
          <w:sz w:val="24"/>
          <w:szCs w:val="24"/>
        </w:rPr>
      </w:pPr>
      <w:r w:rsidRPr="00CC3885">
        <w:rPr>
          <w:rFonts w:ascii="Arial" w:hAnsi="Arial" w:cs="Arial"/>
          <w:color w:val="000000"/>
          <w:sz w:val="24"/>
          <w:szCs w:val="24"/>
        </w:rPr>
        <w:t>Count of Student with Disability was 31.</w:t>
      </w:r>
    </w:p>
    <w:p w14:paraId="338529A9" w14:textId="77777777" w:rsidR="002F68ED" w:rsidRPr="00CC3885" w:rsidRDefault="002F68ED" w:rsidP="002F68ED">
      <w:pPr>
        <w:numPr>
          <w:ilvl w:val="0"/>
          <w:numId w:val="73"/>
        </w:numPr>
        <w:spacing w:after="0" w:line="240" w:lineRule="auto"/>
        <w:rPr>
          <w:rFonts w:ascii="Arial" w:eastAsia="Times New Roman" w:hAnsi="Arial" w:cs="Arial"/>
          <w:sz w:val="24"/>
          <w:szCs w:val="24"/>
        </w:rPr>
      </w:pPr>
      <w:r w:rsidRPr="00CC3885">
        <w:rPr>
          <w:rFonts w:ascii="Arial" w:hAnsi="Arial" w:cs="Arial"/>
          <w:color w:val="000000"/>
          <w:sz w:val="24"/>
          <w:szCs w:val="24"/>
        </w:rPr>
        <w:t>Count of Student receiving pre-ETS who Applied</w:t>
      </w:r>
      <w:r w:rsidRPr="00CC3885">
        <w:rPr>
          <w:rFonts w:ascii="Arial" w:eastAsia="Times New Roman" w:hAnsi="Arial" w:cs="Arial"/>
          <w:sz w:val="24"/>
          <w:szCs w:val="24"/>
        </w:rPr>
        <w:t xml:space="preserve"> was 20. </w:t>
      </w:r>
    </w:p>
    <w:p w14:paraId="169C16EB"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sz w:val="24"/>
          <w:szCs w:val="24"/>
        </w:rPr>
        <w:t>  </w:t>
      </w:r>
    </w:p>
    <w:p w14:paraId="7D280162" w14:textId="77777777" w:rsidR="002F68ED" w:rsidRPr="00CC3885" w:rsidRDefault="002F68ED" w:rsidP="002F68ED">
      <w:pPr>
        <w:spacing w:after="0" w:line="240" w:lineRule="auto"/>
        <w:rPr>
          <w:rFonts w:ascii="Arial" w:eastAsia="Times New Roman" w:hAnsi="Arial" w:cs="Arial"/>
          <w:sz w:val="24"/>
          <w:szCs w:val="24"/>
        </w:rPr>
      </w:pPr>
      <w:r w:rsidRPr="00BE3226">
        <w:rPr>
          <w:rFonts w:ascii="Arial" w:eastAsia="Times New Roman" w:hAnsi="Arial" w:cs="Arial"/>
          <w:b/>
          <w:bCs/>
          <w:sz w:val="24"/>
          <w:szCs w:val="24"/>
          <w:u w:val="single"/>
        </w:rPr>
        <w:t>Goal 6.</w:t>
      </w:r>
      <w:r w:rsidRPr="00CC3885">
        <w:rPr>
          <w:rFonts w:ascii="Arial" w:eastAsia="Times New Roman" w:hAnsi="Arial" w:cs="Arial"/>
          <w:b/>
          <w:bCs/>
          <w:sz w:val="24"/>
          <w:szCs w:val="24"/>
        </w:rPr>
        <w:t xml:space="preserve"> DBVI will continue to expand efforts to effectively serve employers through Creative Workforce Solutions (CWS).</w:t>
      </w:r>
    </w:p>
    <w:p w14:paraId="02CA0427" w14:textId="77777777" w:rsidR="002F68ED" w:rsidRDefault="002F68ED" w:rsidP="002F68ED">
      <w:pPr>
        <w:spacing w:after="0" w:line="240" w:lineRule="auto"/>
        <w:rPr>
          <w:rFonts w:ascii="Arial" w:hAnsi="Arial" w:cs="Arial"/>
          <w:b/>
          <w:bCs/>
          <w:sz w:val="24"/>
          <w:szCs w:val="24"/>
        </w:rPr>
      </w:pPr>
      <w:r>
        <w:rPr>
          <w:rFonts w:ascii="Arial" w:hAnsi="Arial" w:cs="Arial"/>
          <w:sz w:val="24"/>
          <w:szCs w:val="24"/>
        </w:rPr>
        <w:t xml:space="preserve">Employer engagement continues to be a critical activity to ensure DVR consumers have access to employment opportunities and careers. Creative Workforce Solutions is the </w:t>
      </w:r>
      <w:r>
        <w:rPr>
          <w:rFonts w:ascii="Arial" w:hAnsi="Arial" w:cs="Arial"/>
          <w:sz w:val="24"/>
          <w:szCs w:val="24"/>
        </w:rPr>
        <w:lastRenderedPageBreak/>
        <w:t>employer engagement and marketing arm of DVR. DVR measures employer engagement through the following three metrics:</w:t>
      </w:r>
    </w:p>
    <w:p w14:paraId="1B0E0B7C" w14:textId="77777777" w:rsidR="002F68ED" w:rsidRDefault="002F68ED" w:rsidP="002F68ED">
      <w:pPr>
        <w:numPr>
          <w:ilvl w:val="0"/>
          <w:numId w:val="80"/>
        </w:numPr>
        <w:spacing w:after="0" w:line="240" w:lineRule="auto"/>
        <w:ind w:left="360"/>
        <w:rPr>
          <w:rFonts w:ascii="Arial" w:eastAsia="Times New Roman" w:hAnsi="Arial" w:cs="Arial"/>
          <w:b/>
          <w:bCs/>
          <w:sz w:val="24"/>
          <w:szCs w:val="24"/>
        </w:rPr>
      </w:pPr>
      <w:r>
        <w:rPr>
          <w:rFonts w:ascii="Arial" w:eastAsia="Times New Roman" w:hAnsi="Arial" w:cs="Arial"/>
          <w:sz w:val="24"/>
          <w:szCs w:val="24"/>
        </w:rPr>
        <w:t>New Employer Contacts: These are defined as new contacts with employers who have never engaged with CWS.</w:t>
      </w:r>
    </w:p>
    <w:p w14:paraId="04DB5A30" w14:textId="77777777" w:rsidR="002F68ED" w:rsidRDefault="002F68ED" w:rsidP="002F68ED">
      <w:pPr>
        <w:numPr>
          <w:ilvl w:val="0"/>
          <w:numId w:val="80"/>
        </w:numPr>
        <w:spacing w:after="0" w:line="240" w:lineRule="auto"/>
        <w:ind w:left="360"/>
        <w:rPr>
          <w:rFonts w:ascii="Arial" w:eastAsia="Times New Roman" w:hAnsi="Arial" w:cs="Arial"/>
          <w:b/>
          <w:bCs/>
          <w:sz w:val="24"/>
          <w:szCs w:val="24"/>
        </w:rPr>
      </w:pPr>
      <w:r>
        <w:rPr>
          <w:rFonts w:ascii="Arial" w:eastAsia="Times New Roman" w:hAnsi="Arial" w:cs="Arial"/>
          <w:sz w:val="24"/>
          <w:szCs w:val="24"/>
        </w:rPr>
        <w:t>Employer Activities: These are defined as engagement activities with employers who have an ongoing relationship with CWS.</w:t>
      </w:r>
    </w:p>
    <w:p w14:paraId="6E1F8826" w14:textId="77777777" w:rsidR="002F68ED" w:rsidRDefault="002F68ED" w:rsidP="002F68ED">
      <w:pPr>
        <w:numPr>
          <w:ilvl w:val="0"/>
          <w:numId w:val="80"/>
        </w:numPr>
        <w:spacing w:after="0" w:line="240" w:lineRule="auto"/>
        <w:ind w:left="360"/>
        <w:rPr>
          <w:rFonts w:ascii="Arial" w:eastAsia="Times New Roman" w:hAnsi="Arial" w:cs="Arial"/>
          <w:b/>
          <w:bCs/>
          <w:sz w:val="24"/>
          <w:szCs w:val="24"/>
        </w:rPr>
      </w:pPr>
      <w:r>
        <w:rPr>
          <w:rFonts w:ascii="Arial" w:eastAsia="Times New Roman" w:hAnsi="Arial" w:cs="Arial"/>
          <w:sz w:val="24"/>
          <w:szCs w:val="24"/>
        </w:rPr>
        <w:t>Employer Opportunities: These are defined as specific consumer opportunities such as a job opening, training opportunity, work-based learning opportunity, company tour or informational interview.</w:t>
      </w:r>
    </w:p>
    <w:p w14:paraId="4AB71A28" w14:textId="77777777" w:rsidR="002F68ED" w:rsidRDefault="002F68ED" w:rsidP="002F68ED">
      <w:pPr>
        <w:spacing w:after="0" w:line="240" w:lineRule="auto"/>
        <w:rPr>
          <w:rFonts w:ascii="Arial" w:hAnsi="Arial" w:cs="Arial"/>
          <w:b/>
          <w:bCs/>
          <w:sz w:val="24"/>
          <w:szCs w:val="24"/>
        </w:rPr>
      </w:pPr>
    </w:p>
    <w:p w14:paraId="6D735036" w14:textId="77777777" w:rsidR="002F68ED" w:rsidRDefault="002F68ED" w:rsidP="002F68ED">
      <w:pPr>
        <w:spacing w:after="0" w:line="240" w:lineRule="auto"/>
        <w:rPr>
          <w:rFonts w:ascii="Arial" w:hAnsi="Arial" w:cs="Arial"/>
          <w:b/>
          <w:bCs/>
          <w:sz w:val="24"/>
          <w:szCs w:val="24"/>
        </w:rPr>
      </w:pPr>
      <w:r>
        <w:rPr>
          <w:rFonts w:ascii="Arial" w:hAnsi="Arial" w:cs="Arial"/>
          <w:sz w:val="24"/>
          <w:szCs w:val="24"/>
        </w:rPr>
        <w:t>The annual targets for the CWS team for PY 2020 and PY 2021 are:</w:t>
      </w:r>
    </w:p>
    <w:p w14:paraId="7BD92618" w14:textId="77777777" w:rsidR="002F68ED" w:rsidRDefault="002F68ED" w:rsidP="002F68ED">
      <w:pPr>
        <w:numPr>
          <w:ilvl w:val="0"/>
          <w:numId w:val="81"/>
        </w:numPr>
        <w:spacing w:after="0" w:line="240" w:lineRule="auto"/>
        <w:rPr>
          <w:rFonts w:ascii="Arial" w:eastAsia="Times New Roman" w:hAnsi="Arial" w:cs="Arial"/>
          <w:sz w:val="24"/>
          <w:szCs w:val="24"/>
        </w:rPr>
      </w:pPr>
      <w:r>
        <w:rPr>
          <w:rFonts w:ascii="Arial" w:eastAsia="Times New Roman" w:hAnsi="Arial" w:cs="Arial"/>
          <w:sz w:val="24"/>
          <w:szCs w:val="24"/>
        </w:rPr>
        <w:t>Contacts: 750 new contacts per program year.</w:t>
      </w:r>
    </w:p>
    <w:p w14:paraId="549757EF" w14:textId="77777777" w:rsidR="002F68ED" w:rsidRDefault="002F68ED" w:rsidP="002F68ED">
      <w:pPr>
        <w:numPr>
          <w:ilvl w:val="0"/>
          <w:numId w:val="81"/>
        </w:numPr>
        <w:spacing w:after="0" w:line="240" w:lineRule="auto"/>
        <w:rPr>
          <w:rFonts w:ascii="Arial" w:eastAsia="Times New Roman" w:hAnsi="Arial" w:cs="Arial"/>
          <w:sz w:val="24"/>
          <w:szCs w:val="24"/>
        </w:rPr>
      </w:pPr>
      <w:r>
        <w:rPr>
          <w:rFonts w:ascii="Arial" w:eastAsia="Times New Roman" w:hAnsi="Arial" w:cs="Arial"/>
          <w:sz w:val="24"/>
          <w:szCs w:val="24"/>
        </w:rPr>
        <w:t>Activities: 2,250 distinct engagement activities per program year.</w:t>
      </w:r>
    </w:p>
    <w:p w14:paraId="4D155759" w14:textId="77777777" w:rsidR="002F68ED" w:rsidRDefault="002F68ED" w:rsidP="002F68ED">
      <w:pPr>
        <w:numPr>
          <w:ilvl w:val="0"/>
          <w:numId w:val="81"/>
        </w:numPr>
        <w:spacing w:after="0" w:line="240" w:lineRule="auto"/>
        <w:rPr>
          <w:rFonts w:ascii="Arial" w:eastAsia="Times New Roman" w:hAnsi="Arial" w:cs="Arial"/>
          <w:sz w:val="24"/>
          <w:szCs w:val="24"/>
        </w:rPr>
      </w:pPr>
      <w:r>
        <w:rPr>
          <w:rFonts w:ascii="Arial" w:eastAsia="Times New Roman" w:hAnsi="Arial" w:cs="Arial"/>
          <w:sz w:val="24"/>
          <w:szCs w:val="24"/>
        </w:rPr>
        <w:t>Opportunities: 2,500 discrete consumer opportunities developed per program year.</w:t>
      </w:r>
    </w:p>
    <w:p w14:paraId="46C4BDE9" w14:textId="77777777" w:rsidR="002F68ED" w:rsidRDefault="002F68ED" w:rsidP="002F68ED">
      <w:pPr>
        <w:spacing w:after="0" w:line="240" w:lineRule="auto"/>
        <w:rPr>
          <w:rFonts w:ascii="Arial" w:hAnsi="Arial" w:cs="Arial"/>
          <w:sz w:val="24"/>
          <w:szCs w:val="24"/>
        </w:rPr>
      </w:pPr>
    </w:p>
    <w:p w14:paraId="04B65F8D" w14:textId="77777777" w:rsidR="002F68ED" w:rsidRDefault="002F68ED" w:rsidP="002F68ED">
      <w:pPr>
        <w:spacing w:after="0" w:line="240" w:lineRule="auto"/>
        <w:rPr>
          <w:rFonts w:ascii="Arial" w:hAnsi="Arial" w:cs="Arial"/>
          <w:b/>
          <w:bCs/>
          <w:sz w:val="24"/>
          <w:szCs w:val="24"/>
        </w:rPr>
      </w:pPr>
      <w:r>
        <w:rPr>
          <w:rFonts w:ascii="Arial" w:hAnsi="Arial" w:cs="Arial"/>
          <w:sz w:val="24"/>
          <w:szCs w:val="24"/>
        </w:rPr>
        <w:t xml:space="preserve">The actual numbers for PY 2020 were: </w:t>
      </w:r>
    </w:p>
    <w:p w14:paraId="637C57C6" w14:textId="77777777" w:rsidR="002F68ED" w:rsidRDefault="002F68ED" w:rsidP="002F68ED">
      <w:pPr>
        <w:numPr>
          <w:ilvl w:val="0"/>
          <w:numId w:val="108"/>
        </w:numPr>
        <w:spacing w:after="0" w:line="240" w:lineRule="auto"/>
        <w:ind w:left="360"/>
        <w:rPr>
          <w:rFonts w:ascii="Arial" w:eastAsia="Times New Roman" w:hAnsi="Arial" w:cs="Arial"/>
          <w:sz w:val="24"/>
          <w:szCs w:val="24"/>
        </w:rPr>
      </w:pPr>
      <w:r>
        <w:rPr>
          <w:rFonts w:ascii="Arial" w:eastAsia="Times New Roman" w:hAnsi="Arial" w:cs="Arial"/>
          <w:sz w:val="24"/>
          <w:szCs w:val="24"/>
        </w:rPr>
        <w:t>Contacts: 768</w:t>
      </w:r>
    </w:p>
    <w:p w14:paraId="34401F92" w14:textId="77777777" w:rsidR="002F68ED" w:rsidRDefault="002F68ED" w:rsidP="002F68ED">
      <w:pPr>
        <w:numPr>
          <w:ilvl w:val="0"/>
          <w:numId w:val="108"/>
        </w:numPr>
        <w:spacing w:after="0" w:line="240" w:lineRule="auto"/>
        <w:ind w:left="360"/>
        <w:rPr>
          <w:rFonts w:ascii="Arial" w:eastAsia="Times New Roman" w:hAnsi="Arial" w:cs="Arial"/>
          <w:sz w:val="24"/>
          <w:szCs w:val="24"/>
        </w:rPr>
      </w:pPr>
      <w:r>
        <w:rPr>
          <w:rFonts w:ascii="Arial" w:eastAsia="Times New Roman" w:hAnsi="Arial" w:cs="Arial"/>
          <w:sz w:val="24"/>
          <w:szCs w:val="24"/>
        </w:rPr>
        <w:t>Activities: 2,803</w:t>
      </w:r>
    </w:p>
    <w:p w14:paraId="1B07F94F" w14:textId="77777777" w:rsidR="002F68ED" w:rsidRDefault="002F68ED" w:rsidP="002F68ED">
      <w:pPr>
        <w:numPr>
          <w:ilvl w:val="0"/>
          <w:numId w:val="108"/>
        </w:numPr>
        <w:spacing w:after="0" w:line="240" w:lineRule="auto"/>
        <w:ind w:left="360"/>
        <w:rPr>
          <w:rFonts w:ascii="Arial" w:eastAsia="Times New Roman" w:hAnsi="Arial" w:cs="Arial"/>
          <w:sz w:val="24"/>
          <w:szCs w:val="24"/>
        </w:rPr>
      </w:pPr>
      <w:r>
        <w:rPr>
          <w:rFonts w:ascii="Arial" w:eastAsia="Times New Roman" w:hAnsi="Arial" w:cs="Arial"/>
          <w:sz w:val="24"/>
          <w:szCs w:val="24"/>
        </w:rPr>
        <w:t>Opportunities: 3,358</w:t>
      </w:r>
    </w:p>
    <w:p w14:paraId="1BF41A4D" w14:textId="77777777" w:rsidR="002F68ED" w:rsidRDefault="002F68ED" w:rsidP="002F68ED">
      <w:pPr>
        <w:spacing w:after="0" w:line="240" w:lineRule="auto"/>
        <w:rPr>
          <w:rFonts w:ascii="Arial" w:eastAsia="Times New Roman" w:hAnsi="Arial" w:cs="Arial"/>
          <w:b/>
          <w:bCs/>
          <w:sz w:val="24"/>
          <w:szCs w:val="24"/>
          <w:u w:val="single"/>
        </w:rPr>
      </w:pPr>
    </w:p>
    <w:p w14:paraId="7EA1C433" w14:textId="77777777" w:rsidR="002F68ED" w:rsidRPr="00CC3885" w:rsidRDefault="002F68ED" w:rsidP="002F68ED">
      <w:pPr>
        <w:spacing w:after="0" w:line="240" w:lineRule="auto"/>
        <w:rPr>
          <w:rFonts w:ascii="Arial" w:eastAsia="Times New Roman" w:hAnsi="Arial" w:cs="Arial"/>
          <w:sz w:val="24"/>
          <w:szCs w:val="24"/>
        </w:rPr>
      </w:pPr>
      <w:r w:rsidRPr="00BE3226">
        <w:rPr>
          <w:rFonts w:ascii="Arial" w:eastAsia="Times New Roman" w:hAnsi="Arial" w:cs="Arial"/>
          <w:b/>
          <w:bCs/>
          <w:sz w:val="24"/>
          <w:szCs w:val="24"/>
          <w:u w:val="single"/>
        </w:rPr>
        <w:t>Goal 7.</w:t>
      </w:r>
      <w:r w:rsidRPr="00CC3885">
        <w:rPr>
          <w:rFonts w:ascii="Arial" w:eastAsia="Times New Roman" w:hAnsi="Arial" w:cs="Arial"/>
          <w:b/>
          <w:bCs/>
          <w:sz w:val="24"/>
          <w:szCs w:val="24"/>
        </w:rPr>
        <w:t xml:space="preserve"> DBVI will continue to seek opportunities to expand and/or improve services for underserved populations including individuals who need supported employment. </w:t>
      </w:r>
    </w:p>
    <w:p w14:paraId="1EF0DCA1"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sz w:val="24"/>
          <w:szCs w:val="24"/>
        </w:rPr>
        <w:t> </w:t>
      </w:r>
    </w:p>
    <w:p w14:paraId="194CC8F5"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sz w:val="24"/>
          <w:szCs w:val="24"/>
        </w:rPr>
        <w:t>DBVI recognizes that there continues to be populations of Vermonters with disabilities that are unserved or underserved in the state. These include, but are not limited to:</w:t>
      </w:r>
    </w:p>
    <w:p w14:paraId="31C628E2" w14:textId="77777777" w:rsidR="002F68ED" w:rsidRPr="00CC3885" w:rsidRDefault="002F68ED" w:rsidP="002F68ED">
      <w:pPr>
        <w:numPr>
          <w:ilvl w:val="0"/>
          <w:numId w:val="75"/>
        </w:numPr>
        <w:tabs>
          <w:tab w:val="clear" w:pos="720"/>
          <w:tab w:val="num" w:pos="360"/>
        </w:tabs>
        <w:spacing w:after="0" w:line="240" w:lineRule="auto"/>
        <w:ind w:left="360"/>
        <w:rPr>
          <w:rFonts w:ascii="Arial" w:eastAsia="Times New Roman" w:hAnsi="Arial" w:cs="Arial"/>
          <w:sz w:val="24"/>
          <w:szCs w:val="24"/>
        </w:rPr>
      </w:pPr>
      <w:r w:rsidRPr="00CC3885">
        <w:rPr>
          <w:rFonts w:ascii="Arial" w:eastAsia="Times New Roman" w:hAnsi="Arial" w:cs="Arial"/>
          <w:sz w:val="24"/>
          <w:szCs w:val="24"/>
        </w:rPr>
        <w:t xml:space="preserve">Individuals with developmental disabilities who do not meet the developmental services system eligibility criteria or system of care priorities. </w:t>
      </w:r>
    </w:p>
    <w:p w14:paraId="1A1B43B1" w14:textId="77777777" w:rsidR="002F68ED" w:rsidRPr="00CC3885" w:rsidRDefault="002F68ED" w:rsidP="002F68ED">
      <w:pPr>
        <w:numPr>
          <w:ilvl w:val="0"/>
          <w:numId w:val="75"/>
        </w:numPr>
        <w:tabs>
          <w:tab w:val="clear" w:pos="720"/>
          <w:tab w:val="num" w:pos="360"/>
        </w:tabs>
        <w:spacing w:after="0" w:line="240" w:lineRule="auto"/>
        <w:ind w:left="360"/>
        <w:rPr>
          <w:rFonts w:ascii="Arial" w:eastAsia="Times New Roman" w:hAnsi="Arial" w:cs="Arial"/>
          <w:sz w:val="24"/>
          <w:szCs w:val="24"/>
        </w:rPr>
      </w:pPr>
      <w:r w:rsidRPr="00CC3885">
        <w:rPr>
          <w:rFonts w:ascii="Arial" w:eastAsia="Times New Roman" w:hAnsi="Arial" w:cs="Arial"/>
          <w:sz w:val="24"/>
          <w:szCs w:val="24"/>
        </w:rPr>
        <w:t xml:space="preserve">Individuals with other severe disabilities, including individuals who are </w:t>
      </w:r>
      <w:proofErr w:type="gramStart"/>
      <w:r w:rsidRPr="00CC3885">
        <w:rPr>
          <w:rFonts w:ascii="Arial" w:eastAsia="Times New Roman" w:hAnsi="Arial" w:cs="Arial"/>
          <w:sz w:val="24"/>
          <w:szCs w:val="24"/>
        </w:rPr>
        <w:t>deaf-blind</w:t>
      </w:r>
      <w:proofErr w:type="gramEnd"/>
      <w:r w:rsidRPr="00CC3885">
        <w:rPr>
          <w:rFonts w:ascii="Arial" w:eastAsia="Times New Roman" w:hAnsi="Arial" w:cs="Arial"/>
          <w:sz w:val="24"/>
          <w:szCs w:val="24"/>
        </w:rPr>
        <w:t xml:space="preserve"> who need supported employment.</w:t>
      </w:r>
    </w:p>
    <w:p w14:paraId="23008BC2"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sz w:val="24"/>
          <w:szCs w:val="24"/>
        </w:rPr>
        <w:t> </w:t>
      </w:r>
    </w:p>
    <w:p w14:paraId="66FE5CA1"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sz w:val="24"/>
          <w:szCs w:val="24"/>
        </w:rPr>
        <w:t>DBVI will partner with DVR to explore opportunities to expand or improve services to address the unmet needs of these groups. This includes exploring new partnerships or expanding existing partnerships with other agencies, funding sources and stakeholders.</w:t>
      </w:r>
    </w:p>
    <w:p w14:paraId="47346D72"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sz w:val="24"/>
          <w:szCs w:val="24"/>
        </w:rPr>
        <w:t> </w:t>
      </w:r>
    </w:p>
    <w:p w14:paraId="415789E7"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sz w:val="24"/>
          <w:szCs w:val="24"/>
          <w:u w:val="single"/>
        </w:rPr>
        <w:t>P</w:t>
      </w:r>
      <w:r>
        <w:rPr>
          <w:rFonts w:ascii="Arial" w:eastAsia="Times New Roman" w:hAnsi="Arial" w:cs="Arial"/>
          <w:sz w:val="24"/>
          <w:szCs w:val="24"/>
          <w:u w:val="single"/>
        </w:rPr>
        <w:t>Y</w:t>
      </w:r>
      <w:r w:rsidRPr="00CC3885">
        <w:rPr>
          <w:rFonts w:ascii="Arial" w:eastAsia="Times New Roman" w:hAnsi="Arial" w:cs="Arial"/>
          <w:sz w:val="24"/>
          <w:szCs w:val="24"/>
          <w:u w:val="single"/>
        </w:rPr>
        <w:t xml:space="preserve"> 2021 Measure:</w:t>
      </w:r>
      <w:r w:rsidRPr="00CC3885">
        <w:rPr>
          <w:rFonts w:ascii="Arial" w:eastAsia="Times New Roman" w:hAnsi="Arial" w:cs="Arial"/>
          <w:sz w:val="24"/>
          <w:szCs w:val="24"/>
        </w:rPr>
        <w:t xml:space="preserve"> </w:t>
      </w:r>
    </w:p>
    <w:p w14:paraId="56523470" w14:textId="77777777" w:rsidR="002F68ED" w:rsidRPr="00CC3885" w:rsidRDefault="002F68ED" w:rsidP="002F68ED">
      <w:pPr>
        <w:pStyle w:val="ListParagraph"/>
        <w:widowControl w:val="0"/>
        <w:numPr>
          <w:ilvl w:val="0"/>
          <w:numId w:val="77"/>
        </w:numPr>
        <w:tabs>
          <w:tab w:val="clear" w:pos="720"/>
          <w:tab w:val="num" w:pos="360"/>
        </w:tabs>
        <w:autoSpaceDE w:val="0"/>
        <w:autoSpaceDN w:val="0"/>
        <w:spacing w:after="0" w:line="240" w:lineRule="auto"/>
        <w:ind w:left="360"/>
        <w:contextualSpacing w:val="0"/>
        <w:rPr>
          <w:rFonts w:ascii="Arial" w:eastAsia="Times New Roman" w:hAnsi="Arial" w:cs="Arial"/>
          <w:sz w:val="24"/>
          <w:szCs w:val="24"/>
        </w:rPr>
      </w:pPr>
      <w:r w:rsidRPr="00CC3885">
        <w:rPr>
          <w:rFonts w:ascii="Arial" w:hAnsi="Arial" w:cs="Arial"/>
          <w:color w:val="000000"/>
          <w:sz w:val="24"/>
          <w:szCs w:val="24"/>
        </w:rPr>
        <w:t>Number of individuals served who identified as minorities.</w:t>
      </w:r>
    </w:p>
    <w:p w14:paraId="2AB29E81" w14:textId="77777777" w:rsidR="002F68ED" w:rsidRPr="00CC3885" w:rsidRDefault="002F68ED" w:rsidP="002F68ED">
      <w:pPr>
        <w:pStyle w:val="ListParagraph"/>
        <w:widowControl w:val="0"/>
        <w:numPr>
          <w:ilvl w:val="0"/>
          <w:numId w:val="77"/>
        </w:numPr>
        <w:tabs>
          <w:tab w:val="clear" w:pos="720"/>
          <w:tab w:val="num" w:pos="360"/>
        </w:tabs>
        <w:autoSpaceDE w:val="0"/>
        <w:autoSpaceDN w:val="0"/>
        <w:spacing w:after="0" w:line="240" w:lineRule="auto"/>
        <w:ind w:left="360"/>
        <w:contextualSpacing w:val="0"/>
        <w:rPr>
          <w:rFonts w:ascii="Arial" w:eastAsia="Times New Roman" w:hAnsi="Arial" w:cs="Arial"/>
          <w:sz w:val="24"/>
          <w:szCs w:val="24"/>
        </w:rPr>
      </w:pPr>
      <w:r w:rsidRPr="00CC3885">
        <w:rPr>
          <w:rFonts w:ascii="Arial" w:hAnsi="Arial" w:cs="Arial"/>
          <w:color w:val="000000"/>
          <w:sz w:val="24"/>
          <w:szCs w:val="24"/>
        </w:rPr>
        <w:t>Number of individuals served who received supported employment services.</w:t>
      </w:r>
    </w:p>
    <w:p w14:paraId="21779155" w14:textId="77777777" w:rsidR="002F68ED" w:rsidRPr="00CC3885" w:rsidRDefault="002F68ED" w:rsidP="002F68ED">
      <w:pPr>
        <w:pStyle w:val="ListParagraph"/>
        <w:widowControl w:val="0"/>
        <w:numPr>
          <w:ilvl w:val="0"/>
          <w:numId w:val="77"/>
        </w:numPr>
        <w:tabs>
          <w:tab w:val="clear" w:pos="720"/>
          <w:tab w:val="num" w:pos="360"/>
        </w:tabs>
        <w:autoSpaceDE w:val="0"/>
        <w:autoSpaceDN w:val="0"/>
        <w:spacing w:after="0" w:line="240" w:lineRule="auto"/>
        <w:ind w:left="360"/>
        <w:contextualSpacing w:val="0"/>
        <w:rPr>
          <w:rFonts w:ascii="Arial" w:eastAsia="Times New Roman" w:hAnsi="Arial" w:cs="Arial"/>
          <w:sz w:val="24"/>
          <w:szCs w:val="24"/>
        </w:rPr>
      </w:pPr>
      <w:r w:rsidRPr="00CC3885">
        <w:rPr>
          <w:rFonts w:ascii="Arial" w:hAnsi="Arial" w:cs="Arial"/>
          <w:color w:val="000000"/>
          <w:sz w:val="24"/>
          <w:szCs w:val="24"/>
        </w:rPr>
        <w:t>Number of individuals served with a disability impairment of "Deaf-blindness."</w:t>
      </w:r>
    </w:p>
    <w:p w14:paraId="030F34E3"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sz w:val="24"/>
          <w:szCs w:val="24"/>
        </w:rPr>
        <w:t> </w:t>
      </w:r>
    </w:p>
    <w:p w14:paraId="796C951E"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sz w:val="24"/>
          <w:szCs w:val="24"/>
          <w:u w:val="single"/>
        </w:rPr>
        <w:t>P</w:t>
      </w:r>
      <w:r>
        <w:rPr>
          <w:rFonts w:ascii="Arial" w:eastAsia="Times New Roman" w:hAnsi="Arial" w:cs="Arial"/>
          <w:sz w:val="24"/>
          <w:szCs w:val="24"/>
          <w:u w:val="single"/>
        </w:rPr>
        <w:t>Y</w:t>
      </w:r>
      <w:r w:rsidRPr="00CC3885">
        <w:rPr>
          <w:rFonts w:ascii="Arial" w:eastAsia="Times New Roman" w:hAnsi="Arial" w:cs="Arial"/>
          <w:sz w:val="24"/>
          <w:szCs w:val="24"/>
          <w:u w:val="single"/>
        </w:rPr>
        <w:t xml:space="preserve"> 2021 Target:</w:t>
      </w:r>
      <w:r w:rsidRPr="00CC3885">
        <w:rPr>
          <w:rFonts w:ascii="Arial" w:eastAsia="Times New Roman" w:hAnsi="Arial" w:cs="Arial"/>
          <w:sz w:val="24"/>
          <w:szCs w:val="24"/>
        </w:rPr>
        <w:t xml:space="preserve"> </w:t>
      </w:r>
    </w:p>
    <w:p w14:paraId="55A1A9FE" w14:textId="77777777" w:rsidR="002F68ED" w:rsidRPr="00CC3885" w:rsidRDefault="002F68ED" w:rsidP="002F68ED">
      <w:pPr>
        <w:pStyle w:val="ListParagraph"/>
        <w:widowControl w:val="0"/>
        <w:numPr>
          <w:ilvl w:val="0"/>
          <w:numId w:val="77"/>
        </w:numPr>
        <w:tabs>
          <w:tab w:val="clear" w:pos="720"/>
          <w:tab w:val="num" w:pos="360"/>
        </w:tabs>
        <w:autoSpaceDE w:val="0"/>
        <w:autoSpaceDN w:val="0"/>
        <w:spacing w:after="0" w:line="240" w:lineRule="auto"/>
        <w:ind w:left="360"/>
        <w:contextualSpacing w:val="0"/>
        <w:rPr>
          <w:rFonts w:ascii="Arial" w:eastAsia="Times New Roman" w:hAnsi="Arial" w:cs="Arial"/>
          <w:sz w:val="24"/>
          <w:szCs w:val="24"/>
        </w:rPr>
      </w:pPr>
      <w:r w:rsidRPr="00CC3885">
        <w:rPr>
          <w:rFonts w:ascii="Arial" w:hAnsi="Arial" w:cs="Arial"/>
          <w:color w:val="000000"/>
          <w:sz w:val="24"/>
          <w:szCs w:val="24"/>
        </w:rPr>
        <w:t>Number of individuals served who identified as minorities will be 10%.</w:t>
      </w:r>
    </w:p>
    <w:p w14:paraId="36035D0D" w14:textId="77777777" w:rsidR="002F68ED" w:rsidRPr="00CC3885" w:rsidRDefault="002F68ED" w:rsidP="002F68ED">
      <w:pPr>
        <w:pStyle w:val="ListParagraph"/>
        <w:widowControl w:val="0"/>
        <w:numPr>
          <w:ilvl w:val="0"/>
          <w:numId w:val="77"/>
        </w:numPr>
        <w:tabs>
          <w:tab w:val="clear" w:pos="720"/>
          <w:tab w:val="num" w:pos="360"/>
        </w:tabs>
        <w:autoSpaceDE w:val="0"/>
        <w:autoSpaceDN w:val="0"/>
        <w:spacing w:after="0" w:line="240" w:lineRule="auto"/>
        <w:ind w:left="360"/>
        <w:contextualSpacing w:val="0"/>
        <w:rPr>
          <w:rFonts w:ascii="Arial" w:eastAsia="Times New Roman" w:hAnsi="Arial" w:cs="Arial"/>
          <w:sz w:val="24"/>
          <w:szCs w:val="24"/>
        </w:rPr>
      </w:pPr>
      <w:r w:rsidRPr="00CC3885">
        <w:rPr>
          <w:rFonts w:ascii="Arial" w:hAnsi="Arial" w:cs="Arial"/>
          <w:color w:val="000000"/>
          <w:sz w:val="24"/>
          <w:szCs w:val="24"/>
        </w:rPr>
        <w:t>Number of individuals served who received supported employment services will be 5.</w:t>
      </w:r>
    </w:p>
    <w:p w14:paraId="3A158527" w14:textId="77777777" w:rsidR="002F68ED" w:rsidRPr="00CC3885" w:rsidRDefault="002F68ED" w:rsidP="002F68ED">
      <w:pPr>
        <w:pStyle w:val="ListParagraph"/>
        <w:widowControl w:val="0"/>
        <w:numPr>
          <w:ilvl w:val="0"/>
          <w:numId w:val="77"/>
        </w:numPr>
        <w:tabs>
          <w:tab w:val="clear" w:pos="720"/>
          <w:tab w:val="num" w:pos="360"/>
        </w:tabs>
        <w:autoSpaceDE w:val="0"/>
        <w:autoSpaceDN w:val="0"/>
        <w:spacing w:after="0" w:line="240" w:lineRule="auto"/>
        <w:ind w:left="360"/>
        <w:contextualSpacing w:val="0"/>
        <w:rPr>
          <w:rFonts w:ascii="Arial" w:eastAsia="Times New Roman" w:hAnsi="Arial" w:cs="Arial"/>
          <w:sz w:val="24"/>
          <w:szCs w:val="24"/>
        </w:rPr>
      </w:pPr>
      <w:r w:rsidRPr="00CC3885">
        <w:rPr>
          <w:rFonts w:ascii="Arial" w:hAnsi="Arial" w:cs="Arial"/>
          <w:color w:val="000000"/>
          <w:sz w:val="24"/>
          <w:szCs w:val="24"/>
        </w:rPr>
        <w:t>Number of individuals served with a disability impairment of "Deaf-blindness” will be 3.</w:t>
      </w:r>
    </w:p>
    <w:p w14:paraId="66A2034E" w14:textId="77777777" w:rsidR="002F68ED" w:rsidRPr="00CC3885" w:rsidRDefault="002F68ED" w:rsidP="002F68ED">
      <w:pPr>
        <w:spacing w:after="0" w:line="240" w:lineRule="auto"/>
        <w:rPr>
          <w:rFonts w:ascii="Arial" w:eastAsia="Times New Roman" w:hAnsi="Arial" w:cs="Arial"/>
          <w:sz w:val="24"/>
          <w:szCs w:val="24"/>
        </w:rPr>
      </w:pPr>
    </w:p>
    <w:p w14:paraId="7065B4E1"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sz w:val="24"/>
          <w:szCs w:val="24"/>
          <w:u w:val="single"/>
        </w:rPr>
        <w:t>P</w:t>
      </w:r>
      <w:r>
        <w:rPr>
          <w:rFonts w:ascii="Arial" w:eastAsia="Times New Roman" w:hAnsi="Arial" w:cs="Arial"/>
          <w:sz w:val="24"/>
          <w:szCs w:val="24"/>
          <w:u w:val="single"/>
        </w:rPr>
        <w:t>Y</w:t>
      </w:r>
      <w:r w:rsidRPr="00CC3885">
        <w:rPr>
          <w:rFonts w:ascii="Arial" w:eastAsia="Times New Roman" w:hAnsi="Arial" w:cs="Arial"/>
          <w:sz w:val="24"/>
          <w:szCs w:val="24"/>
          <w:u w:val="single"/>
        </w:rPr>
        <w:t xml:space="preserve"> 2019 and 2020 Update: </w:t>
      </w:r>
    </w:p>
    <w:p w14:paraId="08D90B03" w14:textId="77777777" w:rsidR="002F68ED" w:rsidRPr="00CC3885" w:rsidRDefault="002F68ED" w:rsidP="002F68ED">
      <w:pPr>
        <w:numPr>
          <w:ilvl w:val="0"/>
          <w:numId w:val="76"/>
        </w:numPr>
        <w:spacing w:after="0" w:line="240" w:lineRule="auto"/>
        <w:rPr>
          <w:rFonts w:ascii="Arial" w:eastAsia="Times New Roman" w:hAnsi="Arial" w:cs="Arial"/>
          <w:sz w:val="24"/>
          <w:szCs w:val="24"/>
        </w:rPr>
      </w:pPr>
      <w:r w:rsidRPr="00CC3885">
        <w:rPr>
          <w:rFonts w:ascii="Arial" w:eastAsia="Times New Roman" w:hAnsi="Arial" w:cs="Arial"/>
          <w:sz w:val="24"/>
          <w:szCs w:val="24"/>
        </w:rPr>
        <w:t>There were 5 individuals served in PY 2019 and 3 individuals served in PY 2020 who received supported employment services.</w:t>
      </w:r>
    </w:p>
    <w:p w14:paraId="09881B87" w14:textId="77777777" w:rsidR="002F68ED" w:rsidRPr="00CC3885" w:rsidRDefault="002F68ED" w:rsidP="002F68ED">
      <w:pPr>
        <w:numPr>
          <w:ilvl w:val="0"/>
          <w:numId w:val="76"/>
        </w:numPr>
        <w:spacing w:after="0" w:line="240" w:lineRule="auto"/>
        <w:rPr>
          <w:rFonts w:ascii="Arial" w:eastAsia="Times New Roman" w:hAnsi="Arial" w:cs="Arial"/>
          <w:sz w:val="24"/>
          <w:szCs w:val="24"/>
        </w:rPr>
      </w:pPr>
      <w:r w:rsidRPr="00CC3885">
        <w:rPr>
          <w:rFonts w:ascii="Arial" w:eastAsia="Times New Roman" w:hAnsi="Arial" w:cs="Arial"/>
          <w:sz w:val="24"/>
          <w:szCs w:val="24"/>
        </w:rPr>
        <w:t>There were 3 individuals served in PY 2019 and 4 individuals served in PY 2020 with a disability impairment of “Deaf-blindness.”</w:t>
      </w:r>
    </w:p>
    <w:p w14:paraId="4594CEAD" w14:textId="77777777" w:rsidR="002F68ED" w:rsidRPr="00CC3885" w:rsidRDefault="002F68ED" w:rsidP="002F68ED">
      <w:pPr>
        <w:numPr>
          <w:ilvl w:val="0"/>
          <w:numId w:val="76"/>
        </w:numPr>
        <w:spacing w:after="0" w:line="240" w:lineRule="auto"/>
        <w:rPr>
          <w:rFonts w:ascii="Arial" w:eastAsia="Times New Roman" w:hAnsi="Arial" w:cs="Arial"/>
          <w:sz w:val="24"/>
          <w:szCs w:val="24"/>
        </w:rPr>
      </w:pPr>
      <w:r w:rsidRPr="00CC3885">
        <w:rPr>
          <w:rFonts w:ascii="Arial" w:eastAsia="Times New Roman" w:hAnsi="Arial" w:cs="Arial"/>
          <w:sz w:val="24"/>
          <w:szCs w:val="24"/>
        </w:rPr>
        <w:t>There were 9% (22 individuals) of the caseload who identified as minorities in PY 2019 and 10% (25 individuals) in PY 2020.</w:t>
      </w:r>
    </w:p>
    <w:p w14:paraId="78C9AB5F"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sz w:val="24"/>
          <w:szCs w:val="24"/>
        </w:rPr>
        <w:t> </w:t>
      </w:r>
    </w:p>
    <w:p w14:paraId="6BC04442" w14:textId="77777777" w:rsidR="002F68ED" w:rsidRPr="00024AB8" w:rsidRDefault="002F68ED" w:rsidP="002F68ED">
      <w:pPr>
        <w:spacing w:after="0" w:line="240" w:lineRule="auto"/>
        <w:rPr>
          <w:rFonts w:ascii="Arial" w:eastAsia="Times New Roman" w:hAnsi="Arial" w:cs="Arial"/>
          <w:sz w:val="24"/>
          <w:szCs w:val="24"/>
        </w:rPr>
      </w:pPr>
      <w:r w:rsidRPr="00024AB8">
        <w:rPr>
          <w:rFonts w:ascii="Arial" w:eastAsia="Times New Roman" w:hAnsi="Arial" w:cs="Arial"/>
          <w:sz w:val="24"/>
          <w:szCs w:val="24"/>
          <w:u w:val="single"/>
        </w:rPr>
        <w:t>Strategies that contributed to the achievement of this goal included:</w:t>
      </w:r>
    </w:p>
    <w:p w14:paraId="4A0795C8" w14:textId="77777777" w:rsidR="002F68ED" w:rsidRPr="00024AB8" w:rsidRDefault="002F68ED" w:rsidP="002F68ED">
      <w:pPr>
        <w:numPr>
          <w:ilvl w:val="0"/>
          <w:numId w:val="101"/>
        </w:numPr>
        <w:tabs>
          <w:tab w:val="clear" w:pos="720"/>
          <w:tab w:val="num" w:pos="360"/>
        </w:tabs>
        <w:spacing w:after="0" w:line="240" w:lineRule="auto"/>
        <w:ind w:left="360"/>
        <w:rPr>
          <w:rFonts w:ascii="Arial" w:eastAsia="Times New Roman" w:hAnsi="Arial" w:cs="Arial"/>
          <w:sz w:val="24"/>
          <w:szCs w:val="24"/>
        </w:rPr>
      </w:pPr>
      <w:r w:rsidRPr="00024AB8">
        <w:rPr>
          <w:rFonts w:ascii="Arial" w:eastAsia="Times New Roman" w:hAnsi="Arial" w:cs="Arial"/>
          <w:sz w:val="24"/>
          <w:szCs w:val="24"/>
        </w:rPr>
        <w:t>Key strategies involve effective outreach. Each region creates an inclusive regional outreach plan. Each region creates a strategy to reach out to their communities.</w:t>
      </w:r>
    </w:p>
    <w:p w14:paraId="2009F299" w14:textId="77777777" w:rsidR="002F68ED" w:rsidRPr="00024AB8" w:rsidRDefault="002F68ED" w:rsidP="002F68ED">
      <w:pPr>
        <w:numPr>
          <w:ilvl w:val="0"/>
          <w:numId w:val="102"/>
        </w:numPr>
        <w:tabs>
          <w:tab w:val="clear" w:pos="720"/>
          <w:tab w:val="num" w:pos="360"/>
        </w:tabs>
        <w:spacing w:after="0" w:line="240" w:lineRule="auto"/>
        <w:ind w:left="360"/>
        <w:rPr>
          <w:rFonts w:ascii="Arial" w:eastAsia="Times New Roman" w:hAnsi="Arial" w:cs="Arial"/>
          <w:sz w:val="24"/>
          <w:szCs w:val="24"/>
        </w:rPr>
      </w:pPr>
      <w:r w:rsidRPr="00024AB8">
        <w:rPr>
          <w:rFonts w:ascii="Arial" w:eastAsia="Times New Roman" w:hAnsi="Arial" w:cs="Arial"/>
          <w:sz w:val="24"/>
          <w:szCs w:val="24"/>
        </w:rPr>
        <w:t>It is very important to get high school students connected with SE programs before they graduate.</w:t>
      </w:r>
    </w:p>
    <w:p w14:paraId="38ACA25C" w14:textId="77777777" w:rsidR="002F68ED" w:rsidRPr="00024AB8" w:rsidRDefault="002F68ED" w:rsidP="002F68ED">
      <w:pPr>
        <w:numPr>
          <w:ilvl w:val="0"/>
          <w:numId w:val="102"/>
        </w:numPr>
        <w:tabs>
          <w:tab w:val="clear" w:pos="720"/>
          <w:tab w:val="num" w:pos="360"/>
        </w:tabs>
        <w:spacing w:after="0" w:line="240" w:lineRule="auto"/>
        <w:ind w:left="360"/>
        <w:rPr>
          <w:rFonts w:ascii="Arial" w:eastAsia="Times New Roman" w:hAnsi="Arial" w:cs="Arial"/>
          <w:sz w:val="24"/>
          <w:szCs w:val="24"/>
        </w:rPr>
      </w:pPr>
      <w:r w:rsidRPr="00024AB8">
        <w:rPr>
          <w:rFonts w:ascii="Arial" w:eastAsia="Times New Roman" w:hAnsi="Arial" w:cs="Arial"/>
          <w:sz w:val="24"/>
          <w:szCs w:val="24"/>
        </w:rPr>
        <w:t>DBVI provides a key role in the partnership with Developmental Services Agencies by bringing expertise in low vision and adaptive blindness skills.</w:t>
      </w:r>
    </w:p>
    <w:p w14:paraId="51DD87E6" w14:textId="77777777" w:rsidR="002F68ED" w:rsidRPr="00024AB8" w:rsidRDefault="002F68ED" w:rsidP="002F68ED">
      <w:pPr>
        <w:spacing w:after="0" w:line="240" w:lineRule="auto"/>
        <w:rPr>
          <w:rFonts w:ascii="Arial" w:eastAsia="Times New Roman" w:hAnsi="Arial" w:cs="Arial"/>
          <w:sz w:val="24"/>
          <w:szCs w:val="24"/>
        </w:rPr>
      </w:pPr>
      <w:r w:rsidRPr="00024AB8">
        <w:rPr>
          <w:rFonts w:ascii="Arial" w:eastAsia="Times New Roman" w:hAnsi="Arial" w:cs="Arial"/>
          <w:sz w:val="24"/>
          <w:szCs w:val="24"/>
        </w:rPr>
        <w:t> </w:t>
      </w:r>
    </w:p>
    <w:p w14:paraId="3AB372A6" w14:textId="77777777" w:rsidR="002F68ED" w:rsidRPr="00024AB8" w:rsidRDefault="002F68ED" w:rsidP="002F68ED">
      <w:pPr>
        <w:spacing w:after="0" w:line="240" w:lineRule="auto"/>
        <w:rPr>
          <w:rFonts w:ascii="Arial" w:eastAsia="Times New Roman" w:hAnsi="Arial" w:cs="Arial"/>
          <w:sz w:val="24"/>
          <w:szCs w:val="24"/>
        </w:rPr>
      </w:pPr>
      <w:r w:rsidRPr="00024AB8">
        <w:rPr>
          <w:rFonts w:ascii="Arial" w:eastAsia="Times New Roman" w:hAnsi="Arial" w:cs="Arial"/>
          <w:sz w:val="24"/>
          <w:szCs w:val="24"/>
        </w:rPr>
        <w:t>Factors that continue to impede implementation include:</w:t>
      </w:r>
    </w:p>
    <w:p w14:paraId="114219F5" w14:textId="77777777" w:rsidR="002F68ED" w:rsidRPr="00024AB8" w:rsidRDefault="002F68ED" w:rsidP="002F68ED">
      <w:pPr>
        <w:numPr>
          <w:ilvl w:val="0"/>
          <w:numId w:val="103"/>
        </w:numPr>
        <w:tabs>
          <w:tab w:val="clear" w:pos="720"/>
          <w:tab w:val="num" w:pos="360"/>
        </w:tabs>
        <w:spacing w:after="0" w:line="240" w:lineRule="auto"/>
        <w:ind w:left="360"/>
        <w:rPr>
          <w:rFonts w:ascii="Arial" w:eastAsia="Times New Roman" w:hAnsi="Arial" w:cs="Arial"/>
          <w:sz w:val="24"/>
          <w:szCs w:val="24"/>
        </w:rPr>
      </w:pPr>
      <w:r w:rsidRPr="00024AB8">
        <w:rPr>
          <w:rFonts w:ascii="Arial" w:eastAsia="Times New Roman" w:hAnsi="Arial" w:cs="Arial"/>
          <w:sz w:val="24"/>
          <w:szCs w:val="24"/>
        </w:rPr>
        <w:t>The greatest challenge is getting a response from individuals who do not recognize the value of these services that can help them adapt to vision loss and find meaningful employment.</w:t>
      </w:r>
    </w:p>
    <w:p w14:paraId="2FEA82B4" w14:textId="77777777" w:rsidR="002F68ED" w:rsidRPr="00024AB8" w:rsidRDefault="002F68ED" w:rsidP="002F68ED">
      <w:pPr>
        <w:numPr>
          <w:ilvl w:val="0"/>
          <w:numId w:val="104"/>
        </w:numPr>
        <w:tabs>
          <w:tab w:val="clear" w:pos="720"/>
          <w:tab w:val="num" w:pos="360"/>
        </w:tabs>
        <w:spacing w:after="0" w:line="240" w:lineRule="auto"/>
        <w:ind w:left="360"/>
        <w:rPr>
          <w:rFonts w:ascii="Arial" w:eastAsia="Times New Roman" w:hAnsi="Arial" w:cs="Arial"/>
          <w:sz w:val="24"/>
          <w:szCs w:val="24"/>
        </w:rPr>
      </w:pPr>
      <w:r w:rsidRPr="00024AB8">
        <w:rPr>
          <w:rFonts w:ascii="Arial" w:eastAsia="Times New Roman" w:hAnsi="Arial" w:cs="Arial"/>
          <w:sz w:val="24"/>
          <w:szCs w:val="24"/>
        </w:rPr>
        <w:t>The numbers for this population can vary greatly from year to year due to the low incidence of blindness. The key is for DBVI to stay closely connected with all visually impaired students in the state and act quickly with supported employment needs are anticipated.</w:t>
      </w:r>
    </w:p>
    <w:p w14:paraId="52A4FDCB"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sz w:val="24"/>
          <w:szCs w:val="24"/>
        </w:rPr>
        <w:t> </w:t>
      </w:r>
    </w:p>
    <w:p w14:paraId="1EA93CC0" w14:textId="77777777" w:rsidR="002F68ED" w:rsidRPr="00CC3885" w:rsidRDefault="002F68ED" w:rsidP="002F68ED">
      <w:pPr>
        <w:spacing w:after="0" w:line="240" w:lineRule="auto"/>
        <w:rPr>
          <w:rFonts w:ascii="Arial" w:eastAsia="Times New Roman" w:hAnsi="Arial" w:cs="Arial"/>
          <w:sz w:val="24"/>
          <w:szCs w:val="24"/>
        </w:rPr>
      </w:pPr>
      <w:r w:rsidRPr="00912154">
        <w:rPr>
          <w:rFonts w:ascii="Arial" w:eastAsia="Times New Roman" w:hAnsi="Arial" w:cs="Arial"/>
          <w:b/>
          <w:bCs/>
          <w:sz w:val="24"/>
          <w:szCs w:val="24"/>
          <w:u w:val="single"/>
        </w:rPr>
        <w:t>Goal 8.</w:t>
      </w:r>
      <w:r w:rsidRPr="00CC3885">
        <w:rPr>
          <w:rFonts w:ascii="Arial" w:eastAsia="Times New Roman" w:hAnsi="Arial" w:cs="Arial"/>
          <w:b/>
          <w:bCs/>
          <w:sz w:val="24"/>
          <w:szCs w:val="24"/>
        </w:rPr>
        <w:t xml:space="preserve"> Consumer satisfaction with DBVI services will be maintained or increase.</w:t>
      </w:r>
    </w:p>
    <w:p w14:paraId="5D8C49B8"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sz w:val="24"/>
          <w:szCs w:val="24"/>
        </w:rPr>
        <w:t>  </w:t>
      </w:r>
    </w:p>
    <w:p w14:paraId="69F50BFB"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sz w:val="24"/>
          <w:szCs w:val="24"/>
          <w:u w:val="single"/>
        </w:rPr>
        <w:t>P</w:t>
      </w:r>
      <w:r>
        <w:rPr>
          <w:rFonts w:ascii="Arial" w:eastAsia="Times New Roman" w:hAnsi="Arial" w:cs="Arial"/>
          <w:sz w:val="24"/>
          <w:szCs w:val="24"/>
          <w:u w:val="single"/>
        </w:rPr>
        <w:t>Y</w:t>
      </w:r>
      <w:r w:rsidRPr="00CC3885">
        <w:rPr>
          <w:rFonts w:ascii="Arial" w:eastAsia="Times New Roman" w:hAnsi="Arial" w:cs="Arial"/>
          <w:sz w:val="24"/>
          <w:szCs w:val="24"/>
          <w:u w:val="single"/>
        </w:rPr>
        <w:t xml:space="preserve"> 2021 Measure:</w:t>
      </w:r>
      <w:r w:rsidRPr="00CC3885">
        <w:rPr>
          <w:rFonts w:ascii="Arial" w:eastAsia="Times New Roman" w:hAnsi="Arial" w:cs="Arial"/>
          <w:sz w:val="24"/>
          <w:szCs w:val="24"/>
        </w:rPr>
        <w:t xml:space="preserve"> </w:t>
      </w:r>
    </w:p>
    <w:p w14:paraId="78D98AD9" w14:textId="77777777" w:rsidR="002F68ED" w:rsidRPr="003E3165" w:rsidRDefault="002F68ED" w:rsidP="002F68ED">
      <w:pPr>
        <w:pStyle w:val="ListParagraph"/>
        <w:widowControl w:val="0"/>
        <w:numPr>
          <w:ilvl w:val="0"/>
          <w:numId w:val="107"/>
        </w:numPr>
        <w:autoSpaceDE w:val="0"/>
        <w:autoSpaceDN w:val="0"/>
        <w:spacing w:after="0" w:line="240" w:lineRule="auto"/>
        <w:contextualSpacing w:val="0"/>
        <w:rPr>
          <w:rFonts w:ascii="Arial" w:eastAsia="Times New Roman" w:hAnsi="Arial" w:cs="Arial"/>
          <w:sz w:val="24"/>
          <w:szCs w:val="24"/>
        </w:rPr>
      </w:pPr>
      <w:r w:rsidRPr="003E3165">
        <w:rPr>
          <w:rFonts w:ascii="Arial" w:eastAsia="Times New Roman" w:hAnsi="Arial" w:cs="Arial"/>
          <w:sz w:val="24"/>
          <w:szCs w:val="24"/>
        </w:rPr>
        <w:t xml:space="preserve">The survey instrument includes many questions to determine overall satisfaction with DBVI services and many subcategories of reporting that are used for program improvement. </w:t>
      </w:r>
    </w:p>
    <w:p w14:paraId="4CB0B1E6" w14:textId="77777777" w:rsidR="002F68ED" w:rsidRDefault="002F68ED" w:rsidP="002F68ED">
      <w:pPr>
        <w:spacing w:after="0" w:line="240" w:lineRule="auto"/>
        <w:rPr>
          <w:rFonts w:ascii="Arial" w:eastAsia="Times New Roman" w:hAnsi="Arial" w:cs="Arial"/>
          <w:sz w:val="24"/>
          <w:szCs w:val="24"/>
          <w:u w:val="single"/>
        </w:rPr>
      </w:pPr>
    </w:p>
    <w:p w14:paraId="31A5A331"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sz w:val="24"/>
          <w:szCs w:val="24"/>
          <w:u w:val="single"/>
        </w:rPr>
        <w:t>P</w:t>
      </w:r>
      <w:r>
        <w:rPr>
          <w:rFonts w:ascii="Arial" w:eastAsia="Times New Roman" w:hAnsi="Arial" w:cs="Arial"/>
          <w:sz w:val="24"/>
          <w:szCs w:val="24"/>
          <w:u w:val="single"/>
        </w:rPr>
        <w:t>Y</w:t>
      </w:r>
      <w:r w:rsidRPr="00CC3885">
        <w:rPr>
          <w:rFonts w:ascii="Arial" w:eastAsia="Times New Roman" w:hAnsi="Arial" w:cs="Arial"/>
          <w:sz w:val="24"/>
          <w:szCs w:val="24"/>
          <w:u w:val="single"/>
        </w:rPr>
        <w:t xml:space="preserve"> 202</w:t>
      </w:r>
      <w:r>
        <w:rPr>
          <w:rFonts w:ascii="Arial" w:eastAsia="Times New Roman" w:hAnsi="Arial" w:cs="Arial"/>
          <w:sz w:val="24"/>
          <w:szCs w:val="24"/>
          <w:u w:val="single"/>
        </w:rPr>
        <w:t>1</w:t>
      </w:r>
      <w:r w:rsidRPr="00CC3885">
        <w:rPr>
          <w:rFonts w:ascii="Arial" w:eastAsia="Times New Roman" w:hAnsi="Arial" w:cs="Arial"/>
          <w:sz w:val="24"/>
          <w:szCs w:val="24"/>
          <w:u w:val="single"/>
        </w:rPr>
        <w:t xml:space="preserve"> Target:</w:t>
      </w:r>
      <w:r w:rsidRPr="00CC3885">
        <w:rPr>
          <w:rFonts w:ascii="Arial" w:eastAsia="Times New Roman" w:hAnsi="Arial" w:cs="Arial"/>
          <w:sz w:val="24"/>
          <w:szCs w:val="24"/>
        </w:rPr>
        <w:t xml:space="preserve"> </w:t>
      </w:r>
    </w:p>
    <w:p w14:paraId="3A725216" w14:textId="77777777" w:rsidR="002F68ED" w:rsidRPr="00912154" w:rsidRDefault="002F68ED" w:rsidP="002F68ED">
      <w:pPr>
        <w:numPr>
          <w:ilvl w:val="0"/>
          <w:numId w:val="76"/>
        </w:numPr>
        <w:spacing w:after="0" w:line="240" w:lineRule="auto"/>
        <w:rPr>
          <w:rFonts w:ascii="Arial" w:eastAsia="Times New Roman" w:hAnsi="Arial" w:cs="Arial"/>
          <w:sz w:val="24"/>
          <w:szCs w:val="24"/>
        </w:rPr>
      </w:pPr>
      <w:r w:rsidRPr="00912154">
        <w:rPr>
          <w:rFonts w:ascii="Arial" w:eastAsia="Times New Roman" w:hAnsi="Arial" w:cs="Arial"/>
          <w:sz w:val="24"/>
          <w:szCs w:val="24"/>
        </w:rPr>
        <w:t xml:space="preserve">In the </w:t>
      </w:r>
      <w:r>
        <w:rPr>
          <w:rFonts w:ascii="Arial" w:eastAsia="Times New Roman" w:hAnsi="Arial" w:cs="Arial"/>
          <w:sz w:val="24"/>
          <w:szCs w:val="24"/>
        </w:rPr>
        <w:t>next</w:t>
      </w:r>
      <w:r w:rsidRPr="00912154">
        <w:rPr>
          <w:rFonts w:ascii="Arial" w:eastAsia="Times New Roman" w:hAnsi="Arial" w:cs="Arial"/>
          <w:sz w:val="24"/>
          <w:szCs w:val="24"/>
        </w:rPr>
        <w:t xml:space="preserve"> Consumer Satisfaction Survey, at least 95% of respondents will report that they are satisfied with the DBVI vocational rehabilitation program.</w:t>
      </w:r>
    </w:p>
    <w:p w14:paraId="4EC3F42D" w14:textId="77777777" w:rsidR="002F68ED" w:rsidRDefault="002F68ED" w:rsidP="002F68ED">
      <w:pPr>
        <w:spacing w:after="0" w:line="240" w:lineRule="auto"/>
        <w:rPr>
          <w:rFonts w:ascii="Arial" w:eastAsia="Times New Roman" w:hAnsi="Arial" w:cs="Arial"/>
          <w:sz w:val="24"/>
          <w:szCs w:val="24"/>
          <w:u w:val="single"/>
        </w:rPr>
      </w:pPr>
    </w:p>
    <w:p w14:paraId="4E7B488D" w14:textId="77777777" w:rsidR="002F68ED" w:rsidRPr="006004B7"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sz w:val="24"/>
          <w:szCs w:val="24"/>
          <w:u w:val="single"/>
        </w:rPr>
        <w:t>P</w:t>
      </w:r>
      <w:r>
        <w:rPr>
          <w:rFonts w:ascii="Arial" w:eastAsia="Times New Roman" w:hAnsi="Arial" w:cs="Arial"/>
          <w:sz w:val="24"/>
          <w:szCs w:val="24"/>
          <w:u w:val="single"/>
        </w:rPr>
        <w:t>Y</w:t>
      </w:r>
      <w:r w:rsidRPr="00CC3885">
        <w:rPr>
          <w:rFonts w:ascii="Arial" w:eastAsia="Times New Roman" w:hAnsi="Arial" w:cs="Arial"/>
          <w:sz w:val="24"/>
          <w:szCs w:val="24"/>
          <w:u w:val="single"/>
        </w:rPr>
        <w:t xml:space="preserve"> 202</w:t>
      </w:r>
      <w:r>
        <w:rPr>
          <w:rFonts w:ascii="Arial" w:eastAsia="Times New Roman" w:hAnsi="Arial" w:cs="Arial"/>
          <w:sz w:val="24"/>
          <w:szCs w:val="24"/>
          <w:u w:val="single"/>
        </w:rPr>
        <w:t>0</w:t>
      </w:r>
      <w:r w:rsidRPr="00CC3885">
        <w:rPr>
          <w:rFonts w:ascii="Arial" w:eastAsia="Times New Roman" w:hAnsi="Arial" w:cs="Arial"/>
          <w:sz w:val="24"/>
          <w:szCs w:val="24"/>
          <w:u w:val="single"/>
        </w:rPr>
        <w:t xml:space="preserve"> </w:t>
      </w:r>
      <w:r>
        <w:rPr>
          <w:rFonts w:ascii="Arial" w:eastAsia="Times New Roman" w:hAnsi="Arial" w:cs="Arial"/>
          <w:sz w:val="24"/>
          <w:szCs w:val="24"/>
          <w:u w:val="single"/>
        </w:rPr>
        <w:t>Update</w:t>
      </w:r>
      <w:r w:rsidRPr="00CC3885">
        <w:rPr>
          <w:rFonts w:ascii="Arial" w:eastAsia="Times New Roman" w:hAnsi="Arial" w:cs="Arial"/>
          <w:sz w:val="24"/>
          <w:szCs w:val="24"/>
          <w:u w:val="single"/>
        </w:rPr>
        <w:t>:</w:t>
      </w:r>
      <w:r w:rsidRPr="00CC3885">
        <w:rPr>
          <w:rFonts w:ascii="Arial" w:eastAsia="Times New Roman" w:hAnsi="Arial" w:cs="Arial"/>
          <w:sz w:val="24"/>
          <w:szCs w:val="24"/>
        </w:rPr>
        <w:t xml:space="preserve"> </w:t>
      </w:r>
    </w:p>
    <w:p w14:paraId="6A9B19C5" w14:textId="77777777" w:rsidR="002F68ED" w:rsidRPr="00CC3885" w:rsidRDefault="002F68ED" w:rsidP="002F68ED">
      <w:pPr>
        <w:pStyle w:val="BodyText"/>
        <w:spacing w:before="4"/>
        <w:ind w:right="1437"/>
        <w:jc w:val="both"/>
        <w:rPr>
          <w:rFonts w:ascii="Arial" w:hAnsi="Arial" w:cs="Arial"/>
          <w:sz w:val="24"/>
          <w:szCs w:val="24"/>
        </w:rPr>
      </w:pPr>
      <w:r w:rsidRPr="00CC3885">
        <w:rPr>
          <w:rFonts w:ascii="Arial" w:hAnsi="Arial" w:cs="Arial"/>
          <w:sz w:val="24"/>
          <w:szCs w:val="24"/>
        </w:rPr>
        <w:t xml:space="preserve">The most recent </w:t>
      </w:r>
      <w:r>
        <w:rPr>
          <w:rFonts w:ascii="Arial" w:hAnsi="Arial" w:cs="Arial"/>
          <w:sz w:val="24"/>
          <w:szCs w:val="24"/>
        </w:rPr>
        <w:t xml:space="preserve">customer satisfaction preliminary </w:t>
      </w:r>
      <w:r w:rsidRPr="00CC3885">
        <w:rPr>
          <w:rFonts w:ascii="Arial" w:hAnsi="Arial" w:cs="Arial"/>
          <w:sz w:val="24"/>
          <w:szCs w:val="24"/>
        </w:rPr>
        <w:t>results of the 3-year statewide random</w:t>
      </w:r>
      <w:r w:rsidRPr="00CC3885">
        <w:rPr>
          <w:rFonts w:ascii="Arial" w:hAnsi="Arial" w:cs="Arial"/>
          <w:spacing w:val="1"/>
          <w:sz w:val="24"/>
          <w:szCs w:val="24"/>
        </w:rPr>
        <w:t xml:space="preserve"> </w:t>
      </w:r>
      <w:r w:rsidRPr="00CC3885">
        <w:rPr>
          <w:rFonts w:ascii="Arial" w:hAnsi="Arial" w:cs="Arial"/>
          <w:sz w:val="24"/>
          <w:szCs w:val="24"/>
        </w:rPr>
        <w:t>survey of all participants in the DBVI Vocational Vision Rehabilitation program</w:t>
      </w:r>
      <w:r w:rsidRPr="00CC3885">
        <w:rPr>
          <w:rFonts w:ascii="Arial" w:hAnsi="Arial" w:cs="Arial"/>
          <w:spacing w:val="1"/>
          <w:sz w:val="24"/>
          <w:szCs w:val="24"/>
        </w:rPr>
        <w:t xml:space="preserve"> </w:t>
      </w:r>
      <w:r w:rsidRPr="00CC3885">
        <w:rPr>
          <w:rFonts w:ascii="Arial" w:hAnsi="Arial" w:cs="Arial"/>
          <w:sz w:val="24"/>
          <w:szCs w:val="24"/>
        </w:rPr>
        <w:t>(Conducted by Market Decisions in December 2021:</w:t>
      </w:r>
    </w:p>
    <w:p w14:paraId="5B387E85" w14:textId="77777777" w:rsidR="002F68ED" w:rsidRPr="00CC3885" w:rsidRDefault="002F68ED" w:rsidP="002F68ED">
      <w:pPr>
        <w:pStyle w:val="ListParagraph"/>
        <w:widowControl w:val="0"/>
        <w:numPr>
          <w:ilvl w:val="1"/>
          <w:numId w:val="78"/>
        </w:numPr>
        <w:tabs>
          <w:tab w:val="left" w:pos="1109"/>
          <w:tab w:val="left" w:pos="1111"/>
        </w:tabs>
        <w:autoSpaceDE w:val="0"/>
        <w:autoSpaceDN w:val="0"/>
        <w:spacing w:after="0" w:line="240" w:lineRule="auto"/>
        <w:ind w:left="452" w:right="2677"/>
        <w:contextualSpacing w:val="0"/>
        <w:rPr>
          <w:rFonts w:ascii="Arial" w:hAnsi="Arial" w:cs="Arial"/>
          <w:sz w:val="24"/>
          <w:szCs w:val="24"/>
        </w:rPr>
      </w:pPr>
      <w:r w:rsidRPr="00CC3885">
        <w:rPr>
          <w:rFonts w:ascii="Arial" w:hAnsi="Arial" w:cs="Arial"/>
          <w:sz w:val="24"/>
          <w:szCs w:val="24"/>
        </w:rPr>
        <w:t>93%</w:t>
      </w:r>
      <w:r w:rsidRPr="00CC3885">
        <w:rPr>
          <w:rFonts w:ascii="Arial" w:hAnsi="Arial" w:cs="Arial"/>
          <w:spacing w:val="-3"/>
          <w:sz w:val="24"/>
          <w:szCs w:val="24"/>
        </w:rPr>
        <w:t xml:space="preserve"> </w:t>
      </w:r>
      <w:r w:rsidRPr="00CC3885">
        <w:rPr>
          <w:rFonts w:ascii="Arial" w:hAnsi="Arial" w:cs="Arial"/>
          <w:sz w:val="24"/>
          <w:szCs w:val="24"/>
        </w:rPr>
        <w:t>of</w:t>
      </w:r>
      <w:r w:rsidRPr="00CC3885">
        <w:rPr>
          <w:rFonts w:ascii="Arial" w:hAnsi="Arial" w:cs="Arial"/>
          <w:spacing w:val="-3"/>
          <w:sz w:val="24"/>
          <w:szCs w:val="24"/>
        </w:rPr>
        <w:t xml:space="preserve"> </w:t>
      </w:r>
      <w:r w:rsidRPr="00CC3885">
        <w:rPr>
          <w:rFonts w:ascii="Arial" w:hAnsi="Arial" w:cs="Arial"/>
          <w:sz w:val="24"/>
          <w:szCs w:val="24"/>
        </w:rPr>
        <w:t>respondents</w:t>
      </w:r>
      <w:r w:rsidRPr="00CC3885">
        <w:rPr>
          <w:rFonts w:ascii="Arial" w:hAnsi="Arial" w:cs="Arial"/>
          <w:spacing w:val="-4"/>
          <w:sz w:val="24"/>
          <w:szCs w:val="24"/>
        </w:rPr>
        <w:t xml:space="preserve"> </w:t>
      </w:r>
      <w:r w:rsidRPr="00CC3885">
        <w:rPr>
          <w:rFonts w:ascii="Arial" w:hAnsi="Arial" w:cs="Arial"/>
          <w:sz w:val="24"/>
          <w:szCs w:val="24"/>
        </w:rPr>
        <w:t>said</w:t>
      </w:r>
      <w:r w:rsidRPr="00CC3885">
        <w:rPr>
          <w:rFonts w:ascii="Arial" w:hAnsi="Arial" w:cs="Arial"/>
          <w:spacing w:val="-2"/>
          <w:sz w:val="24"/>
          <w:szCs w:val="24"/>
        </w:rPr>
        <w:t xml:space="preserve"> </w:t>
      </w:r>
      <w:r w:rsidRPr="00CC3885">
        <w:rPr>
          <w:rFonts w:ascii="Arial" w:hAnsi="Arial" w:cs="Arial"/>
          <w:sz w:val="24"/>
          <w:szCs w:val="24"/>
        </w:rPr>
        <w:t>they</w:t>
      </w:r>
      <w:r w:rsidRPr="00CC3885">
        <w:rPr>
          <w:rFonts w:ascii="Arial" w:hAnsi="Arial" w:cs="Arial"/>
          <w:spacing w:val="-6"/>
          <w:sz w:val="24"/>
          <w:szCs w:val="24"/>
        </w:rPr>
        <w:t xml:space="preserve"> </w:t>
      </w:r>
      <w:r w:rsidRPr="00CC3885">
        <w:rPr>
          <w:rFonts w:ascii="Arial" w:hAnsi="Arial" w:cs="Arial"/>
          <w:sz w:val="24"/>
          <w:szCs w:val="24"/>
        </w:rPr>
        <w:t>are</w:t>
      </w:r>
      <w:r w:rsidRPr="00CC3885">
        <w:rPr>
          <w:rFonts w:ascii="Arial" w:hAnsi="Arial" w:cs="Arial"/>
          <w:spacing w:val="-4"/>
          <w:sz w:val="24"/>
          <w:szCs w:val="24"/>
        </w:rPr>
        <w:t xml:space="preserve"> </w:t>
      </w:r>
      <w:r w:rsidRPr="00CC3885">
        <w:rPr>
          <w:rFonts w:ascii="Arial" w:hAnsi="Arial" w:cs="Arial"/>
          <w:sz w:val="24"/>
          <w:szCs w:val="24"/>
        </w:rPr>
        <w:t>satisfied</w:t>
      </w:r>
      <w:r w:rsidRPr="00CC3885">
        <w:rPr>
          <w:rFonts w:ascii="Arial" w:hAnsi="Arial" w:cs="Arial"/>
          <w:spacing w:val="2"/>
          <w:sz w:val="24"/>
          <w:szCs w:val="24"/>
        </w:rPr>
        <w:t xml:space="preserve"> </w:t>
      </w:r>
      <w:r w:rsidRPr="00CC3885">
        <w:rPr>
          <w:rFonts w:ascii="Arial" w:hAnsi="Arial" w:cs="Arial"/>
          <w:sz w:val="24"/>
          <w:szCs w:val="24"/>
        </w:rPr>
        <w:t>with</w:t>
      </w:r>
      <w:r w:rsidRPr="00CC3885">
        <w:rPr>
          <w:rFonts w:ascii="Arial" w:hAnsi="Arial" w:cs="Arial"/>
          <w:spacing w:val="-2"/>
          <w:sz w:val="24"/>
          <w:szCs w:val="24"/>
        </w:rPr>
        <w:t xml:space="preserve"> </w:t>
      </w:r>
      <w:r w:rsidRPr="00CC3885">
        <w:rPr>
          <w:rFonts w:ascii="Arial" w:hAnsi="Arial" w:cs="Arial"/>
          <w:sz w:val="24"/>
          <w:szCs w:val="24"/>
        </w:rPr>
        <w:t>the</w:t>
      </w:r>
      <w:r w:rsidRPr="00CC3885">
        <w:rPr>
          <w:rFonts w:ascii="Arial" w:hAnsi="Arial" w:cs="Arial"/>
          <w:spacing w:val="-5"/>
          <w:sz w:val="24"/>
          <w:szCs w:val="24"/>
        </w:rPr>
        <w:t xml:space="preserve"> </w:t>
      </w:r>
      <w:r w:rsidRPr="00CC3885">
        <w:rPr>
          <w:rFonts w:ascii="Arial" w:hAnsi="Arial" w:cs="Arial"/>
          <w:sz w:val="24"/>
          <w:szCs w:val="24"/>
        </w:rPr>
        <w:t>DBVI</w:t>
      </w:r>
      <w:r w:rsidRPr="00CC3885">
        <w:rPr>
          <w:rFonts w:ascii="Arial" w:hAnsi="Arial" w:cs="Arial"/>
          <w:spacing w:val="-3"/>
          <w:sz w:val="24"/>
          <w:szCs w:val="24"/>
        </w:rPr>
        <w:t xml:space="preserve"> </w:t>
      </w:r>
      <w:r w:rsidRPr="00CC3885">
        <w:rPr>
          <w:rFonts w:ascii="Arial" w:hAnsi="Arial" w:cs="Arial"/>
          <w:sz w:val="24"/>
          <w:szCs w:val="24"/>
        </w:rPr>
        <w:t>vocational</w:t>
      </w:r>
      <w:r w:rsidRPr="00CC3885">
        <w:rPr>
          <w:rFonts w:ascii="Arial" w:hAnsi="Arial" w:cs="Arial"/>
          <w:spacing w:val="-60"/>
          <w:sz w:val="24"/>
          <w:szCs w:val="24"/>
        </w:rPr>
        <w:t xml:space="preserve"> </w:t>
      </w:r>
      <w:r w:rsidRPr="00CC3885">
        <w:rPr>
          <w:rFonts w:ascii="Arial" w:hAnsi="Arial" w:cs="Arial"/>
          <w:sz w:val="24"/>
          <w:szCs w:val="24"/>
        </w:rPr>
        <w:t>rehabilitation program.</w:t>
      </w:r>
    </w:p>
    <w:p w14:paraId="215A99FF" w14:textId="77777777" w:rsidR="002F68ED" w:rsidRPr="00CC3885" w:rsidRDefault="002F68ED" w:rsidP="002F68ED">
      <w:pPr>
        <w:pStyle w:val="ListParagraph"/>
        <w:widowControl w:val="0"/>
        <w:numPr>
          <w:ilvl w:val="1"/>
          <w:numId w:val="78"/>
        </w:numPr>
        <w:tabs>
          <w:tab w:val="left" w:pos="1110"/>
          <w:tab w:val="left" w:pos="1111"/>
        </w:tabs>
        <w:autoSpaceDE w:val="0"/>
        <w:autoSpaceDN w:val="0"/>
        <w:spacing w:after="0" w:line="240" w:lineRule="auto"/>
        <w:ind w:left="452" w:right="1568"/>
        <w:contextualSpacing w:val="0"/>
        <w:rPr>
          <w:rFonts w:ascii="Arial" w:hAnsi="Arial" w:cs="Arial"/>
          <w:sz w:val="24"/>
          <w:szCs w:val="24"/>
        </w:rPr>
      </w:pPr>
      <w:r w:rsidRPr="00CC3885">
        <w:rPr>
          <w:rFonts w:ascii="Arial" w:hAnsi="Arial" w:cs="Arial"/>
          <w:sz w:val="24"/>
          <w:szCs w:val="24"/>
        </w:rPr>
        <w:t>93%</w:t>
      </w:r>
      <w:r w:rsidRPr="00CC3885">
        <w:rPr>
          <w:rFonts w:ascii="Arial" w:hAnsi="Arial" w:cs="Arial"/>
          <w:spacing w:val="-2"/>
          <w:sz w:val="24"/>
          <w:szCs w:val="24"/>
        </w:rPr>
        <w:t xml:space="preserve"> </w:t>
      </w:r>
      <w:r w:rsidRPr="00CC3885">
        <w:rPr>
          <w:rFonts w:ascii="Arial" w:hAnsi="Arial" w:cs="Arial"/>
          <w:sz w:val="24"/>
          <w:szCs w:val="24"/>
        </w:rPr>
        <w:t>of</w:t>
      </w:r>
      <w:r w:rsidRPr="00CC3885">
        <w:rPr>
          <w:rFonts w:ascii="Arial" w:hAnsi="Arial" w:cs="Arial"/>
          <w:spacing w:val="-2"/>
          <w:sz w:val="24"/>
          <w:szCs w:val="24"/>
        </w:rPr>
        <w:t xml:space="preserve"> </w:t>
      </w:r>
      <w:r w:rsidRPr="00CC3885">
        <w:rPr>
          <w:rFonts w:ascii="Arial" w:hAnsi="Arial" w:cs="Arial"/>
          <w:sz w:val="24"/>
          <w:szCs w:val="24"/>
        </w:rPr>
        <w:t>respondents</w:t>
      </w:r>
      <w:r w:rsidRPr="00CC3885">
        <w:rPr>
          <w:rFonts w:ascii="Arial" w:hAnsi="Arial" w:cs="Arial"/>
          <w:spacing w:val="-3"/>
          <w:sz w:val="24"/>
          <w:szCs w:val="24"/>
        </w:rPr>
        <w:t xml:space="preserve"> </w:t>
      </w:r>
      <w:r w:rsidRPr="00CC3885">
        <w:rPr>
          <w:rFonts w:ascii="Arial" w:hAnsi="Arial" w:cs="Arial"/>
          <w:sz w:val="24"/>
          <w:szCs w:val="24"/>
        </w:rPr>
        <w:t>said</w:t>
      </w:r>
      <w:r w:rsidRPr="00CC3885">
        <w:rPr>
          <w:rFonts w:ascii="Arial" w:hAnsi="Arial" w:cs="Arial"/>
          <w:spacing w:val="-1"/>
          <w:sz w:val="24"/>
          <w:szCs w:val="24"/>
        </w:rPr>
        <w:t xml:space="preserve"> </w:t>
      </w:r>
      <w:r w:rsidRPr="00CC3885">
        <w:rPr>
          <w:rFonts w:ascii="Arial" w:hAnsi="Arial" w:cs="Arial"/>
          <w:sz w:val="24"/>
          <w:szCs w:val="24"/>
        </w:rPr>
        <w:t>overall,</w:t>
      </w:r>
      <w:r w:rsidRPr="00CC3885">
        <w:rPr>
          <w:rFonts w:ascii="Arial" w:hAnsi="Arial" w:cs="Arial"/>
          <w:spacing w:val="-2"/>
          <w:sz w:val="24"/>
          <w:szCs w:val="24"/>
        </w:rPr>
        <w:t xml:space="preserve"> </w:t>
      </w:r>
      <w:r w:rsidRPr="00CC3885">
        <w:rPr>
          <w:rFonts w:ascii="Arial" w:hAnsi="Arial" w:cs="Arial"/>
          <w:sz w:val="24"/>
          <w:szCs w:val="24"/>
        </w:rPr>
        <w:t>they</w:t>
      </w:r>
      <w:r w:rsidRPr="00CC3885">
        <w:rPr>
          <w:rFonts w:ascii="Arial" w:hAnsi="Arial" w:cs="Arial"/>
          <w:spacing w:val="-5"/>
          <w:sz w:val="24"/>
          <w:szCs w:val="24"/>
        </w:rPr>
        <w:t xml:space="preserve"> </w:t>
      </w:r>
      <w:r w:rsidRPr="00CC3885">
        <w:rPr>
          <w:rFonts w:ascii="Arial" w:hAnsi="Arial" w:cs="Arial"/>
          <w:sz w:val="24"/>
          <w:szCs w:val="24"/>
        </w:rPr>
        <w:t>are</w:t>
      </w:r>
      <w:r w:rsidRPr="00CC3885">
        <w:rPr>
          <w:rFonts w:ascii="Arial" w:hAnsi="Arial" w:cs="Arial"/>
          <w:spacing w:val="-3"/>
          <w:sz w:val="24"/>
          <w:szCs w:val="24"/>
        </w:rPr>
        <w:t xml:space="preserve"> </w:t>
      </w:r>
      <w:r w:rsidRPr="00CC3885">
        <w:rPr>
          <w:rFonts w:ascii="Arial" w:hAnsi="Arial" w:cs="Arial"/>
          <w:sz w:val="24"/>
          <w:szCs w:val="24"/>
        </w:rPr>
        <w:t>better</w:t>
      </w:r>
      <w:r w:rsidRPr="00CC3885">
        <w:rPr>
          <w:rFonts w:ascii="Arial" w:hAnsi="Arial" w:cs="Arial"/>
          <w:spacing w:val="-1"/>
          <w:sz w:val="24"/>
          <w:szCs w:val="24"/>
        </w:rPr>
        <w:t xml:space="preserve"> </w:t>
      </w:r>
      <w:r w:rsidRPr="00CC3885">
        <w:rPr>
          <w:rFonts w:ascii="Arial" w:hAnsi="Arial" w:cs="Arial"/>
          <w:sz w:val="24"/>
          <w:szCs w:val="24"/>
        </w:rPr>
        <w:t>off</w:t>
      </w:r>
      <w:r w:rsidRPr="00CC3885">
        <w:rPr>
          <w:rFonts w:ascii="Arial" w:hAnsi="Arial" w:cs="Arial"/>
          <w:spacing w:val="-2"/>
          <w:sz w:val="24"/>
          <w:szCs w:val="24"/>
        </w:rPr>
        <w:t xml:space="preserve"> </w:t>
      </w:r>
      <w:r w:rsidRPr="00CC3885">
        <w:rPr>
          <w:rFonts w:ascii="Arial" w:hAnsi="Arial" w:cs="Arial"/>
          <w:sz w:val="24"/>
          <w:szCs w:val="24"/>
        </w:rPr>
        <w:t>because of</w:t>
      </w:r>
      <w:r w:rsidRPr="00CC3885">
        <w:rPr>
          <w:rFonts w:ascii="Arial" w:hAnsi="Arial" w:cs="Arial"/>
          <w:spacing w:val="-3"/>
          <w:sz w:val="24"/>
          <w:szCs w:val="24"/>
        </w:rPr>
        <w:t xml:space="preserve"> </w:t>
      </w:r>
      <w:r w:rsidRPr="00CC3885">
        <w:rPr>
          <w:rFonts w:ascii="Arial" w:hAnsi="Arial" w:cs="Arial"/>
          <w:sz w:val="24"/>
          <w:szCs w:val="24"/>
        </w:rPr>
        <w:t>the</w:t>
      </w:r>
      <w:r w:rsidRPr="00CC3885">
        <w:rPr>
          <w:rFonts w:ascii="Arial" w:hAnsi="Arial" w:cs="Arial"/>
          <w:spacing w:val="-3"/>
          <w:sz w:val="24"/>
          <w:szCs w:val="24"/>
        </w:rPr>
        <w:t xml:space="preserve"> </w:t>
      </w:r>
      <w:r w:rsidRPr="00CC3885">
        <w:rPr>
          <w:rFonts w:ascii="Arial" w:hAnsi="Arial" w:cs="Arial"/>
          <w:sz w:val="24"/>
          <w:szCs w:val="24"/>
        </w:rPr>
        <w:t>services</w:t>
      </w:r>
      <w:r w:rsidRPr="00CC3885">
        <w:rPr>
          <w:rFonts w:ascii="Arial" w:hAnsi="Arial" w:cs="Arial"/>
          <w:spacing w:val="-60"/>
          <w:sz w:val="24"/>
          <w:szCs w:val="24"/>
        </w:rPr>
        <w:t xml:space="preserve"> </w:t>
      </w:r>
      <w:r w:rsidRPr="00CC3885">
        <w:rPr>
          <w:rFonts w:ascii="Arial" w:hAnsi="Arial" w:cs="Arial"/>
          <w:sz w:val="24"/>
          <w:szCs w:val="24"/>
        </w:rPr>
        <w:t>they</w:t>
      </w:r>
      <w:r w:rsidRPr="00CC3885">
        <w:rPr>
          <w:rFonts w:ascii="Arial" w:hAnsi="Arial" w:cs="Arial"/>
          <w:spacing w:val="-4"/>
          <w:sz w:val="24"/>
          <w:szCs w:val="24"/>
        </w:rPr>
        <w:t xml:space="preserve"> </w:t>
      </w:r>
      <w:r w:rsidRPr="00CC3885">
        <w:rPr>
          <w:rFonts w:ascii="Arial" w:hAnsi="Arial" w:cs="Arial"/>
          <w:sz w:val="24"/>
          <w:szCs w:val="24"/>
        </w:rPr>
        <w:t>received</w:t>
      </w:r>
      <w:r w:rsidRPr="00CC3885">
        <w:rPr>
          <w:rFonts w:ascii="Arial" w:hAnsi="Arial" w:cs="Arial"/>
          <w:spacing w:val="1"/>
          <w:sz w:val="24"/>
          <w:szCs w:val="24"/>
        </w:rPr>
        <w:t xml:space="preserve"> </w:t>
      </w:r>
      <w:r w:rsidRPr="00CC3885">
        <w:rPr>
          <w:rFonts w:ascii="Arial" w:hAnsi="Arial" w:cs="Arial"/>
          <w:sz w:val="24"/>
          <w:szCs w:val="24"/>
        </w:rPr>
        <w:t>from</w:t>
      </w:r>
      <w:r w:rsidRPr="00CC3885">
        <w:rPr>
          <w:rFonts w:ascii="Arial" w:hAnsi="Arial" w:cs="Arial"/>
          <w:spacing w:val="-3"/>
          <w:sz w:val="24"/>
          <w:szCs w:val="24"/>
        </w:rPr>
        <w:t xml:space="preserve"> </w:t>
      </w:r>
      <w:r w:rsidRPr="00CC3885">
        <w:rPr>
          <w:rFonts w:ascii="Arial" w:hAnsi="Arial" w:cs="Arial"/>
          <w:sz w:val="24"/>
          <w:szCs w:val="24"/>
        </w:rPr>
        <w:t>DBVI.</w:t>
      </w:r>
    </w:p>
    <w:p w14:paraId="2BD291C5" w14:textId="77777777" w:rsidR="002F68ED" w:rsidRPr="00CC3885" w:rsidRDefault="002F68ED" w:rsidP="002F68ED">
      <w:pPr>
        <w:pStyle w:val="ListParagraph"/>
        <w:widowControl w:val="0"/>
        <w:numPr>
          <w:ilvl w:val="1"/>
          <w:numId w:val="78"/>
        </w:numPr>
        <w:tabs>
          <w:tab w:val="left" w:pos="1110"/>
          <w:tab w:val="left" w:pos="1111"/>
        </w:tabs>
        <w:autoSpaceDE w:val="0"/>
        <w:autoSpaceDN w:val="0"/>
        <w:spacing w:after="0" w:line="240" w:lineRule="auto"/>
        <w:ind w:left="452" w:right="2373"/>
        <w:contextualSpacing w:val="0"/>
        <w:rPr>
          <w:rFonts w:ascii="Arial" w:hAnsi="Arial" w:cs="Arial"/>
          <w:sz w:val="24"/>
          <w:szCs w:val="24"/>
        </w:rPr>
      </w:pPr>
      <w:r w:rsidRPr="00CC3885">
        <w:rPr>
          <w:rFonts w:ascii="Arial" w:hAnsi="Arial" w:cs="Arial"/>
          <w:sz w:val="24"/>
          <w:szCs w:val="24"/>
        </w:rPr>
        <w:t>98%</w:t>
      </w:r>
      <w:r w:rsidRPr="00CC3885">
        <w:rPr>
          <w:rFonts w:ascii="Arial" w:hAnsi="Arial" w:cs="Arial"/>
          <w:spacing w:val="-2"/>
          <w:sz w:val="24"/>
          <w:szCs w:val="24"/>
        </w:rPr>
        <w:t xml:space="preserve"> </w:t>
      </w:r>
      <w:r w:rsidRPr="00CC3885">
        <w:rPr>
          <w:rFonts w:ascii="Arial" w:hAnsi="Arial" w:cs="Arial"/>
          <w:sz w:val="24"/>
          <w:szCs w:val="24"/>
        </w:rPr>
        <w:t>of</w:t>
      </w:r>
      <w:r w:rsidRPr="00CC3885">
        <w:rPr>
          <w:rFonts w:ascii="Arial" w:hAnsi="Arial" w:cs="Arial"/>
          <w:spacing w:val="-3"/>
          <w:sz w:val="24"/>
          <w:szCs w:val="24"/>
        </w:rPr>
        <w:t xml:space="preserve"> </w:t>
      </w:r>
      <w:r w:rsidRPr="00CC3885">
        <w:rPr>
          <w:rFonts w:ascii="Arial" w:hAnsi="Arial" w:cs="Arial"/>
          <w:sz w:val="24"/>
          <w:szCs w:val="24"/>
        </w:rPr>
        <w:t>respondents</w:t>
      </w:r>
      <w:r w:rsidRPr="00CC3885">
        <w:rPr>
          <w:rFonts w:ascii="Arial" w:hAnsi="Arial" w:cs="Arial"/>
          <w:spacing w:val="-3"/>
          <w:sz w:val="24"/>
          <w:szCs w:val="24"/>
        </w:rPr>
        <w:t xml:space="preserve"> </w:t>
      </w:r>
      <w:r w:rsidRPr="00CC3885">
        <w:rPr>
          <w:rFonts w:ascii="Arial" w:hAnsi="Arial" w:cs="Arial"/>
          <w:sz w:val="24"/>
          <w:szCs w:val="24"/>
        </w:rPr>
        <w:t>said</w:t>
      </w:r>
      <w:r w:rsidRPr="00CC3885">
        <w:rPr>
          <w:rFonts w:ascii="Arial" w:hAnsi="Arial" w:cs="Arial"/>
          <w:spacing w:val="-2"/>
          <w:sz w:val="24"/>
          <w:szCs w:val="24"/>
        </w:rPr>
        <w:t xml:space="preserve"> </w:t>
      </w:r>
      <w:r w:rsidRPr="00CC3885">
        <w:rPr>
          <w:rFonts w:ascii="Arial" w:hAnsi="Arial" w:cs="Arial"/>
          <w:sz w:val="24"/>
          <w:szCs w:val="24"/>
        </w:rPr>
        <w:t>that</w:t>
      </w:r>
      <w:r w:rsidRPr="00CC3885">
        <w:rPr>
          <w:rFonts w:ascii="Arial" w:hAnsi="Arial" w:cs="Arial"/>
          <w:spacing w:val="-6"/>
          <w:sz w:val="24"/>
          <w:szCs w:val="24"/>
        </w:rPr>
        <w:t xml:space="preserve"> </w:t>
      </w:r>
      <w:r w:rsidRPr="00CC3885">
        <w:rPr>
          <w:rFonts w:ascii="Arial" w:hAnsi="Arial" w:cs="Arial"/>
          <w:sz w:val="24"/>
          <w:szCs w:val="24"/>
        </w:rPr>
        <w:t>DBVI</w:t>
      </w:r>
      <w:r w:rsidRPr="00CC3885">
        <w:rPr>
          <w:rFonts w:ascii="Arial" w:hAnsi="Arial" w:cs="Arial"/>
          <w:spacing w:val="-3"/>
          <w:sz w:val="24"/>
          <w:szCs w:val="24"/>
        </w:rPr>
        <w:t xml:space="preserve"> </w:t>
      </w:r>
      <w:r w:rsidRPr="00CC3885">
        <w:rPr>
          <w:rFonts w:ascii="Arial" w:hAnsi="Arial" w:cs="Arial"/>
          <w:sz w:val="24"/>
          <w:szCs w:val="24"/>
        </w:rPr>
        <w:t>staff</w:t>
      </w:r>
      <w:r w:rsidRPr="00CC3885">
        <w:rPr>
          <w:rFonts w:ascii="Arial" w:hAnsi="Arial" w:cs="Arial"/>
          <w:spacing w:val="-2"/>
          <w:sz w:val="24"/>
          <w:szCs w:val="24"/>
        </w:rPr>
        <w:t xml:space="preserve"> </w:t>
      </w:r>
      <w:r w:rsidRPr="00CC3885">
        <w:rPr>
          <w:rFonts w:ascii="Arial" w:hAnsi="Arial" w:cs="Arial"/>
          <w:sz w:val="24"/>
          <w:szCs w:val="24"/>
        </w:rPr>
        <w:t>treated</w:t>
      </w:r>
      <w:r w:rsidRPr="00CC3885">
        <w:rPr>
          <w:rFonts w:ascii="Arial" w:hAnsi="Arial" w:cs="Arial"/>
          <w:spacing w:val="-2"/>
          <w:sz w:val="24"/>
          <w:szCs w:val="24"/>
        </w:rPr>
        <w:t xml:space="preserve"> </w:t>
      </w:r>
      <w:r w:rsidRPr="00CC3885">
        <w:rPr>
          <w:rFonts w:ascii="Arial" w:hAnsi="Arial" w:cs="Arial"/>
          <w:sz w:val="24"/>
          <w:szCs w:val="24"/>
        </w:rPr>
        <w:t>them</w:t>
      </w:r>
      <w:r w:rsidRPr="00CC3885">
        <w:rPr>
          <w:rFonts w:ascii="Arial" w:hAnsi="Arial" w:cs="Arial"/>
          <w:spacing w:val="-6"/>
          <w:sz w:val="24"/>
          <w:szCs w:val="24"/>
        </w:rPr>
        <w:t xml:space="preserve"> </w:t>
      </w:r>
      <w:r w:rsidRPr="00CC3885">
        <w:rPr>
          <w:rFonts w:ascii="Arial" w:hAnsi="Arial" w:cs="Arial"/>
          <w:sz w:val="24"/>
          <w:szCs w:val="24"/>
        </w:rPr>
        <w:t>with</w:t>
      </w:r>
      <w:r w:rsidRPr="00CC3885">
        <w:rPr>
          <w:rFonts w:ascii="Arial" w:hAnsi="Arial" w:cs="Arial"/>
          <w:spacing w:val="-2"/>
          <w:sz w:val="24"/>
          <w:szCs w:val="24"/>
        </w:rPr>
        <w:t xml:space="preserve"> </w:t>
      </w:r>
      <w:r w:rsidRPr="00CC3885">
        <w:rPr>
          <w:rFonts w:ascii="Arial" w:hAnsi="Arial" w:cs="Arial"/>
          <w:sz w:val="24"/>
          <w:szCs w:val="24"/>
        </w:rPr>
        <w:lastRenderedPageBreak/>
        <w:t>dignity</w:t>
      </w:r>
      <w:r w:rsidRPr="00CC3885">
        <w:rPr>
          <w:rFonts w:ascii="Arial" w:hAnsi="Arial" w:cs="Arial"/>
          <w:spacing w:val="-6"/>
          <w:sz w:val="24"/>
          <w:szCs w:val="24"/>
        </w:rPr>
        <w:t xml:space="preserve"> </w:t>
      </w:r>
      <w:r w:rsidRPr="00CC3885">
        <w:rPr>
          <w:rFonts w:ascii="Arial" w:hAnsi="Arial" w:cs="Arial"/>
          <w:sz w:val="24"/>
          <w:szCs w:val="24"/>
        </w:rPr>
        <w:t>and</w:t>
      </w:r>
      <w:r w:rsidRPr="00CC3885">
        <w:rPr>
          <w:rFonts w:ascii="Arial" w:hAnsi="Arial" w:cs="Arial"/>
          <w:spacing w:val="-60"/>
          <w:sz w:val="24"/>
          <w:szCs w:val="24"/>
        </w:rPr>
        <w:t xml:space="preserve"> </w:t>
      </w:r>
      <w:r w:rsidRPr="00CC3885">
        <w:rPr>
          <w:rFonts w:ascii="Arial" w:hAnsi="Arial" w:cs="Arial"/>
          <w:sz w:val="24"/>
          <w:szCs w:val="24"/>
        </w:rPr>
        <w:t>respect.</w:t>
      </w:r>
    </w:p>
    <w:p w14:paraId="482F0D01" w14:textId="77777777" w:rsidR="002F68ED" w:rsidRPr="00CC3885" w:rsidRDefault="002F68ED" w:rsidP="002F68ED">
      <w:pPr>
        <w:pStyle w:val="ListParagraph"/>
        <w:widowControl w:val="0"/>
        <w:numPr>
          <w:ilvl w:val="1"/>
          <w:numId w:val="78"/>
        </w:numPr>
        <w:tabs>
          <w:tab w:val="left" w:pos="1110"/>
          <w:tab w:val="left" w:pos="1111"/>
        </w:tabs>
        <w:autoSpaceDE w:val="0"/>
        <w:autoSpaceDN w:val="0"/>
        <w:spacing w:after="0" w:line="240" w:lineRule="auto"/>
        <w:ind w:left="452" w:right="2122"/>
        <w:contextualSpacing w:val="0"/>
        <w:rPr>
          <w:rFonts w:ascii="Arial" w:hAnsi="Arial" w:cs="Arial"/>
          <w:sz w:val="24"/>
          <w:szCs w:val="24"/>
        </w:rPr>
      </w:pPr>
      <w:r w:rsidRPr="00CC3885">
        <w:rPr>
          <w:rFonts w:ascii="Arial" w:hAnsi="Arial" w:cs="Arial"/>
          <w:sz w:val="24"/>
          <w:szCs w:val="24"/>
        </w:rPr>
        <w:t>97%</w:t>
      </w:r>
      <w:r w:rsidRPr="00CC3885">
        <w:rPr>
          <w:rFonts w:ascii="Arial" w:hAnsi="Arial" w:cs="Arial"/>
          <w:spacing w:val="-3"/>
          <w:sz w:val="24"/>
          <w:szCs w:val="24"/>
        </w:rPr>
        <w:t xml:space="preserve"> </w:t>
      </w:r>
      <w:r w:rsidRPr="00CC3885">
        <w:rPr>
          <w:rFonts w:ascii="Arial" w:hAnsi="Arial" w:cs="Arial"/>
          <w:sz w:val="24"/>
          <w:szCs w:val="24"/>
        </w:rPr>
        <w:t>of</w:t>
      </w:r>
      <w:r w:rsidRPr="00CC3885">
        <w:rPr>
          <w:rFonts w:ascii="Arial" w:hAnsi="Arial" w:cs="Arial"/>
          <w:spacing w:val="-3"/>
          <w:sz w:val="24"/>
          <w:szCs w:val="24"/>
        </w:rPr>
        <w:t xml:space="preserve"> </w:t>
      </w:r>
      <w:r w:rsidRPr="00CC3885">
        <w:rPr>
          <w:rFonts w:ascii="Arial" w:hAnsi="Arial" w:cs="Arial"/>
          <w:sz w:val="24"/>
          <w:szCs w:val="24"/>
        </w:rPr>
        <w:t>respondents</w:t>
      </w:r>
      <w:r w:rsidRPr="00CC3885">
        <w:rPr>
          <w:rFonts w:ascii="Arial" w:hAnsi="Arial" w:cs="Arial"/>
          <w:spacing w:val="-4"/>
          <w:sz w:val="24"/>
          <w:szCs w:val="24"/>
        </w:rPr>
        <w:t xml:space="preserve"> </w:t>
      </w:r>
      <w:r w:rsidRPr="00CC3885">
        <w:rPr>
          <w:rFonts w:ascii="Arial" w:hAnsi="Arial" w:cs="Arial"/>
          <w:sz w:val="24"/>
          <w:szCs w:val="24"/>
        </w:rPr>
        <w:t>said</w:t>
      </w:r>
      <w:r w:rsidRPr="00CC3885">
        <w:rPr>
          <w:rFonts w:ascii="Arial" w:hAnsi="Arial" w:cs="Arial"/>
          <w:spacing w:val="-2"/>
          <w:sz w:val="24"/>
          <w:szCs w:val="24"/>
        </w:rPr>
        <w:t xml:space="preserve"> </w:t>
      </w:r>
      <w:r w:rsidRPr="00CC3885">
        <w:rPr>
          <w:rFonts w:ascii="Arial" w:hAnsi="Arial" w:cs="Arial"/>
          <w:sz w:val="24"/>
          <w:szCs w:val="24"/>
        </w:rPr>
        <w:t>that</w:t>
      </w:r>
      <w:r w:rsidRPr="00CC3885">
        <w:rPr>
          <w:rFonts w:ascii="Arial" w:hAnsi="Arial" w:cs="Arial"/>
          <w:spacing w:val="-6"/>
          <w:sz w:val="24"/>
          <w:szCs w:val="24"/>
        </w:rPr>
        <w:t xml:space="preserve"> </w:t>
      </w:r>
      <w:r w:rsidRPr="00CC3885">
        <w:rPr>
          <w:rFonts w:ascii="Arial" w:hAnsi="Arial" w:cs="Arial"/>
          <w:sz w:val="24"/>
          <w:szCs w:val="24"/>
        </w:rPr>
        <w:t>DBVI</w:t>
      </w:r>
      <w:r w:rsidRPr="00CC3885">
        <w:rPr>
          <w:rFonts w:ascii="Arial" w:hAnsi="Arial" w:cs="Arial"/>
          <w:spacing w:val="-4"/>
          <w:sz w:val="24"/>
          <w:szCs w:val="24"/>
        </w:rPr>
        <w:t xml:space="preserve"> </w:t>
      </w:r>
      <w:r w:rsidRPr="00CC3885">
        <w:rPr>
          <w:rFonts w:ascii="Arial" w:hAnsi="Arial" w:cs="Arial"/>
          <w:sz w:val="24"/>
          <w:szCs w:val="24"/>
        </w:rPr>
        <w:t>helped</w:t>
      </w:r>
      <w:r w:rsidRPr="00CC3885">
        <w:rPr>
          <w:rFonts w:ascii="Arial" w:hAnsi="Arial" w:cs="Arial"/>
          <w:spacing w:val="-2"/>
          <w:sz w:val="24"/>
          <w:szCs w:val="24"/>
        </w:rPr>
        <w:t xml:space="preserve"> </w:t>
      </w:r>
      <w:r w:rsidRPr="00CC3885">
        <w:rPr>
          <w:rFonts w:ascii="Arial" w:hAnsi="Arial" w:cs="Arial"/>
          <w:sz w:val="24"/>
          <w:szCs w:val="24"/>
        </w:rPr>
        <w:t>them</w:t>
      </w:r>
      <w:r w:rsidRPr="00CC3885">
        <w:rPr>
          <w:rFonts w:ascii="Arial" w:hAnsi="Arial" w:cs="Arial"/>
          <w:spacing w:val="-6"/>
          <w:sz w:val="24"/>
          <w:szCs w:val="24"/>
        </w:rPr>
        <w:t xml:space="preserve"> </w:t>
      </w:r>
      <w:r w:rsidRPr="00CC3885">
        <w:rPr>
          <w:rFonts w:ascii="Arial" w:hAnsi="Arial" w:cs="Arial"/>
          <w:sz w:val="24"/>
          <w:szCs w:val="24"/>
        </w:rPr>
        <w:t>achieve their</w:t>
      </w:r>
      <w:r w:rsidRPr="00CC3885">
        <w:rPr>
          <w:rFonts w:ascii="Arial" w:hAnsi="Arial" w:cs="Arial"/>
          <w:spacing w:val="-1"/>
          <w:sz w:val="24"/>
          <w:szCs w:val="24"/>
        </w:rPr>
        <w:t xml:space="preserve"> </w:t>
      </w:r>
      <w:r w:rsidRPr="00CC3885">
        <w:rPr>
          <w:rFonts w:ascii="Arial" w:hAnsi="Arial" w:cs="Arial"/>
          <w:sz w:val="24"/>
          <w:szCs w:val="24"/>
        </w:rPr>
        <w:t>vocational</w:t>
      </w:r>
      <w:r w:rsidRPr="00CC3885">
        <w:rPr>
          <w:rFonts w:ascii="Arial" w:hAnsi="Arial" w:cs="Arial"/>
          <w:spacing w:val="-61"/>
          <w:sz w:val="24"/>
          <w:szCs w:val="24"/>
        </w:rPr>
        <w:t xml:space="preserve"> </w:t>
      </w:r>
      <w:r w:rsidRPr="00CC3885">
        <w:rPr>
          <w:rFonts w:ascii="Arial" w:hAnsi="Arial" w:cs="Arial"/>
          <w:sz w:val="24"/>
          <w:szCs w:val="24"/>
        </w:rPr>
        <w:t>rehabilitation goals,</w:t>
      </w:r>
    </w:p>
    <w:p w14:paraId="5012C26B" w14:textId="77777777" w:rsidR="002F68ED" w:rsidRPr="00CC3885" w:rsidRDefault="002F68ED" w:rsidP="002F68ED">
      <w:pPr>
        <w:pStyle w:val="ListParagraph"/>
        <w:widowControl w:val="0"/>
        <w:numPr>
          <w:ilvl w:val="1"/>
          <w:numId w:val="78"/>
        </w:numPr>
        <w:tabs>
          <w:tab w:val="left" w:pos="1111"/>
          <w:tab w:val="left" w:pos="1112"/>
        </w:tabs>
        <w:autoSpaceDE w:val="0"/>
        <w:autoSpaceDN w:val="0"/>
        <w:spacing w:after="0" w:line="356" w:lineRule="exact"/>
        <w:ind w:left="453" w:hanging="362"/>
        <w:contextualSpacing w:val="0"/>
        <w:rPr>
          <w:rFonts w:ascii="Arial" w:hAnsi="Arial" w:cs="Arial"/>
          <w:sz w:val="24"/>
          <w:szCs w:val="24"/>
        </w:rPr>
      </w:pPr>
      <w:r w:rsidRPr="00CC3885">
        <w:rPr>
          <w:rFonts w:ascii="Arial" w:hAnsi="Arial" w:cs="Arial"/>
          <w:sz w:val="24"/>
          <w:szCs w:val="24"/>
        </w:rPr>
        <w:t>81%</w:t>
      </w:r>
      <w:r w:rsidRPr="00CC3885">
        <w:rPr>
          <w:rFonts w:ascii="Arial" w:hAnsi="Arial" w:cs="Arial"/>
          <w:spacing w:val="-3"/>
          <w:sz w:val="24"/>
          <w:szCs w:val="24"/>
        </w:rPr>
        <w:t xml:space="preserve"> </w:t>
      </w:r>
      <w:r w:rsidRPr="00CC3885">
        <w:rPr>
          <w:rFonts w:ascii="Arial" w:hAnsi="Arial" w:cs="Arial"/>
          <w:sz w:val="24"/>
          <w:szCs w:val="24"/>
        </w:rPr>
        <w:t>of</w:t>
      </w:r>
      <w:r w:rsidRPr="00CC3885">
        <w:rPr>
          <w:rFonts w:ascii="Arial" w:hAnsi="Arial" w:cs="Arial"/>
          <w:spacing w:val="-3"/>
          <w:sz w:val="24"/>
          <w:szCs w:val="24"/>
        </w:rPr>
        <w:t xml:space="preserve"> </w:t>
      </w:r>
      <w:r w:rsidRPr="00CC3885">
        <w:rPr>
          <w:rFonts w:ascii="Arial" w:hAnsi="Arial" w:cs="Arial"/>
          <w:sz w:val="24"/>
          <w:szCs w:val="24"/>
        </w:rPr>
        <w:t>respondents</w:t>
      </w:r>
      <w:r w:rsidRPr="00CC3885">
        <w:rPr>
          <w:rFonts w:ascii="Arial" w:hAnsi="Arial" w:cs="Arial"/>
          <w:spacing w:val="-4"/>
          <w:sz w:val="24"/>
          <w:szCs w:val="24"/>
        </w:rPr>
        <w:t xml:space="preserve"> </w:t>
      </w:r>
      <w:r w:rsidRPr="00CC3885">
        <w:rPr>
          <w:rFonts w:ascii="Arial" w:hAnsi="Arial" w:cs="Arial"/>
          <w:sz w:val="24"/>
          <w:szCs w:val="24"/>
        </w:rPr>
        <w:t>said</w:t>
      </w:r>
      <w:r w:rsidRPr="00CC3885">
        <w:rPr>
          <w:rFonts w:ascii="Arial" w:hAnsi="Arial" w:cs="Arial"/>
          <w:spacing w:val="-2"/>
          <w:sz w:val="24"/>
          <w:szCs w:val="24"/>
        </w:rPr>
        <w:t xml:space="preserve"> </w:t>
      </w:r>
      <w:r w:rsidRPr="00CC3885">
        <w:rPr>
          <w:rFonts w:ascii="Arial" w:hAnsi="Arial" w:cs="Arial"/>
          <w:sz w:val="24"/>
          <w:szCs w:val="24"/>
        </w:rPr>
        <w:t>that</w:t>
      </w:r>
      <w:r w:rsidRPr="00CC3885">
        <w:rPr>
          <w:rFonts w:ascii="Arial" w:hAnsi="Arial" w:cs="Arial"/>
          <w:spacing w:val="-7"/>
          <w:sz w:val="24"/>
          <w:szCs w:val="24"/>
        </w:rPr>
        <w:t xml:space="preserve"> </w:t>
      </w:r>
      <w:r w:rsidRPr="00CC3885">
        <w:rPr>
          <w:rFonts w:ascii="Arial" w:hAnsi="Arial" w:cs="Arial"/>
          <w:sz w:val="24"/>
          <w:szCs w:val="24"/>
        </w:rPr>
        <w:t>DBVI</w:t>
      </w:r>
      <w:r w:rsidRPr="00CC3885">
        <w:rPr>
          <w:rFonts w:ascii="Arial" w:hAnsi="Arial" w:cs="Arial"/>
          <w:spacing w:val="-3"/>
          <w:sz w:val="24"/>
          <w:szCs w:val="24"/>
        </w:rPr>
        <w:t xml:space="preserve"> </w:t>
      </w:r>
      <w:r w:rsidRPr="00CC3885">
        <w:rPr>
          <w:rFonts w:ascii="Arial" w:hAnsi="Arial" w:cs="Arial"/>
          <w:sz w:val="24"/>
          <w:szCs w:val="24"/>
        </w:rPr>
        <w:t>services</w:t>
      </w:r>
      <w:r w:rsidRPr="00CC3885">
        <w:rPr>
          <w:rFonts w:ascii="Arial" w:hAnsi="Arial" w:cs="Arial"/>
          <w:spacing w:val="1"/>
          <w:sz w:val="24"/>
          <w:szCs w:val="24"/>
        </w:rPr>
        <w:t xml:space="preserve"> </w:t>
      </w:r>
      <w:r w:rsidRPr="00CC3885">
        <w:rPr>
          <w:rFonts w:ascii="Arial" w:hAnsi="Arial" w:cs="Arial"/>
          <w:sz w:val="24"/>
          <w:szCs w:val="24"/>
        </w:rPr>
        <w:t>met</w:t>
      </w:r>
      <w:r w:rsidRPr="00CC3885">
        <w:rPr>
          <w:rFonts w:ascii="Arial" w:hAnsi="Arial" w:cs="Arial"/>
          <w:spacing w:val="-2"/>
          <w:sz w:val="24"/>
          <w:szCs w:val="24"/>
        </w:rPr>
        <w:t xml:space="preserve"> </w:t>
      </w:r>
      <w:r w:rsidRPr="00CC3885">
        <w:rPr>
          <w:rFonts w:ascii="Arial" w:hAnsi="Arial" w:cs="Arial"/>
          <w:sz w:val="24"/>
          <w:szCs w:val="24"/>
        </w:rPr>
        <w:t>their</w:t>
      </w:r>
      <w:r w:rsidRPr="00CC3885">
        <w:rPr>
          <w:rFonts w:ascii="Arial" w:hAnsi="Arial" w:cs="Arial"/>
          <w:spacing w:val="-2"/>
          <w:sz w:val="24"/>
          <w:szCs w:val="24"/>
        </w:rPr>
        <w:t xml:space="preserve"> </w:t>
      </w:r>
      <w:r w:rsidRPr="00CC3885">
        <w:rPr>
          <w:rFonts w:ascii="Arial" w:hAnsi="Arial" w:cs="Arial"/>
          <w:sz w:val="24"/>
          <w:szCs w:val="24"/>
        </w:rPr>
        <w:t>expectations.</w:t>
      </w:r>
    </w:p>
    <w:p w14:paraId="7AB961A7" w14:textId="77777777" w:rsidR="002F68ED" w:rsidRPr="00CC3885" w:rsidRDefault="002F68ED" w:rsidP="002F68ED">
      <w:pPr>
        <w:pStyle w:val="ListParagraph"/>
        <w:widowControl w:val="0"/>
        <w:numPr>
          <w:ilvl w:val="1"/>
          <w:numId w:val="78"/>
        </w:numPr>
        <w:tabs>
          <w:tab w:val="left" w:pos="1111"/>
          <w:tab w:val="left" w:pos="1112"/>
        </w:tabs>
        <w:autoSpaceDE w:val="0"/>
        <w:autoSpaceDN w:val="0"/>
        <w:spacing w:after="0" w:line="240" w:lineRule="auto"/>
        <w:ind w:left="453" w:right="1755"/>
        <w:contextualSpacing w:val="0"/>
        <w:rPr>
          <w:rFonts w:ascii="Arial" w:hAnsi="Arial" w:cs="Arial"/>
          <w:sz w:val="24"/>
          <w:szCs w:val="24"/>
        </w:rPr>
      </w:pPr>
      <w:r w:rsidRPr="00CC3885">
        <w:rPr>
          <w:rFonts w:ascii="Arial" w:hAnsi="Arial" w:cs="Arial"/>
          <w:sz w:val="24"/>
          <w:szCs w:val="24"/>
        </w:rPr>
        <w:t>91%</w:t>
      </w:r>
      <w:r w:rsidRPr="00CC3885">
        <w:rPr>
          <w:rFonts w:ascii="Arial" w:hAnsi="Arial" w:cs="Arial"/>
          <w:spacing w:val="-3"/>
          <w:sz w:val="24"/>
          <w:szCs w:val="24"/>
        </w:rPr>
        <w:t xml:space="preserve"> </w:t>
      </w:r>
      <w:r w:rsidRPr="00CC3885">
        <w:rPr>
          <w:rFonts w:ascii="Arial" w:hAnsi="Arial" w:cs="Arial"/>
          <w:sz w:val="24"/>
          <w:szCs w:val="24"/>
        </w:rPr>
        <w:t>of</w:t>
      </w:r>
      <w:r w:rsidRPr="00CC3885">
        <w:rPr>
          <w:rFonts w:ascii="Arial" w:hAnsi="Arial" w:cs="Arial"/>
          <w:spacing w:val="-4"/>
          <w:sz w:val="24"/>
          <w:szCs w:val="24"/>
        </w:rPr>
        <w:t xml:space="preserve"> </w:t>
      </w:r>
      <w:r w:rsidRPr="00CC3885">
        <w:rPr>
          <w:rFonts w:ascii="Arial" w:hAnsi="Arial" w:cs="Arial"/>
          <w:sz w:val="24"/>
          <w:szCs w:val="24"/>
        </w:rPr>
        <w:t>respondents</w:t>
      </w:r>
      <w:r w:rsidRPr="00CC3885">
        <w:rPr>
          <w:rFonts w:ascii="Arial" w:hAnsi="Arial" w:cs="Arial"/>
          <w:spacing w:val="-4"/>
          <w:sz w:val="24"/>
          <w:szCs w:val="24"/>
        </w:rPr>
        <w:t xml:space="preserve"> </w:t>
      </w:r>
      <w:r w:rsidRPr="00CC3885">
        <w:rPr>
          <w:rFonts w:ascii="Arial" w:hAnsi="Arial" w:cs="Arial"/>
          <w:sz w:val="24"/>
          <w:szCs w:val="24"/>
        </w:rPr>
        <w:t>said</w:t>
      </w:r>
      <w:r w:rsidRPr="00CC3885">
        <w:rPr>
          <w:rFonts w:ascii="Arial" w:hAnsi="Arial" w:cs="Arial"/>
          <w:spacing w:val="-3"/>
          <w:sz w:val="24"/>
          <w:szCs w:val="24"/>
        </w:rPr>
        <w:t xml:space="preserve"> </w:t>
      </w:r>
      <w:r w:rsidRPr="00CC3885">
        <w:rPr>
          <w:rFonts w:ascii="Arial" w:hAnsi="Arial" w:cs="Arial"/>
          <w:sz w:val="24"/>
          <w:szCs w:val="24"/>
        </w:rPr>
        <w:t>that</w:t>
      </w:r>
      <w:r w:rsidRPr="00CC3885">
        <w:rPr>
          <w:rFonts w:ascii="Arial" w:hAnsi="Arial" w:cs="Arial"/>
          <w:spacing w:val="-6"/>
          <w:sz w:val="24"/>
          <w:szCs w:val="24"/>
        </w:rPr>
        <w:t xml:space="preserve"> </w:t>
      </w:r>
      <w:r w:rsidRPr="00CC3885">
        <w:rPr>
          <w:rFonts w:ascii="Arial" w:hAnsi="Arial" w:cs="Arial"/>
          <w:sz w:val="24"/>
          <w:szCs w:val="24"/>
        </w:rPr>
        <w:t>DBVI</w:t>
      </w:r>
      <w:r w:rsidRPr="00CC3885">
        <w:rPr>
          <w:rFonts w:ascii="Arial" w:hAnsi="Arial" w:cs="Arial"/>
          <w:spacing w:val="-4"/>
          <w:sz w:val="24"/>
          <w:szCs w:val="24"/>
        </w:rPr>
        <w:t xml:space="preserve"> </w:t>
      </w:r>
      <w:r w:rsidRPr="00CC3885">
        <w:rPr>
          <w:rFonts w:ascii="Arial" w:hAnsi="Arial" w:cs="Arial"/>
          <w:sz w:val="24"/>
          <w:szCs w:val="24"/>
        </w:rPr>
        <w:t>vocational</w:t>
      </w:r>
      <w:r w:rsidRPr="00CC3885">
        <w:rPr>
          <w:rFonts w:ascii="Arial" w:hAnsi="Arial" w:cs="Arial"/>
          <w:spacing w:val="-7"/>
          <w:sz w:val="24"/>
          <w:szCs w:val="24"/>
        </w:rPr>
        <w:t xml:space="preserve"> </w:t>
      </w:r>
      <w:r w:rsidRPr="00CC3885">
        <w:rPr>
          <w:rFonts w:ascii="Arial" w:hAnsi="Arial" w:cs="Arial"/>
          <w:sz w:val="24"/>
          <w:szCs w:val="24"/>
        </w:rPr>
        <w:t>rehabilitation</w:t>
      </w:r>
      <w:r w:rsidRPr="00CC3885">
        <w:rPr>
          <w:rFonts w:ascii="Arial" w:hAnsi="Arial" w:cs="Arial"/>
          <w:spacing w:val="-2"/>
          <w:sz w:val="24"/>
          <w:szCs w:val="24"/>
        </w:rPr>
        <w:t xml:space="preserve"> </w:t>
      </w:r>
      <w:r w:rsidRPr="00CC3885">
        <w:rPr>
          <w:rFonts w:ascii="Arial" w:hAnsi="Arial" w:cs="Arial"/>
          <w:sz w:val="24"/>
          <w:szCs w:val="24"/>
        </w:rPr>
        <w:t>services</w:t>
      </w:r>
      <w:r w:rsidRPr="00CC3885">
        <w:rPr>
          <w:rFonts w:ascii="Arial" w:hAnsi="Arial" w:cs="Arial"/>
          <w:spacing w:val="-4"/>
          <w:sz w:val="24"/>
          <w:szCs w:val="24"/>
        </w:rPr>
        <w:t xml:space="preserve"> </w:t>
      </w:r>
      <w:r w:rsidRPr="00CC3885">
        <w:rPr>
          <w:rFonts w:ascii="Arial" w:hAnsi="Arial" w:cs="Arial"/>
          <w:sz w:val="24"/>
          <w:szCs w:val="24"/>
        </w:rPr>
        <w:t>helped</w:t>
      </w:r>
      <w:r w:rsidRPr="00CC3885">
        <w:rPr>
          <w:rFonts w:ascii="Arial" w:hAnsi="Arial" w:cs="Arial"/>
          <w:spacing w:val="-60"/>
          <w:sz w:val="24"/>
          <w:szCs w:val="24"/>
        </w:rPr>
        <w:t xml:space="preserve"> </w:t>
      </w:r>
      <w:r w:rsidRPr="00CC3885">
        <w:rPr>
          <w:rFonts w:ascii="Arial" w:hAnsi="Arial" w:cs="Arial"/>
          <w:sz w:val="24"/>
          <w:szCs w:val="24"/>
        </w:rPr>
        <w:t>them</w:t>
      </w:r>
      <w:r w:rsidRPr="00CC3885">
        <w:rPr>
          <w:rFonts w:ascii="Arial" w:hAnsi="Arial" w:cs="Arial"/>
          <w:spacing w:val="-4"/>
          <w:sz w:val="24"/>
          <w:szCs w:val="24"/>
        </w:rPr>
        <w:t xml:space="preserve"> </w:t>
      </w:r>
      <w:r w:rsidRPr="00CC3885">
        <w:rPr>
          <w:rFonts w:ascii="Arial" w:hAnsi="Arial" w:cs="Arial"/>
          <w:sz w:val="24"/>
          <w:szCs w:val="24"/>
        </w:rPr>
        <w:t>become</w:t>
      </w:r>
      <w:r w:rsidRPr="00CC3885">
        <w:rPr>
          <w:rFonts w:ascii="Arial" w:hAnsi="Arial" w:cs="Arial"/>
          <w:spacing w:val="-1"/>
          <w:sz w:val="24"/>
          <w:szCs w:val="24"/>
        </w:rPr>
        <w:t xml:space="preserve"> </w:t>
      </w:r>
      <w:r w:rsidRPr="00CC3885">
        <w:rPr>
          <w:rFonts w:ascii="Arial" w:hAnsi="Arial" w:cs="Arial"/>
          <w:sz w:val="24"/>
          <w:szCs w:val="24"/>
        </w:rPr>
        <w:t>more</w:t>
      </w:r>
      <w:r w:rsidRPr="00CC3885">
        <w:rPr>
          <w:rFonts w:ascii="Arial" w:hAnsi="Arial" w:cs="Arial"/>
          <w:spacing w:val="-1"/>
          <w:sz w:val="24"/>
          <w:szCs w:val="24"/>
        </w:rPr>
        <w:t xml:space="preserve"> </w:t>
      </w:r>
      <w:r w:rsidRPr="00CC3885">
        <w:rPr>
          <w:rFonts w:ascii="Arial" w:hAnsi="Arial" w:cs="Arial"/>
          <w:sz w:val="24"/>
          <w:szCs w:val="24"/>
        </w:rPr>
        <w:t>independent.</w:t>
      </w:r>
    </w:p>
    <w:p w14:paraId="34E43B41" w14:textId="77777777" w:rsidR="002F68ED" w:rsidRPr="006004B7" w:rsidRDefault="002F68ED" w:rsidP="002F68ED">
      <w:pPr>
        <w:pStyle w:val="ListParagraph"/>
        <w:widowControl w:val="0"/>
        <w:numPr>
          <w:ilvl w:val="1"/>
          <w:numId w:val="78"/>
        </w:numPr>
        <w:tabs>
          <w:tab w:val="left" w:pos="1111"/>
          <w:tab w:val="left" w:pos="1112"/>
        </w:tabs>
        <w:autoSpaceDE w:val="0"/>
        <w:autoSpaceDN w:val="0"/>
        <w:spacing w:after="0" w:line="354" w:lineRule="exact"/>
        <w:ind w:left="453"/>
        <w:contextualSpacing w:val="0"/>
        <w:rPr>
          <w:rFonts w:ascii="Arial" w:hAnsi="Arial" w:cs="Arial"/>
          <w:sz w:val="24"/>
          <w:szCs w:val="24"/>
        </w:rPr>
      </w:pPr>
      <w:r w:rsidRPr="00CC3885">
        <w:rPr>
          <w:rFonts w:ascii="Arial" w:hAnsi="Arial" w:cs="Arial"/>
          <w:sz w:val="24"/>
          <w:szCs w:val="24"/>
        </w:rPr>
        <w:t>94%</w:t>
      </w:r>
      <w:r w:rsidRPr="00CC3885">
        <w:rPr>
          <w:rFonts w:ascii="Arial" w:hAnsi="Arial" w:cs="Arial"/>
          <w:spacing w:val="-2"/>
          <w:sz w:val="24"/>
          <w:szCs w:val="24"/>
        </w:rPr>
        <w:t xml:space="preserve"> </w:t>
      </w:r>
      <w:r w:rsidRPr="00CC3885">
        <w:rPr>
          <w:rFonts w:ascii="Arial" w:hAnsi="Arial" w:cs="Arial"/>
          <w:sz w:val="24"/>
          <w:szCs w:val="24"/>
        </w:rPr>
        <w:t>of</w:t>
      </w:r>
      <w:r w:rsidRPr="00CC3885">
        <w:rPr>
          <w:rFonts w:ascii="Arial" w:hAnsi="Arial" w:cs="Arial"/>
          <w:spacing w:val="-2"/>
          <w:sz w:val="24"/>
          <w:szCs w:val="24"/>
        </w:rPr>
        <w:t xml:space="preserve"> </w:t>
      </w:r>
      <w:r w:rsidRPr="00CC3885">
        <w:rPr>
          <w:rFonts w:ascii="Arial" w:hAnsi="Arial" w:cs="Arial"/>
          <w:sz w:val="24"/>
          <w:szCs w:val="24"/>
        </w:rPr>
        <w:t>respondents</w:t>
      </w:r>
      <w:r w:rsidRPr="00CC3885">
        <w:rPr>
          <w:rFonts w:ascii="Arial" w:hAnsi="Arial" w:cs="Arial"/>
          <w:spacing w:val="-3"/>
          <w:sz w:val="24"/>
          <w:szCs w:val="24"/>
        </w:rPr>
        <w:t xml:space="preserve"> </w:t>
      </w:r>
      <w:r w:rsidRPr="00CC3885">
        <w:rPr>
          <w:rFonts w:ascii="Arial" w:hAnsi="Arial" w:cs="Arial"/>
          <w:sz w:val="24"/>
          <w:szCs w:val="24"/>
        </w:rPr>
        <w:t>said</w:t>
      </w:r>
      <w:r w:rsidRPr="00CC3885">
        <w:rPr>
          <w:rFonts w:ascii="Arial" w:hAnsi="Arial" w:cs="Arial"/>
          <w:spacing w:val="-1"/>
          <w:sz w:val="24"/>
          <w:szCs w:val="24"/>
        </w:rPr>
        <w:t xml:space="preserve"> </w:t>
      </w:r>
      <w:r w:rsidRPr="00CC3885">
        <w:rPr>
          <w:rFonts w:ascii="Arial" w:hAnsi="Arial" w:cs="Arial"/>
          <w:sz w:val="24"/>
          <w:szCs w:val="24"/>
        </w:rPr>
        <w:t>that</w:t>
      </w:r>
      <w:r w:rsidRPr="00CC3885">
        <w:rPr>
          <w:rFonts w:ascii="Arial" w:hAnsi="Arial" w:cs="Arial"/>
          <w:spacing w:val="-6"/>
          <w:sz w:val="24"/>
          <w:szCs w:val="24"/>
        </w:rPr>
        <w:t xml:space="preserve"> </w:t>
      </w:r>
      <w:r w:rsidRPr="00CC3885">
        <w:rPr>
          <w:rFonts w:ascii="Arial" w:hAnsi="Arial" w:cs="Arial"/>
          <w:sz w:val="24"/>
          <w:szCs w:val="24"/>
        </w:rPr>
        <w:t>DBVI</w:t>
      </w:r>
      <w:r w:rsidRPr="00CC3885">
        <w:rPr>
          <w:rFonts w:ascii="Arial" w:hAnsi="Arial" w:cs="Arial"/>
          <w:spacing w:val="-2"/>
          <w:sz w:val="24"/>
          <w:szCs w:val="24"/>
        </w:rPr>
        <w:t xml:space="preserve"> </w:t>
      </w:r>
      <w:r w:rsidRPr="00CC3885">
        <w:rPr>
          <w:rFonts w:ascii="Arial" w:hAnsi="Arial" w:cs="Arial"/>
          <w:sz w:val="24"/>
          <w:szCs w:val="24"/>
        </w:rPr>
        <w:t>helped</w:t>
      </w:r>
      <w:r w:rsidRPr="00CC3885">
        <w:rPr>
          <w:rFonts w:ascii="Arial" w:hAnsi="Arial" w:cs="Arial"/>
          <w:spacing w:val="-1"/>
          <w:sz w:val="24"/>
          <w:szCs w:val="24"/>
        </w:rPr>
        <w:t xml:space="preserve"> </w:t>
      </w:r>
      <w:r w:rsidRPr="00CC3885">
        <w:rPr>
          <w:rFonts w:ascii="Arial" w:hAnsi="Arial" w:cs="Arial"/>
          <w:sz w:val="24"/>
          <w:szCs w:val="24"/>
        </w:rPr>
        <w:t>them</w:t>
      </w:r>
      <w:r w:rsidRPr="00CC3885">
        <w:rPr>
          <w:rFonts w:ascii="Arial" w:hAnsi="Arial" w:cs="Arial"/>
          <w:spacing w:val="-6"/>
          <w:sz w:val="24"/>
          <w:szCs w:val="24"/>
        </w:rPr>
        <w:t xml:space="preserve"> </w:t>
      </w:r>
      <w:r w:rsidRPr="00CC3885">
        <w:rPr>
          <w:rFonts w:ascii="Arial" w:hAnsi="Arial" w:cs="Arial"/>
          <w:sz w:val="24"/>
          <w:szCs w:val="24"/>
        </w:rPr>
        <w:t>reach</w:t>
      </w:r>
      <w:r w:rsidRPr="00CC3885">
        <w:rPr>
          <w:rFonts w:ascii="Arial" w:hAnsi="Arial" w:cs="Arial"/>
          <w:spacing w:val="-1"/>
          <w:sz w:val="24"/>
          <w:szCs w:val="24"/>
        </w:rPr>
        <w:t xml:space="preserve"> </w:t>
      </w:r>
      <w:r w:rsidRPr="00CC3885">
        <w:rPr>
          <w:rFonts w:ascii="Arial" w:hAnsi="Arial" w:cs="Arial"/>
          <w:sz w:val="24"/>
          <w:szCs w:val="24"/>
        </w:rPr>
        <w:t>their</w:t>
      </w:r>
      <w:r w:rsidRPr="00CC3885">
        <w:rPr>
          <w:rFonts w:ascii="Arial" w:hAnsi="Arial" w:cs="Arial"/>
          <w:spacing w:val="-5"/>
          <w:sz w:val="24"/>
          <w:szCs w:val="24"/>
        </w:rPr>
        <w:t xml:space="preserve"> </w:t>
      </w:r>
      <w:r w:rsidRPr="00CC3885">
        <w:rPr>
          <w:rFonts w:ascii="Arial" w:hAnsi="Arial" w:cs="Arial"/>
          <w:sz w:val="24"/>
          <w:szCs w:val="24"/>
        </w:rPr>
        <w:t>job</w:t>
      </w:r>
      <w:r w:rsidRPr="00CC3885">
        <w:rPr>
          <w:rFonts w:ascii="Arial" w:hAnsi="Arial" w:cs="Arial"/>
          <w:spacing w:val="-1"/>
          <w:sz w:val="24"/>
          <w:szCs w:val="24"/>
        </w:rPr>
        <w:t xml:space="preserve"> </w:t>
      </w:r>
      <w:r w:rsidRPr="00CC3885">
        <w:rPr>
          <w:rFonts w:ascii="Arial" w:hAnsi="Arial" w:cs="Arial"/>
          <w:sz w:val="24"/>
          <w:szCs w:val="24"/>
        </w:rPr>
        <w:t>goals.</w:t>
      </w:r>
    </w:p>
    <w:p w14:paraId="32C2028F" w14:textId="77777777" w:rsidR="002F68ED" w:rsidRPr="00CC3885" w:rsidRDefault="002F68ED" w:rsidP="002F68ED">
      <w:pPr>
        <w:spacing w:after="0" w:line="240" w:lineRule="auto"/>
        <w:rPr>
          <w:rFonts w:ascii="Arial" w:eastAsia="Times New Roman" w:hAnsi="Arial" w:cs="Arial"/>
          <w:sz w:val="24"/>
          <w:szCs w:val="24"/>
        </w:rPr>
      </w:pPr>
    </w:p>
    <w:p w14:paraId="57E8E889" w14:textId="77777777" w:rsidR="002F68ED" w:rsidRPr="003E3165" w:rsidRDefault="002F68ED" w:rsidP="002F68ED">
      <w:pPr>
        <w:spacing w:after="0" w:line="240" w:lineRule="auto"/>
        <w:rPr>
          <w:rFonts w:ascii="Arial" w:eastAsia="Times New Roman" w:hAnsi="Arial" w:cs="Arial"/>
          <w:sz w:val="24"/>
          <w:szCs w:val="24"/>
        </w:rPr>
      </w:pPr>
      <w:r w:rsidRPr="003E3165">
        <w:rPr>
          <w:rFonts w:ascii="Arial" w:eastAsia="Times New Roman" w:hAnsi="Arial" w:cs="Arial"/>
          <w:sz w:val="24"/>
          <w:szCs w:val="24"/>
          <w:u w:val="single"/>
        </w:rPr>
        <w:t>Strategies that contributed to the achievement of this goal included:</w:t>
      </w:r>
    </w:p>
    <w:p w14:paraId="1D2DBFA4" w14:textId="77777777" w:rsidR="002F68ED" w:rsidRPr="003E3165" w:rsidRDefault="002F68ED" w:rsidP="002F68ED">
      <w:pPr>
        <w:numPr>
          <w:ilvl w:val="0"/>
          <w:numId w:val="105"/>
        </w:numPr>
        <w:tabs>
          <w:tab w:val="clear" w:pos="2070"/>
          <w:tab w:val="num" w:pos="360"/>
        </w:tabs>
        <w:spacing w:after="0" w:line="240" w:lineRule="auto"/>
        <w:ind w:left="360"/>
        <w:rPr>
          <w:rFonts w:ascii="Arial" w:eastAsia="Times New Roman" w:hAnsi="Arial" w:cs="Arial"/>
          <w:sz w:val="24"/>
          <w:szCs w:val="24"/>
        </w:rPr>
      </w:pPr>
      <w:r w:rsidRPr="003E3165">
        <w:rPr>
          <w:rFonts w:ascii="Arial" w:eastAsia="Times New Roman" w:hAnsi="Arial" w:cs="Arial"/>
          <w:sz w:val="24"/>
          <w:szCs w:val="24"/>
        </w:rPr>
        <w:t>DBVI staff consistently delivers services well and help consumers to meet their goals and become better off.</w:t>
      </w:r>
    </w:p>
    <w:p w14:paraId="7F1DB152" w14:textId="77777777" w:rsidR="002F68ED" w:rsidRPr="003E3165" w:rsidRDefault="002F68ED" w:rsidP="002F68ED">
      <w:pPr>
        <w:numPr>
          <w:ilvl w:val="0"/>
          <w:numId w:val="105"/>
        </w:numPr>
        <w:tabs>
          <w:tab w:val="clear" w:pos="2070"/>
          <w:tab w:val="num" w:pos="360"/>
        </w:tabs>
        <w:spacing w:after="0" w:line="240" w:lineRule="auto"/>
        <w:ind w:left="360"/>
        <w:rPr>
          <w:rFonts w:ascii="Arial" w:eastAsia="Times New Roman" w:hAnsi="Arial" w:cs="Arial"/>
          <w:sz w:val="24"/>
          <w:szCs w:val="24"/>
        </w:rPr>
      </w:pPr>
      <w:r w:rsidRPr="003E3165">
        <w:rPr>
          <w:rFonts w:ascii="Arial" w:eastAsia="Times New Roman" w:hAnsi="Arial" w:cs="Arial"/>
          <w:sz w:val="24"/>
          <w:szCs w:val="24"/>
        </w:rPr>
        <w:t>Staff are trained to use Customer-Centered Culture to obtain the Voice of the Customer as we develop strategies to accomplish desired results.</w:t>
      </w:r>
    </w:p>
    <w:p w14:paraId="31288037" w14:textId="77777777" w:rsidR="002F68ED" w:rsidRPr="003E3165" w:rsidRDefault="002F68ED" w:rsidP="002F68ED">
      <w:pPr>
        <w:numPr>
          <w:ilvl w:val="0"/>
          <w:numId w:val="105"/>
        </w:numPr>
        <w:tabs>
          <w:tab w:val="clear" w:pos="2070"/>
          <w:tab w:val="num" w:pos="360"/>
        </w:tabs>
        <w:spacing w:after="0" w:line="240" w:lineRule="auto"/>
        <w:ind w:left="360"/>
        <w:rPr>
          <w:rFonts w:ascii="Arial" w:eastAsia="Times New Roman" w:hAnsi="Arial" w:cs="Arial"/>
          <w:sz w:val="24"/>
          <w:szCs w:val="24"/>
        </w:rPr>
      </w:pPr>
      <w:r w:rsidRPr="003E3165">
        <w:rPr>
          <w:rFonts w:ascii="Arial" w:eastAsia="Times New Roman" w:hAnsi="Arial" w:cs="Arial"/>
          <w:sz w:val="24"/>
          <w:szCs w:val="24"/>
        </w:rPr>
        <w:t>Staff also use many of the practices in the “7 Habits of Highly Effective People” by Stephen R. Covey to create goals, organize priorities, and effectively work with consumers by understanding their needs and developing a plan of services to accomplish their goals.</w:t>
      </w:r>
    </w:p>
    <w:p w14:paraId="79CB8755" w14:textId="77777777" w:rsidR="002F68ED" w:rsidRPr="00CC3885" w:rsidRDefault="002F68ED" w:rsidP="002F68ED">
      <w:pPr>
        <w:spacing w:after="0" w:line="240" w:lineRule="auto"/>
        <w:rPr>
          <w:rFonts w:ascii="Arial" w:eastAsia="Times New Roman" w:hAnsi="Arial" w:cs="Arial"/>
          <w:b/>
          <w:bCs/>
          <w:sz w:val="24"/>
          <w:szCs w:val="24"/>
        </w:rPr>
      </w:pPr>
    </w:p>
    <w:p w14:paraId="1013C16A" w14:textId="77777777" w:rsidR="002F68ED" w:rsidRPr="003E3165" w:rsidRDefault="002F68ED" w:rsidP="002F68ED">
      <w:pPr>
        <w:spacing w:after="0" w:line="240" w:lineRule="auto"/>
        <w:rPr>
          <w:rFonts w:ascii="Arial" w:eastAsia="Times New Roman" w:hAnsi="Arial" w:cs="Arial"/>
          <w:sz w:val="24"/>
          <w:szCs w:val="24"/>
          <w:u w:val="single"/>
        </w:rPr>
      </w:pPr>
      <w:r w:rsidRPr="003E3165">
        <w:rPr>
          <w:rFonts w:ascii="Arial" w:eastAsia="Times New Roman" w:hAnsi="Arial" w:cs="Arial"/>
          <w:b/>
          <w:bCs/>
          <w:sz w:val="24"/>
          <w:szCs w:val="24"/>
          <w:u w:val="single"/>
        </w:rPr>
        <w:t>Overall Program Results and Highlights</w:t>
      </w:r>
    </w:p>
    <w:p w14:paraId="60EFCAF5" w14:textId="77777777" w:rsidR="002F68ED" w:rsidRPr="00CC3885" w:rsidRDefault="002F68ED" w:rsidP="002F68ED">
      <w:pPr>
        <w:pStyle w:val="Heading1"/>
        <w:spacing w:before="0" w:line="240" w:lineRule="auto"/>
        <w:rPr>
          <w:rFonts w:ascii="Arial" w:hAnsi="Arial" w:cs="Arial"/>
          <w:sz w:val="24"/>
          <w:szCs w:val="24"/>
        </w:rPr>
      </w:pPr>
      <w:r w:rsidRPr="00CC3885">
        <w:rPr>
          <w:rFonts w:ascii="Arial" w:hAnsi="Arial" w:cs="Arial"/>
          <w:color w:val="00518E"/>
          <w:sz w:val="24"/>
          <w:szCs w:val="24"/>
        </w:rPr>
        <w:t>Recent</w:t>
      </w:r>
      <w:r w:rsidRPr="00CC3885">
        <w:rPr>
          <w:rFonts w:ascii="Arial" w:hAnsi="Arial" w:cs="Arial"/>
          <w:color w:val="00518E"/>
          <w:spacing w:val="-3"/>
          <w:sz w:val="24"/>
          <w:szCs w:val="24"/>
        </w:rPr>
        <w:t xml:space="preserve"> </w:t>
      </w:r>
      <w:r w:rsidRPr="00CC3885">
        <w:rPr>
          <w:rFonts w:ascii="Arial" w:hAnsi="Arial" w:cs="Arial"/>
          <w:color w:val="00518E"/>
          <w:sz w:val="24"/>
          <w:szCs w:val="24"/>
        </w:rPr>
        <w:t>Developments</w:t>
      </w:r>
      <w:r w:rsidRPr="00CC3885">
        <w:rPr>
          <w:rFonts w:ascii="Arial" w:hAnsi="Arial" w:cs="Arial"/>
          <w:color w:val="00518E"/>
          <w:spacing w:val="-3"/>
          <w:sz w:val="24"/>
          <w:szCs w:val="24"/>
        </w:rPr>
        <w:t xml:space="preserve"> </w:t>
      </w:r>
      <w:r w:rsidRPr="00CC3885">
        <w:rPr>
          <w:rFonts w:ascii="Arial" w:hAnsi="Arial" w:cs="Arial"/>
          <w:color w:val="00518E"/>
          <w:sz w:val="24"/>
          <w:szCs w:val="24"/>
        </w:rPr>
        <w:t>and</w:t>
      </w:r>
      <w:r w:rsidRPr="00CC3885">
        <w:rPr>
          <w:rFonts w:ascii="Arial" w:hAnsi="Arial" w:cs="Arial"/>
          <w:color w:val="00518E"/>
          <w:spacing w:val="-8"/>
          <w:sz w:val="24"/>
          <w:szCs w:val="24"/>
        </w:rPr>
        <w:t xml:space="preserve"> </w:t>
      </w:r>
      <w:r w:rsidRPr="00CC3885">
        <w:rPr>
          <w:rFonts w:ascii="Arial" w:hAnsi="Arial" w:cs="Arial"/>
          <w:color w:val="00518E"/>
          <w:sz w:val="24"/>
          <w:szCs w:val="24"/>
        </w:rPr>
        <w:t>Accomplishments</w:t>
      </w:r>
    </w:p>
    <w:p w14:paraId="6A4A15D5" w14:textId="77777777" w:rsidR="002F68ED" w:rsidRPr="00CC3885" w:rsidRDefault="002F68ED" w:rsidP="002F68ED">
      <w:pPr>
        <w:pStyle w:val="BodyText"/>
        <w:ind w:right="1454"/>
        <w:rPr>
          <w:rFonts w:ascii="Arial" w:hAnsi="Arial" w:cs="Arial"/>
          <w:sz w:val="24"/>
          <w:szCs w:val="24"/>
        </w:rPr>
      </w:pPr>
      <w:r w:rsidRPr="00CC3885">
        <w:rPr>
          <w:rFonts w:ascii="Arial" w:hAnsi="Arial" w:cs="Arial"/>
          <w:sz w:val="24"/>
          <w:szCs w:val="24"/>
        </w:rPr>
        <w:t>This</w:t>
      </w:r>
      <w:r w:rsidRPr="00CC3885">
        <w:rPr>
          <w:rFonts w:ascii="Arial" w:hAnsi="Arial" w:cs="Arial"/>
          <w:spacing w:val="-3"/>
          <w:sz w:val="24"/>
          <w:szCs w:val="24"/>
        </w:rPr>
        <w:t xml:space="preserve"> </w:t>
      </w:r>
      <w:r w:rsidRPr="00CC3885">
        <w:rPr>
          <w:rFonts w:ascii="Arial" w:hAnsi="Arial" w:cs="Arial"/>
          <w:sz w:val="24"/>
          <w:szCs w:val="24"/>
        </w:rPr>
        <w:t>year</w:t>
      </w:r>
      <w:r w:rsidRPr="00CC3885">
        <w:rPr>
          <w:rFonts w:ascii="Arial" w:hAnsi="Arial" w:cs="Arial"/>
          <w:spacing w:val="-1"/>
          <w:sz w:val="24"/>
          <w:szCs w:val="24"/>
        </w:rPr>
        <w:t xml:space="preserve"> DBVI returned to in-person White Cane events. There were</w:t>
      </w:r>
      <w:r w:rsidRPr="00CC3885">
        <w:rPr>
          <w:rFonts w:ascii="Arial" w:hAnsi="Arial" w:cs="Arial"/>
          <w:spacing w:val="1"/>
          <w:sz w:val="24"/>
          <w:szCs w:val="24"/>
        </w:rPr>
        <w:t xml:space="preserve"> </w:t>
      </w:r>
      <w:r w:rsidRPr="00CC3885">
        <w:rPr>
          <w:rFonts w:ascii="Arial" w:hAnsi="Arial" w:cs="Arial"/>
          <w:sz w:val="24"/>
          <w:szCs w:val="24"/>
        </w:rPr>
        <w:t>several</w:t>
      </w:r>
      <w:r w:rsidRPr="00CC3885">
        <w:rPr>
          <w:rFonts w:ascii="Arial" w:hAnsi="Arial" w:cs="Arial"/>
          <w:spacing w:val="-1"/>
          <w:sz w:val="24"/>
          <w:szCs w:val="24"/>
        </w:rPr>
        <w:t xml:space="preserve"> </w:t>
      </w:r>
      <w:r w:rsidRPr="00CC3885">
        <w:rPr>
          <w:rFonts w:ascii="Arial" w:hAnsi="Arial" w:cs="Arial"/>
          <w:sz w:val="24"/>
          <w:szCs w:val="24"/>
        </w:rPr>
        <w:t>events</w:t>
      </w:r>
      <w:r w:rsidRPr="00CC3885">
        <w:rPr>
          <w:rFonts w:ascii="Arial" w:hAnsi="Arial" w:cs="Arial"/>
          <w:spacing w:val="-2"/>
          <w:sz w:val="24"/>
          <w:szCs w:val="24"/>
        </w:rPr>
        <w:t xml:space="preserve"> </w:t>
      </w:r>
      <w:r w:rsidRPr="00CC3885">
        <w:rPr>
          <w:rFonts w:ascii="Arial" w:hAnsi="Arial" w:cs="Arial"/>
          <w:sz w:val="24"/>
          <w:szCs w:val="24"/>
        </w:rPr>
        <w:t>held</w:t>
      </w:r>
      <w:r w:rsidRPr="00CC3885">
        <w:rPr>
          <w:rFonts w:ascii="Arial" w:hAnsi="Arial" w:cs="Arial"/>
          <w:spacing w:val="-1"/>
          <w:sz w:val="24"/>
          <w:szCs w:val="24"/>
        </w:rPr>
        <w:t xml:space="preserve"> </w:t>
      </w:r>
      <w:r w:rsidRPr="00CC3885">
        <w:rPr>
          <w:rFonts w:ascii="Arial" w:hAnsi="Arial" w:cs="Arial"/>
          <w:sz w:val="24"/>
          <w:szCs w:val="24"/>
        </w:rPr>
        <w:t>in</w:t>
      </w:r>
      <w:r w:rsidRPr="00CC3885">
        <w:rPr>
          <w:rFonts w:ascii="Arial" w:hAnsi="Arial" w:cs="Arial"/>
          <w:spacing w:val="-1"/>
          <w:sz w:val="24"/>
          <w:szCs w:val="24"/>
        </w:rPr>
        <w:t xml:space="preserve"> </w:t>
      </w:r>
      <w:r w:rsidRPr="00CC3885">
        <w:rPr>
          <w:rFonts w:ascii="Arial" w:hAnsi="Arial" w:cs="Arial"/>
          <w:sz w:val="24"/>
          <w:szCs w:val="24"/>
        </w:rPr>
        <w:t>each</w:t>
      </w:r>
      <w:r w:rsidRPr="00CC3885">
        <w:rPr>
          <w:rFonts w:ascii="Arial" w:hAnsi="Arial" w:cs="Arial"/>
          <w:spacing w:val="-1"/>
          <w:sz w:val="24"/>
          <w:szCs w:val="24"/>
        </w:rPr>
        <w:t xml:space="preserve"> </w:t>
      </w:r>
      <w:r w:rsidRPr="00CC3885">
        <w:rPr>
          <w:rFonts w:ascii="Arial" w:hAnsi="Arial" w:cs="Arial"/>
          <w:sz w:val="24"/>
          <w:szCs w:val="24"/>
        </w:rPr>
        <w:t>of</w:t>
      </w:r>
      <w:r w:rsidRPr="00CC3885">
        <w:rPr>
          <w:rFonts w:ascii="Arial" w:hAnsi="Arial" w:cs="Arial"/>
          <w:spacing w:val="-2"/>
          <w:sz w:val="24"/>
          <w:szCs w:val="24"/>
        </w:rPr>
        <w:t xml:space="preserve"> </w:t>
      </w:r>
      <w:r w:rsidRPr="00CC3885">
        <w:rPr>
          <w:rFonts w:ascii="Arial" w:hAnsi="Arial" w:cs="Arial"/>
          <w:sz w:val="24"/>
          <w:szCs w:val="24"/>
        </w:rPr>
        <w:t>the</w:t>
      </w:r>
      <w:r w:rsidRPr="00CC3885">
        <w:rPr>
          <w:rFonts w:ascii="Arial" w:hAnsi="Arial" w:cs="Arial"/>
          <w:spacing w:val="-3"/>
          <w:sz w:val="24"/>
          <w:szCs w:val="24"/>
        </w:rPr>
        <w:t xml:space="preserve"> </w:t>
      </w:r>
      <w:r w:rsidRPr="00CC3885">
        <w:rPr>
          <w:rFonts w:ascii="Arial" w:hAnsi="Arial" w:cs="Arial"/>
          <w:sz w:val="24"/>
          <w:szCs w:val="24"/>
        </w:rPr>
        <w:t>DBVI</w:t>
      </w:r>
      <w:r w:rsidRPr="00CC3885">
        <w:rPr>
          <w:rFonts w:ascii="Arial" w:hAnsi="Arial" w:cs="Arial"/>
          <w:spacing w:val="1"/>
          <w:sz w:val="24"/>
          <w:szCs w:val="24"/>
        </w:rPr>
        <w:t xml:space="preserve"> </w:t>
      </w:r>
      <w:r w:rsidRPr="00CC3885">
        <w:rPr>
          <w:rFonts w:ascii="Arial" w:hAnsi="Arial" w:cs="Arial"/>
          <w:sz w:val="24"/>
          <w:szCs w:val="24"/>
        </w:rPr>
        <w:t>regions.</w:t>
      </w:r>
      <w:r w:rsidRPr="00CC3885">
        <w:rPr>
          <w:rFonts w:ascii="Arial" w:hAnsi="Arial" w:cs="Arial"/>
          <w:spacing w:val="59"/>
          <w:sz w:val="24"/>
          <w:szCs w:val="24"/>
        </w:rPr>
        <w:t xml:space="preserve"> </w:t>
      </w:r>
      <w:r w:rsidRPr="00CC3885">
        <w:rPr>
          <w:rFonts w:ascii="Arial" w:hAnsi="Arial" w:cs="Arial"/>
          <w:sz w:val="24"/>
          <w:szCs w:val="24"/>
        </w:rPr>
        <w:t>The</w:t>
      </w:r>
      <w:r w:rsidRPr="00CC3885">
        <w:rPr>
          <w:rFonts w:ascii="Arial" w:hAnsi="Arial" w:cs="Arial"/>
          <w:spacing w:val="-3"/>
          <w:sz w:val="24"/>
          <w:szCs w:val="24"/>
        </w:rPr>
        <w:t xml:space="preserve"> </w:t>
      </w:r>
      <w:r w:rsidRPr="00CC3885">
        <w:rPr>
          <w:rFonts w:ascii="Arial" w:hAnsi="Arial" w:cs="Arial"/>
          <w:sz w:val="24"/>
          <w:szCs w:val="24"/>
        </w:rPr>
        <w:t>intent</w:t>
      </w:r>
      <w:r w:rsidRPr="00CC3885">
        <w:rPr>
          <w:rFonts w:ascii="Arial" w:hAnsi="Arial" w:cs="Arial"/>
          <w:spacing w:val="-1"/>
          <w:sz w:val="24"/>
          <w:szCs w:val="24"/>
        </w:rPr>
        <w:t xml:space="preserve"> </w:t>
      </w:r>
      <w:r w:rsidRPr="00CC3885">
        <w:rPr>
          <w:rFonts w:ascii="Arial" w:hAnsi="Arial" w:cs="Arial"/>
          <w:sz w:val="24"/>
          <w:szCs w:val="24"/>
        </w:rPr>
        <w:t>is</w:t>
      </w:r>
      <w:r w:rsidRPr="00CC3885">
        <w:rPr>
          <w:rFonts w:ascii="Arial" w:hAnsi="Arial" w:cs="Arial"/>
          <w:spacing w:val="-2"/>
          <w:sz w:val="24"/>
          <w:szCs w:val="24"/>
        </w:rPr>
        <w:t xml:space="preserve"> </w:t>
      </w:r>
      <w:r w:rsidRPr="00CC3885">
        <w:rPr>
          <w:rFonts w:ascii="Arial" w:hAnsi="Arial" w:cs="Arial"/>
          <w:sz w:val="24"/>
          <w:szCs w:val="24"/>
        </w:rPr>
        <w:t>to educate</w:t>
      </w:r>
      <w:r w:rsidRPr="00CC3885">
        <w:rPr>
          <w:rFonts w:ascii="Arial" w:hAnsi="Arial" w:cs="Arial"/>
          <w:spacing w:val="-3"/>
          <w:sz w:val="24"/>
          <w:szCs w:val="24"/>
        </w:rPr>
        <w:t xml:space="preserve"> </w:t>
      </w:r>
      <w:r w:rsidRPr="00CC3885">
        <w:rPr>
          <w:rFonts w:ascii="Arial" w:hAnsi="Arial" w:cs="Arial"/>
          <w:sz w:val="24"/>
          <w:szCs w:val="24"/>
        </w:rPr>
        <w:t>the</w:t>
      </w:r>
      <w:r w:rsidRPr="00CC3885">
        <w:rPr>
          <w:rFonts w:ascii="Arial" w:hAnsi="Arial" w:cs="Arial"/>
          <w:spacing w:val="-3"/>
          <w:sz w:val="24"/>
          <w:szCs w:val="24"/>
        </w:rPr>
        <w:t xml:space="preserve"> </w:t>
      </w:r>
      <w:r w:rsidRPr="00CC3885">
        <w:rPr>
          <w:rFonts w:ascii="Arial" w:hAnsi="Arial" w:cs="Arial"/>
          <w:sz w:val="24"/>
          <w:szCs w:val="24"/>
        </w:rPr>
        <w:t>public</w:t>
      </w:r>
      <w:r w:rsidRPr="00CC3885">
        <w:rPr>
          <w:rFonts w:ascii="Arial" w:hAnsi="Arial" w:cs="Arial"/>
          <w:spacing w:val="-1"/>
          <w:sz w:val="24"/>
          <w:szCs w:val="24"/>
        </w:rPr>
        <w:t xml:space="preserve"> </w:t>
      </w:r>
      <w:r w:rsidRPr="00CC3885">
        <w:rPr>
          <w:rFonts w:ascii="Arial" w:hAnsi="Arial" w:cs="Arial"/>
          <w:sz w:val="24"/>
          <w:szCs w:val="24"/>
        </w:rPr>
        <w:t>about</w:t>
      </w:r>
      <w:r w:rsidRPr="00CC3885">
        <w:rPr>
          <w:rFonts w:ascii="Arial" w:hAnsi="Arial" w:cs="Arial"/>
          <w:spacing w:val="-6"/>
          <w:sz w:val="24"/>
          <w:szCs w:val="24"/>
        </w:rPr>
        <w:t xml:space="preserve"> </w:t>
      </w:r>
      <w:r w:rsidRPr="00CC3885">
        <w:rPr>
          <w:rFonts w:ascii="Arial" w:hAnsi="Arial" w:cs="Arial"/>
          <w:sz w:val="24"/>
          <w:szCs w:val="24"/>
        </w:rPr>
        <w:t>White</w:t>
      </w:r>
      <w:r w:rsidRPr="00CC3885">
        <w:rPr>
          <w:rFonts w:ascii="Arial" w:hAnsi="Arial" w:cs="Arial"/>
          <w:spacing w:val="-2"/>
          <w:sz w:val="24"/>
          <w:szCs w:val="24"/>
        </w:rPr>
        <w:t xml:space="preserve"> </w:t>
      </w:r>
      <w:r w:rsidRPr="00CC3885">
        <w:rPr>
          <w:rFonts w:ascii="Arial" w:hAnsi="Arial" w:cs="Arial"/>
          <w:sz w:val="24"/>
          <w:szCs w:val="24"/>
        </w:rPr>
        <w:t>Cane</w:t>
      </w:r>
      <w:r w:rsidRPr="00CC3885">
        <w:rPr>
          <w:rFonts w:ascii="Arial" w:hAnsi="Arial" w:cs="Arial"/>
          <w:spacing w:val="-3"/>
          <w:sz w:val="24"/>
          <w:szCs w:val="24"/>
        </w:rPr>
        <w:t xml:space="preserve"> </w:t>
      </w:r>
      <w:r w:rsidRPr="00CC3885">
        <w:rPr>
          <w:rFonts w:ascii="Arial" w:hAnsi="Arial" w:cs="Arial"/>
          <w:sz w:val="24"/>
          <w:szCs w:val="24"/>
        </w:rPr>
        <w:t>Safety</w:t>
      </w:r>
      <w:r w:rsidRPr="00CC3885">
        <w:rPr>
          <w:rFonts w:ascii="Arial" w:hAnsi="Arial" w:cs="Arial"/>
          <w:spacing w:val="-5"/>
          <w:sz w:val="24"/>
          <w:szCs w:val="24"/>
        </w:rPr>
        <w:t xml:space="preserve"> </w:t>
      </w:r>
      <w:r w:rsidRPr="00CC3885">
        <w:rPr>
          <w:rFonts w:ascii="Arial" w:hAnsi="Arial" w:cs="Arial"/>
          <w:sz w:val="24"/>
          <w:szCs w:val="24"/>
        </w:rPr>
        <w:t>Awareness.</w:t>
      </w:r>
      <w:r w:rsidRPr="00CC3885">
        <w:rPr>
          <w:rFonts w:ascii="Arial" w:hAnsi="Arial" w:cs="Arial"/>
          <w:spacing w:val="-2"/>
          <w:sz w:val="24"/>
          <w:szCs w:val="24"/>
        </w:rPr>
        <w:t xml:space="preserve"> </w:t>
      </w:r>
      <w:r w:rsidRPr="00CC3885">
        <w:rPr>
          <w:rFonts w:ascii="Arial" w:hAnsi="Arial" w:cs="Arial"/>
          <w:sz w:val="24"/>
          <w:szCs w:val="24"/>
        </w:rPr>
        <w:t>The</w:t>
      </w:r>
      <w:r w:rsidRPr="00CC3885">
        <w:rPr>
          <w:rFonts w:ascii="Arial" w:hAnsi="Arial" w:cs="Arial"/>
          <w:spacing w:val="-2"/>
          <w:sz w:val="24"/>
          <w:szCs w:val="24"/>
        </w:rPr>
        <w:t xml:space="preserve"> </w:t>
      </w:r>
      <w:r w:rsidRPr="00CC3885">
        <w:rPr>
          <w:rFonts w:ascii="Arial" w:hAnsi="Arial" w:cs="Arial"/>
          <w:sz w:val="24"/>
          <w:szCs w:val="24"/>
        </w:rPr>
        <w:t>white</w:t>
      </w:r>
      <w:r w:rsidRPr="00CC3885">
        <w:rPr>
          <w:rFonts w:ascii="Arial" w:hAnsi="Arial" w:cs="Arial"/>
          <w:spacing w:val="-3"/>
          <w:sz w:val="24"/>
          <w:szCs w:val="24"/>
        </w:rPr>
        <w:t xml:space="preserve"> </w:t>
      </w:r>
      <w:r w:rsidRPr="00CC3885">
        <w:rPr>
          <w:rFonts w:ascii="Arial" w:hAnsi="Arial" w:cs="Arial"/>
          <w:sz w:val="24"/>
          <w:szCs w:val="24"/>
        </w:rPr>
        <w:t>cane</w:t>
      </w:r>
      <w:r w:rsidRPr="00CC3885">
        <w:rPr>
          <w:rFonts w:ascii="Arial" w:hAnsi="Arial" w:cs="Arial"/>
          <w:spacing w:val="-3"/>
          <w:sz w:val="24"/>
          <w:szCs w:val="24"/>
        </w:rPr>
        <w:t xml:space="preserve"> </w:t>
      </w:r>
      <w:r w:rsidRPr="00CC3885">
        <w:rPr>
          <w:rFonts w:ascii="Arial" w:hAnsi="Arial" w:cs="Arial"/>
          <w:sz w:val="24"/>
          <w:szCs w:val="24"/>
        </w:rPr>
        <w:t>is</w:t>
      </w:r>
      <w:r w:rsidRPr="00CC3885">
        <w:rPr>
          <w:rFonts w:ascii="Arial" w:hAnsi="Arial" w:cs="Arial"/>
          <w:spacing w:val="-2"/>
          <w:sz w:val="24"/>
          <w:szCs w:val="24"/>
        </w:rPr>
        <w:t xml:space="preserve"> </w:t>
      </w:r>
      <w:r w:rsidRPr="00CC3885">
        <w:rPr>
          <w:rFonts w:ascii="Arial" w:hAnsi="Arial" w:cs="Arial"/>
          <w:sz w:val="24"/>
          <w:szCs w:val="24"/>
        </w:rPr>
        <w:t>a symbol of strength and independence, used by people who are blind as they</w:t>
      </w:r>
      <w:r w:rsidRPr="00CC3885">
        <w:rPr>
          <w:rFonts w:ascii="Arial" w:hAnsi="Arial" w:cs="Arial"/>
          <w:spacing w:val="1"/>
          <w:sz w:val="24"/>
          <w:szCs w:val="24"/>
        </w:rPr>
        <w:t xml:space="preserve"> </w:t>
      </w:r>
      <w:r w:rsidRPr="00CC3885">
        <w:rPr>
          <w:rFonts w:ascii="Arial" w:hAnsi="Arial" w:cs="Arial"/>
          <w:sz w:val="24"/>
          <w:szCs w:val="24"/>
        </w:rPr>
        <w:t>travel independently. Many members of the public and community leaders</w:t>
      </w:r>
      <w:r w:rsidRPr="00CC3885">
        <w:rPr>
          <w:rFonts w:ascii="Arial" w:hAnsi="Arial" w:cs="Arial"/>
          <w:spacing w:val="1"/>
          <w:sz w:val="24"/>
          <w:szCs w:val="24"/>
        </w:rPr>
        <w:t xml:space="preserve"> </w:t>
      </w:r>
      <w:r w:rsidRPr="00CC3885">
        <w:rPr>
          <w:rFonts w:ascii="Arial" w:hAnsi="Arial" w:cs="Arial"/>
          <w:sz w:val="24"/>
          <w:szCs w:val="24"/>
        </w:rPr>
        <w:t>usually attend to participate in a simulated walk in the community facilitated by</w:t>
      </w:r>
      <w:r w:rsidRPr="00CC3885">
        <w:rPr>
          <w:rFonts w:ascii="Arial" w:hAnsi="Arial" w:cs="Arial"/>
          <w:spacing w:val="1"/>
          <w:sz w:val="24"/>
          <w:szCs w:val="24"/>
        </w:rPr>
        <w:t xml:space="preserve"> </w:t>
      </w:r>
      <w:r w:rsidRPr="00CC3885">
        <w:rPr>
          <w:rFonts w:ascii="Arial" w:hAnsi="Arial" w:cs="Arial"/>
          <w:sz w:val="24"/>
          <w:szCs w:val="24"/>
        </w:rPr>
        <w:t>an</w:t>
      </w:r>
      <w:r w:rsidRPr="00CC3885">
        <w:rPr>
          <w:rFonts w:ascii="Arial" w:hAnsi="Arial" w:cs="Arial"/>
          <w:spacing w:val="-3"/>
          <w:sz w:val="24"/>
          <w:szCs w:val="24"/>
        </w:rPr>
        <w:t xml:space="preserve"> </w:t>
      </w:r>
      <w:r w:rsidRPr="00CC3885">
        <w:rPr>
          <w:rFonts w:ascii="Arial" w:hAnsi="Arial" w:cs="Arial"/>
          <w:sz w:val="24"/>
          <w:szCs w:val="24"/>
        </w:rPr>
        <w:t>Orientation</w:t>
      </w:r>
      <w:r w:rsidRPr="00CC3885">
        <w:rPr>
          <w:rFonts w:ascii="Arial" w:hAnsi="Arial" w:cs="Arial"/>
          <w:spacing w:val="-2"/>
          <w:sz w:val="24"/>
          <w:szCs w:val="24"/>
        </w:rPr>
        <w:t xml:space="preserve"> </w:t>
      </w:r>
      <w:r w:rsidRPr="00CC3885">
        <w:rPr>
          <w:rFonts w:ascii="Arial" w:hAnsi="Arial" w:cs="Arial"/>
          <w:sz w:val="24"/>
          <w:szCs w:val="24"/>
        </w:rPr>
        <w:t>and</w:t>
      </w:r>
      <w:r w:rsidRPr="00CC3885">
        <w:rPr>
          <w:rFonts w:ascii="Arial" w:hAnsi="Arial" w:cs="Arial"/>
          <w:spacing w:val="-3"/>
          <w:sz w:val="24"/>
          <w:szCs w:val="24"/>
        </w:rPr>
        <w:t xml:space="preserve"> </w:t>
      </w:r>
      <w:r w:rsidRPr="00CC3885">
        <w:rPr>
          <w:rFonts w:ascii="Arial" w:hAnsi="Arial" w:cs="Arial"/>
          <w:sz w:val="24"/>
          <w:szCs w:val="24"/>
        </w:rPr>
        <w:t>Mobility</w:t>
      </w:r>
      <w:r w:rsidRPr="00CC3885">
        <w:rPr>
          <w:rFonts w:ascii="Arial" w:hAnsi="Arial" w:cs="Arial"/>
          <w:spacing w:val="-6"/>
          <w:sz w:val="24"/>
          <w:szCs w:val="24"/>
        </w:rPr>
        <w:t xml:space="preserve"> </w:t>
      </w:r>
      <w:r w:rsidRPr="00CC3885">
        <w:rPr>
          <w:rFonts w:ascii="Arial" w:hAnsi="Arial" w:cs="Arial"/>
          <w:sz w:val="24"/>
          <w:szCs w:val="24"/>
        </w:rPr>
        <w:t>instructor</w:t>
      </w:r>
      <w:r w:rsidRPr="00CC3885">
        <w:rPr>
          <w:rFonts w:ascii="Arial" w:hAnsi="Arial" w:cs="Arial"/>
          <w:spacing w:val="-1"/>
          <w:sz w:val="24"/>
          <w:szCs w:val="24"/>
        </w:rPr>
        <w:t xml:space="preserve"> </w:t>
      </w:r>
      <w:r w:rsidRPr="00CC3885">
        <w:rPr>
          <w:rFonts w:ascii="Arial" w:hAnsi="Arial" w:cs="Arial"/>
          <w:sz w:val="24"/>
          <w:szCs w:val="24"/>
        </w:rPr>
        <w:t>to</w:t>
      </w:r>
      <w:r w:rsidRPr="00CC3885">
        <w:rPr>
          <w:rFonts w:ascii="Arial" w:hAnsi="Arial" w:cs="Arial"/>
          <w:spacing w:val="-3"/>
          <w:sz w:val="24"/>
          <w:szCs w:val="24"/>
        </w:rPr>
        <w:t xml:space="preserve"> </w:t>
      </w:r>
      <w:r w:rsidRPr="00CC3885">
        <w:rPr>
          <w:rFonts w:ascii="Arial" w:hAnsi="Arial" w:cs="Arial"/>
          <w:sz w:val="24"/>
          <w:szCs w:val="24"/>
        </w:rPr>
        <w:t>increase</w:t>
      </w:r>
      <w:r w:rsidRPr="00CC3885">
        <w:rPr>
          <w:rFonts w:ascii="Arial" w:hAnsi="Arial" w:cs="Arial"/>
          <w:spacing w:val="-4"/>
          <w:sz w:val="24"/>
          <w:szCs w:val="24"/>
        </w:rPr>
        <w:t xml:space="preserve"> </w:t>
      </w:r>
      <w:r w:rsidRPr="00CC3885">
        <w:rPr>
          <w:rFonts w:ascii="Arial" w:hAnsi="Arial" w:cs="Arial"/>
          <w:sz w:val="24"/>
          <w:szCs w:val="24"/>
        </w:rPr>
        <w:t>the</w:t>
      </w:r>
      <w:r w:rsidRPr="00CC3885">
        <w:rPr>
          <w:rFonts w:ascii="Arial" w:hAnsi="Arial" w:cs="Arial"/>
          <w:spacing w:val="-4"/>
          <w:sz w:val="24"/>
          <w:szCs w:val="24"/>
        </w:rPr>
        <w:t xml:space="preserve"> </w:t>
      </w:r>
      <w:r w:rsidRPr="00CC3885">
        <w:rPr>
          <w:rFonts w:ascii="Arial" w:hAnsi="Arial" w:cs="Arial"/>
          <w:sz w:val="24"/>
          <w:szCs w:val="24"/>
        </w:rPr>
        <w:t>awareness</w:t>
      </w:r>
      <w:r w:rsidRPr="00CC3885">
        <w:rPr>
          <w:rFonts w:ascii="Arial" w:hAnsi="Arial" w:cs="Arial"/>
          <w:spacing w:val="-3"/>
          <w:sz w:val="24"/>
          <w:szCs w:val="24"/>
        </w:rPr>
        <w:t xml:space="preserve"> </w:t>
      </w:r>
      <w:r w:rsidRPr="00CC3885">
        <w:rPr>
          <w:rFonts w:ascii="Arial" w:hAnsi="Arial" w:cs="Arial"/>
          <w:sz w:val="24"/>
          <w:szCs w:val="24"/>
        </w:rPr>
        <w:t>of</w:t>
      </w:r>
      <w:r w:rsidRPr="00CC3885">
        <w:rPr>
          <w:rFonts w:ascii="Arial" w:hAnsi="Arial" w:cs="Arial"/>
          <w:spacing w:val="-4"/>
          <w:sz w:val="24"/>
          <w:szCs w:val="24"/>
        </w:rPr>
        <w:t xml:space="preserve"> </w:t>
      </w:r>
      <w:r w:rsidRPr="00CC3885">
        <w:rPr>
          <w:rFonts w:ascii="Arial" w:hAnsi="Arial" w:cs="Arial"/>
          <w:sz w:val="24"/>
          <w:szCs w:val="24"/>
        </w:rPr>
        <w:t>what</w:t>
      </w:r>
      <w:r w:rsidRPr="00CC3885">
        <w:rPr>
          <w:rFonts w:ascii="Arial" w:hAnsi="Arial" w:cs="Arial"/>
          <w:spacing w:val="-6"/>
          <w:sz w:val="24"/>
          <w:szCs w:val="24"/>
        </w:rPr>
        <w:t xml:space="preserve"> </w:t>
      </w:r>
      <w:r w:rsidRPr="00CC3885">
        <w:rPr>
          <w:rFonts w:ascii="Arial" w:hAnsi="Arial" w:cs="Arial"/>
          <w:sz w:val="24"/>
          <w:szCs w:val="24"/>
        </w:rPr>
        <w:t>it</w:t>
      </w:r>
      <w:r w:rsidRPr="00CC3885">
        <w:rPr>
          <w:rFonts w:ascii="Arial" w:hAnsi="Arial" w:cs="Arial"/>
          <w:spacing w:val="-2"/>
          <w:sz w:val="24"/>
          <w:szCs w:val="24"/>
        </w:rPr>
        <w:t xml:space="preserve"> </w:t>
      </w:r>
      <w:r w:rsidRPr="00CC3885">
        <w:rPr>
          <w:rFonts w:ascii="Arial" w:hAnsi="Arial" w:cs="Arial"/>
          <w:sz w:val="24"/>
          <w:szCs w:val="24"/>
        </w:rPr>
        <w:t>is</w:t>
      </w:r>
      <w:r w:rsidRPr="00CC3885">
        <w:rPr>
          <w:rFonts w:ascii="Arial" w:hAnsi="Arial" w:cs="Arial"/>
          <w:spacing w:val="-4"/>
          <w:sz w:val="24"/>
          <w:szCs w:val="24"/>
        </w:rPr>
        <w:t xml:space="preserve"> </w:t>
      </w:r>
      <w:r w:rsidRPr="00CC3885">
        <w:rPr>
          <w:rFonts w:ascii="Arial" w:hAnsi="Arial" w:cs="Arial"/>
          <w:sz w:val="24"/>
          <w:szCs w:val="24"/>
        </w:rPr>
        <w:t>like</w:t>
      </w:r>
      <w:r w:rsidRPr="00CC3885">
        <w:rPr>
          <w:rFonts w:ascii="Arial" w:hAnsi="Arial" w:cs="Arial"/>
          <w:spacing w:val="-60"/>
          <w:sz w:val="24"/>
          <w:szCs w:val="24"/>
        </w:rPr>
        <w:t xml:space="preserve"> </w:t>
      </w:r>
      <w:r w:rsidRPr="00CC3885">
        <w:rPr>
          <w:rFonts w:ascii="Arial" w:hAnsi="Arial" w:cs="Arial"/>
          <w:sz w:val="24"/>
          <w:szCs w:val="24"/>
        </w:rPr>
        <w:t>to travel</w:t>
      </w:r>
      <w:r w:rsidRPr="00CC3885">
        <w:rPr>
          <w:rFonts w:ascii="Arial" w:hAnsi="Arial" w:cs="Arial"/>
          <w:spacing w:val="-3"/>
          <w:sz w:val="24"/>
          <w:szCs w:val="24"/>
        </w:rPr>
        <w:t xml:space="preserve"> </w:t>
      </w:r>
      <w:r w:rsidRPr="00CC3885">
        <w:rPr>
          <w:rFonts w:ascii="Arial" w:hAnsi="Arial" w:cs="Arial"/>
          <w:sz w:val="24"/>
          <w:szCs w:val="24"/>
        </w:rPr>
        <w:t>with</w:t>
      </w:r>
      <w:r w:rsidRPr="00CC3885">
        <w:rPr>
          <w:rFonts w:ascii="Arial" w:hAnsi="Arial" w:cs="Arial"/>
          <w:spacing w:val="1"/>
          <w:sz w:val="24"/>
          <w:szCs w:val="24"/>
        </w:rPr>
        <w:t xml:space="preserve"> </w:t>
      </w:r>
      <w:r w:rsidRPr="00CC3885">
        <w:rPr>
          <w:rFonts w:ascii="Arial" w:hAnsi="Arial" w:cs="Arial"/>
          <w:sz w:val="24"/>
          <w:szCs w:val="24"/>
        </w:rPr>
        <w:t>the</w:t>
      </w:r>
      <w:r w:rsidRPr="00CC3885">
        <w:rPr>
          <w:rFonts w:ascii="Arial" w:hAnsi="Arial" w:cs="Arial"/>
          <w:spacing w:val="-1"/>
          <w:sz w:val="24"/>
          <w:szCs w:val="24"/>
        </w:rPr>
        <w:t xml:space="preserve"> </w:t>
      </w:r>
      <w:r w:rsidRPr="00CC3885">
        <w:rPr>
          <w:rFonts w:ascii="Arial" w:hAnsi="Arial" w:cs="Arial"/>
          <w:sz w:val="24"/>
          <w:szCs w:val="24"/>
        </w:rPr>
        <w:t>white</w:t>
      </w:r>
      <w:r w:rsidRPr="00CC3885">
        <w:rPr>
          <w:rFonts w:ascii="Arial" w:hAnsi="Arial" w:cs="Arial"/>
          <w:spacing w:val="4"/>
          <w:sz w:val="24"/>
          <w:szCs w:val="24"/>
        </w:rPr>
        <w:t xml:space="preserve"> </w:t>
      </w:r>
      <w:r w:rsidRPr="00CC3885">
        <w:rPr>
          <w:rFonts w:ascii="Arial" w:hAnsi="Arial" w:cs="Arial"/>
          <w:sz w:val="24"/>
          <w:szCs w:val="24"/>
        </w:rPr>
        <w:t>cane.</w:t>
      </w:r>
    </w:p>
    <w:p w14:paraId="37347DBF" w14:textId="77777777" w:rsidR="002F68ED" w:rsidRPr="00CC3885" w:rsidRDefault="002F68ED" w:rsidP="002F68ED">
      <w:pPr>
        <w:pStyle w:val="BodyText"/>
        <w:rPr>
          <w:rFonts w:ascii="Arial" w:hAnsi="Arial" w:cs="Arial"/>
          <w:sz w:val="24"/>
          <w:szCs w:val="24"/>
        </w:rPr>
      </w:pPr>
    </w:p>
    <w:p w14:paraId="73C8DB68" w14:textId="77777777" w:rsidR="002F68ED" w:rsidRPr="00CC3885" w:rsidRDefault="002F68ED" w:rsidP="002F68ED">
      <w:pPr>
        <w:pStyle w:val="BodyText"/>
        <w:ind w:right="1454"/>
        <w:rPr>
          <w:rFonts w:ascii="Arial" w:hAnsi="Arial" w:cs="Arial"/>
          <w:sz w:val="24"/>
          <w:szCs w:val="24"/>
        </w:rPr>
      </w:pPr>
      <w:r w:rsidRPr="00CC3885">
        <w:rPr>
          <w:rFonts w:ascii="Arial" w:hAnsi="Arial" w:cs="Arial"/>
          <w:sz w:val="24"/>
          <w:szCs w:val="24"/>
        </w:rPr>
        <w:t xml:space="preserve">This year included a new type of event in Burlington. The theme was “you’re your own path” and it included a White Cane Awareness walk which led to a newly created sidewalk mural. Each line of the mural traces the actual strokes of the cane that a person uses while traveling to check the path for objects.  There was very good media coverage which can be found at the following link: </w:t>
      </w:r>
      <w:hyperlink r:id="rId16" w:history="1">
        <w:r w:rsidRPr="00CC3885">
          <w:rPr>
            <w:rStyle w:val="Hyperlink"/>
            <w:rFonts w:ascii="Arial" w:hAnsi="Arial" w:cs="Arial"/>
            <w:sz w:val="24"/>
            <w:szCs w:val="24"/>
          </w:rPr>
          <w:t>https://www.youtube.com/watch?v=MPFxaYyZTDc</w:t>
        </w:r>
      </w:hyperlink>
    </w:p>
    <w:p w14:paraId="7B960882" w14:textId="77777777" w:rsidR="002F68ED" w:rsidRPr="00CC3885" w:rsidRDefault="002F68ED" w:rsidP="002F68ED">
      <w:pPr>
        <w:pStyle w:val="BodyText"/>
        <w:ind w:right="1454"/>
        <w:rPr>
          <w:rFonts w:ascii="Arial" w:hAnsi="Arial" w:cs="Arial"/>
          <w:sz w:val="24"/>
          <w:szCs w:val="24"/>
        </w:rPr>
      </w:pPr>
    </w:p>
    <w:p w14:paraId="45D15A70" w14:textId="77777777" w:rsidR="002F68ED" w:rsidRPr="00CC3885" w:rsidRDefault="002F68ED" w:rsidP="002F68ED">
      <w:pPr>
        <w:pStyle w:val="BodyText"/>
        <w:ind w:right="1454"/>
        <w:rPr>
          <w:rFonts w:ascii="Arial" w:hAnsi="Arial" w:cs="Arial"/>
          <w:sz w:val="24"/>
          <w:szCs w:val="24"/>
        </w:rPr>
      </w:pPr>
      <w:r w:rsidRPr="00CC3885">
        <w:rPr>
          <w:rFonts w:ascii="Arial" w:hAnsi="Arial" w:cs="Arial"/>
          <w:sz w:val="24"/>
          <w:szCs w:val="24"/>
        </w:rPr>
        <w:t>The Vermont Association for the Blind and Visually Impaired received a second round of $100,000 of</w:t>
      </w:r>
      <w:r w:rsidRPr="00CC3885">
        <w:rPr>
          <w:rFonts w:ascii="Arial" w:hAnsi="Arial" w:cs="Arial"/>
          <w:spacing w:val="-61"/>
          <w:sz w:val="24"/>
          <w:szCs w:val="24"/>
        </w:rPr>
        <w:t xml:space="preserve"> </w:t>
      </w:r>
      <w:r w:rsidRPr="00CC3885">
        <w:rPr>
          <w:rFonts w:ascii="Arial" w:hAnsi="Arial" w:cs="Arial"/>
          <w:sz w:val="24"/>
          <w:szCs w:val="24"/>
        </w:rPr>
        <w:t>CRF funding to reduce social isolation of older Vermonters using smart phone</w:t>
      </w:r>
      <w:r w:rsidRPr="00CC3885">
        <w:rPr>
          <w:rFonts w:ascii="Arial" w:hAnsi="Arial" w:cs="Arial"/>
          <w:spacing w:val="1"/>
          <w:sz w:val="24"/>
          <w:szCs w:val="24"/>
        </w:rPr>
        <w:t xml:space="preserve"> </w:t>
      </w:r>
      <w:r w:rsidRPr="00CC3885">
        <w:rPr>
          <w:rFonts w:ascii="Arial" w:hAnsi="Arial" w:cs="Arial"/>
          <w:sz w:val="24"/>
          <w:szCs w:val="24"/>
        </w:rPr>
        <w:t>technology with accessibility features.</w:t>
      </w:r>
      <w:r w:rsidRPr="00CC3885">
        <w:rPr>
          <w:rFonts w:ascii="Arial" w:hAnsi="Arial" w:cs="Arial"/>
          <w:spacing w:val="63"/>
          <w:sz w:val="24"/>
          <w:szCs w:val="24"/>
        </w:rPr>
        <w:t xml:space="preserve"> </w:t>
      </w:r>
      <w:r w:rsidRPr="00CC3885">
        <w:rPr>
          <w:rFonts w:ascii="Arial" w:hAnsi="Arial" w:cs="Arial"/>
          <w:sz w:val="24"/>
          <w:szCs w:val="24"/>
        </w:rPr>
        <w:t>Ninety percent of all clients who</w:t>
      </w:r>
      <w:r w:rsidRPr="00CC3885">
        <w:rPr>
          <w:rFonts w:ascii="Arial" w:hAnsi="Arial" w:cs="Arial"/>
          <w:spacing w:val="1"/>
          <w:sz w:val="24"/>
          <w:szCs w:val="24"/>
        </w:rPr>
        <w:t xml:space="preserve"> </w:t>
      </w:r>
      <w:r w:rsidRPr="00CC3885">
        <w:rPr>
          <w:rFonts w:ascii="Arial" w:hAnsi="Arial" w:cs="Arial"/>
          <w:sz w:val="24"/>
          <w:szCs w:val="24"/>
        </w:rPr>
        <w:t>completed services from July 1, 2021, to September 30, 2021, reported feeling less</w:t>
      </w:r>
      <w:r w:rsidRPr="00CC3885">
        <w:rPr>
          <w:rFonts w:ascii="Arial" w:hAnsi="Arial" w:cs="Arial"/>
          <w:spacing w:val="-61"/>
          <w:sz w:val="24"/>
          <w:szCs w:val="24"/>
        </w:rPr>
        <w:t xml:space="preserve"> </w:t>
      </w:r>
      <w:r w:rsidRPr="00CC3885">
        <w:rPr>
          <w:rFonts w:ascii="Arial" w:hAnsi="Arial" w:cs="Arial"/>
          <w:sz w:val="24"/>
          <w:szCs w:val="24"/>
        </w:rPr>
        <w:t>socially isolated and better off for having received SMART Services.</w:t>
      </w:r>
      <w:r w:rsidRPr="00CC3885">
        <w:rPr>
          <w:rFonts w:ascii="Arial" w:hAnsi="Arial" w:cs="Arial"/>
          <w:spacing w:val="1"/>
          <w:sz w:val="24"/>
          <w:szCs w:val="24"/>
        </w:rPr>
        <w:t xml:space="preserve"> </w:t>
      </w:r>
      <w:r w:rsidRPr="00CC3885">
        <w:rPr>
          <w:rFonts w:ascii="Arial" w:hAnsi="Arial" w:cs="Arial"/>
          <w:sz w:val="24"/>
          <w:szCs w:val="24"/>
        </w:rPr>
        <w:t>Of those who</w:t>
      </w:r>
      <w:r w:rsidRPr="00CC3885">
        <w:rPr>
          <w:rFonts w:ascii="Arial" w:hAnsi="Arial" w:cs="Arial"/>
          <w:spacing w:val="-61"/>
          <w:sz w:val="24"/>
          <w:szCs w:val="24"/>
        </w:rPr>
        <w:t xml:space="preserve"> </w:t>
      </w:r>
      <w:r w:rsidRPr="00CC3885">
        <w:rPr>
          <w:rFonts w:ascii="Arial" w:hAnsi="Arial" w:cs="Arial"/>
          <w:sz w:val="24"/>
          <w:szCs w:val="24"/>
        </w:rPr>
        <w:t>did</w:t>
      </w:r>
      <w:r w:rsidRPr="00CC3885">
        <w:rPr>
          <w:rFonts w:ascii="Arial" w:hAnsi="Arial" w:cs="Arial"/>
          <w:spacing w:val="-2"/>
          <w:sz w:val="24"/>
          <w:szCs w:val="24"/>
        </w:rPr>
        <w:t xml:space="preserve"> </w:t>
      </w:r>
      <w:r w:rsidRPr="00CC3885">
        <w:rPr>
          <w:rFonts w:ascii="Arial" w:hAnsi="Arial" w:cs="Arial"/>
          <w:sz w:val="24"/>
          <w:szCs w:val="24"/>
        </w:rPr>
        <w:t>not</w:t>
      </w:r>
      <w:r w:rsidRPr="00CC3885">
        <w:rPr>
          <w:rFonts w:ascii="Arial" w:hAnsi="Arial" w:cs="Arial"/>
          <w:spacing w:val="-5"/>
          <w:sz w:val="24"/>
          <w:szCs w:val="24"/>
        </w:rPr>
        <w:t xml:space="preserve"> </w:t>
      </w:r>
      <w:r w:rsidRPr="00CC3885">
        <w:rPr>
          <w:rFonts w:ascii="Arial" w:hAnsi="Arial" w:cs="Arial"/>
          <w:sz w:val="24"/>
          <w:szCs w:val="24"/>
        </w:rPr>
        <w:t>report</w:t>
      </w:r>
      <w:r w:rsidRPr="00CC3885">
        <w:rPr>
          <w:rFonts w:ascii="Arial" w:hAnsi="Arial" w:cs="Arial"/>
          <w:spacing w:val="-5"/>
          <w:sz w:val="24"/>
          <w:szCs w:val="24"/>
        </w:rPr>
        <w:t xml:space="preserve"> </w:t>
      </w:r>
      <w:r w:rsidRPr="00CC3885">
        <w:rPr>
          <w:rFonts w:ascii="Arial" w:hAnsi="Arial" w:cs="Arial"/>
          <w:sz w:val="24"/>
          <w:szCs w:val="24"/>
        </w:rPr>
        <w:t>a</w:t>
      </w:r>
      <w:r w:rsidRPr="00CC3885">
        <w:rPr>
          <w:rFonts w:ascii="Arial" w:hAnsi="Arial" w:cs="Arial"/>
          <w:spacing w:val="-2"/>
          <w:sz w:val="24"/>
          <w:szCs w:val="24"/>
        </w:rPr>
        <w:t xml:space="preserve"> </w:t>
      </w:r>
      <w:r w:rsidRPr="00CC3885">
        <w:rPr>
          <w:rFonts w:ascii="Arial" w:hAnsi="Arial" w:cs="Arial"/>
          <w:sz w:val="24"/>
          <w:szCs w:val="24"/>
        </w:rPr>
        <w:t>change</w:t>
      </w:r>
      <w:r w:rsidRPr="00CC3885">
        <w:rPr>
          <w:rFonts w:ascii="Arial" w:hAnsi="Arial" w:cs="Arial"/>
          <w:spacing w:val="-4"/>
          <w:sz w:val="24"/>
          <w:szCs w:val="24"/>
        </w:rPr>
        <w:t xml:space="preserve"> </w:t>
      </w:r>
      <w:r w:rsidRPr="00CC3885">
        <w:rPr>
          <w:rFonts w:ascii="Arial" w:hAnsi="Arial" w:cs="Arial"/>
          <w:sz w:val="24"/>
          <w:szCs w:val="24"/>
        </w:rPr>
        <w:t>in</w:t>
      </w:r>
      <w:r w:rsidRPr="00CC3885">
        <w:rPr>
          <w:rFonts w:ascii="Arial" w:hAnsi="Arial" w:cs="Arial"/>
          <w:spacing w:val="-1"/>
          <w:sz w:val="24"/>
          <w:szCs w:val="24"/>
        </w:rPr>
        <w:t xml:space="preserve"> </w:t>
      </w:r>
      <w:r w:rsidRPr="00CC3885">
        <w:rPr>
          <w:rFonts w:ascii="Arial" w:hAnsi="Arial" w:cs="Arial"/>
          <w:sz w:val="24"/>
          <w:szCs w:val="24"/>
        </w:rPr>
        <w:t>their</w:t>
      </w:r>
      <w:r w:rsidRPr="00CC3885">
        <w:rPr>
          <w:rFonts w:ascii="Arial" w:hAnsi="Arial" w:cs="Arial"/>
          <w:spacing w:val="-4"/>
          <w:sz w:val="24"/>
          <w:szCs w:val="24"/>
        </w:rPr>
        <w:t xml:space="preserve"> </w:t>
      </w:r>
      <w:r w:rsidRPr="00CC3885">
        <w:rPr>
          <w:rFonts w:ascii="Arial" w:hAnsi="Arial" w:cs="Arial"/>
          <w:sz w:val="24"/>
          <w:szCs w:val="24"/>
        </w:rPr>
        <w:t>feelings</w:t>
      </w:r>
      <w:r w:rsidRPr="00CC3885">
        <w:rPr>
          <w:rFonts w:ascii="Arial" w:hAnsi="Arial" w:cs="Arial"/>
          <w:spacing w:val="-2"/>
          <w:sz w:val="24"/>
          <w:szCs w:val="24"/>
        </w:rPr>
        <w:t xml:space="preserve"> </w:t>
      </w:r>
      <w:r w:rsidRPr="00CC3885">
        <w:rPr>
          <w:rFonts w:ascii="Arial" w:hAnsi="Arial" w:cs="Arial"/>
          <w:sz w:val="24"/>
          <w:szCs w:val="24"/>
        </w:rPr>
        <w:t>of</w:t>
      </w:r>
      <w:r w:rsidRPr="00CC3885">
        <w:rPr>
          <w:rFonts w:ascii="Arial" w:hAnsi="Arial" w:cs="Arial"/>
          <w:spacing w:val="2"/>
          <w:sz w:val="24"/>
          <w:szCs w:val="24"/>
        </w:rPr>
        <w:t xml:space="preserve"> </w:t>
      </w:r>
      <w:r w:rsidRPr="00CC3885">
        <w:rPr>
          <w:rFonts w:ascii="Arial" w:hAnsi="Arial" w:cs="Arial"/>
          <w:sz w:val="24"/>
          <w:szCs w:val="24"/>
        </w:rPr>
        <w:t>social</w:t>
      </w:r>
      <w:r w:rsidRPr="00CC3885">
        <w:rPr>
          <w:rFonts w:ascii="Arial" w:hAnsi="Arial" w:cs="Arial"/>
          <w:spacing w:val="-5"/>
          <w:sz w:val="24"/>
          <w:szCs w:val="24"/>
        </w:rPr>
        <w:t xml:space="preserve"> </w:t>
      </w:r>
      <w:r w:rsidRPr="00CC3885">
        <w:rPr>
          <w:rFonts w:ascii="Arial" w:hAnsi="Arial" w:cs="Arial"/>
          <w:sz w:val="24"/>
          <w:szCs w:val="24"/>
        </w:rPr>
        <w:t>isolation,</w:t>
      </w:r>
      <w:r w:rsidRPr="00CC3885">
        <w:rPr>
          <w:rFonts w:ascii="Arial" w:hAnsi="Arial" w:cs="Arial"/>
          <w:spacing w:val="-1"/>
          <w:sz w:val="24"/>
          <w:szCs w:val="24"/>
        </w:rPr>
        <w:t xml:space="preserve"> </w:t>
      </w:r>
      <w:r w:rsidRPr="00CC3885">
        <w:rPr>
          <w:rFonts w:ascii="Arial" w:hAnsi="Arial" w:cs="Arial"/>
          <w:sz w:val="24"/>
          <w:szCs w:val="24"/>
        </w:rPr>
        <w:t>the</w:t>
      </w:r>
      <w:r w:rsidRPr="00CC3885">
        <w:rPr>
          <w:rFonts w:ascii="Arial" w:hAnsi="Arial" w:cs="Arial"/>
          <w:spacing w:val="-3"/>
          <w:sz w:val="24"/>
          <w:szCs w:val="24"/>
        </w:rPr>
        <w:t xml:space="preserve"> </w:t>
      </w:r>
      <w:r w:rsidRPr="00CC3885">
        <w:rPr>
          <w:rFonts w:ascii="Arial" w:hAnsi="Arial" w:cs="Arial"/>
          <w:sz w:val="24"/>
          <w:szCs w:val="24"/>
        </w:rPr>
        <w:t>causes</w:t>
      </w:r>
      <w:r w:rsidRPr="00CC3885">
        <w:rPr>
          <w:rFonts w:ascii="Arial" w:hAnsi="Arial" w:cs="Arial"/>
          <w:spacing w:val="-3"/>
          <w:sz w:val="24"/>
          <w:szCs w:val="24"/>
        </w:rPr>
        <w:t xml:space="preserve"> </w:t>
      </w:r>
      <w:r w:rsidRPr="00CC3885">
        <w:rPr>
          <w:rFonts w:ascii="Arial" w:hAnsi="Arial" w:cs="Arial"/>
          <w:sz w:val="24"/>
          <w:szCs w:val="24"/>
        </w:rPr>
        <w:t>were</w:t>
      </w:r>
      <w:r w:rsidRPr="00CC3885">
        <w:rPr>
          <w:rFonts w:ascii="Arial" w:hAnsi="Arial" w:cs="Arial"/>
          <w:spacing w:val="-3"/>
          <w:sz w:val="24"/>
          <w:szCs w:val="24"/>
        </w:rPr>
        <w:t xml:space="preserve"> </w:t>
      </w:r>
      <w:r w:rsidRPr="00CC3885">
        <w:rPr>
          <w:rFonts w:ascii="Arial" w:hAnsi="Arial" w:cs="Arial"/>
          <w:sz w:val="24"/>
          <w:szCs w:val="24"/>
        </w:rPr>
        <w:t>due</w:t>
      </w:r>
      <w:r w:rsidRPr="00CC3885">
        <w:rPr>
          <w:rFonts w:ascii="Arial" w:hAnsi="Arial" w:cs="Arial"/>
          <w:spacing w:val="-3"/>
          <w:sz w:val="24"/>
          <w:szCs w:val="24"/>
        </w:rPr>
        <w:t xml:space="preserve"> </w:t>
      </w:r>
      <w:r w:rsidRPr="00CC3885">
        <w:rPr>
          <w:rFonts w:ascii="Arial" w:hAnsi="Arial" w:cs="Arial"/>
          <w:sz w:val="24"/>
          <w:szCs w:val="24"/>
        </w:rPr>
        <w:t>to</w:t>
      </w:r>
      <w:r w:rsidRPr="00CC3885">
        <w:rPr>
          <w:rFonts w:ascii="Arial" w:hAnsi="Arial" w:cs="Arial"/>
          <w:spacing w:val="-60"/>
          <w:sz w:val="24"/>
          <w:szCs w:val="24"/>
        </w:rPr>
        <w:t xml:space="preserve"> </w:t>
      </w:r>
      <w:r w:rsidRPr="00CC3885">
        <w:rPr>
          <w:rFonts w:ascii="Arial" w:hAnsi="Arial" w:cs="Arial"/>
          <w:sz w:val="24"/>
          <w:szCs w:val="24"/>
        </w:rPr>
        <w:t>extenuating</w:t>
      </w:r>
      <w:r w:rsidRPr="00CC3885">
        <w:rPr>
          <w:rFonts w:ascii="Arial" w:hAnsi="Arial" w:cs="Arial"/>
          <w:spacing w:val="-4"/>
          <w:sz w:val="24"/>
          <w:szCs w:val="24"/>
        </w:rPr>
        <w:t xml:space="preserve"> </w:t>
      </w:r>
      <w:r w:rsidRPr="00CC3885">
        <w:rPr>
          <w:rFonts w:ascii="Arial" w:hAnsi="Arial" w:cs="Arial"/>
          <w:sz w:val="24"/>
          <w:szCs w:val="24"/>
        </w:rPr>
        <w:t>circumstances</w:t>
      </w:r>
      <w:r w:rsidRPr="00CC3885">
        <w:rPr>
          <w:rFonts w:ascii="Arial" w:hAnsi="Arial" w:cs="Arial"/>
          <w:spacing w:val="-1"/>
          <w:sz w:val="24"/>
          <w:szCs w:val="24"/>
        </w:rPr>
        <w:t xml:space="preserve"> </w:t>
      </w:r>
      <w:r w:rsidRPr="00CC3885">
        <w:rPr>
          <w:rFonts w:ascii="Arial" w:hAnsi="Arial" w:cs="Arial"/>
          <w:sz w:val="24"/>
          <w:szCs w:val="24"/>
        </w:rPr>
        <w:t>not</w:t>
      </w:r>
      <w:r w:rsidRPr="00CC3885">
        <w:rPr>
          <w:rFonts w:ascii="Arial" w:hAnsi="Arial" w:cs="Arial"/>
          <w:spacing w:val="-4"/>
          <w:sz w:val="24"/>
          <w:szCs w:val="24"/>
        </w:rPr>
        <w:t xml:space="preserve"> </w:t>
      </w:r>
      <w:r w:rsidRPr="00CC3885">
        <w:rPr>
          <w:rFonts w:ascii="Arial" w:hAnsi="Arial" w:cs="Arial"/>
          <w:sz w:val="24"/>
          <w:szCs w:val="24"/>
        </w:rPr>
        <w:t>related to their</w:t>
      </w:r>
      <w:r w:rsidRPr="00CC3885">
        <w:rPr>
          <w:rFonts w:ascii="Arial" w:hAnsi="Arial" w:cs="Arial"/>
          <w:spacing w:val="-3"/>
          <w:sz w:val="24"/>
          <w:szCs w:val="24"/>
        </w:rPr>
        <w:t xml:space="preserve"> </w:t>
      </w:r>
      <w:r w:rsidRPr="00CC3885">
        <w:rPr>
          <w:rFonts w:ascii="Arial" w:hAnsi="Arial" w:cs="Arial"/>
          <w:sz w:val="24"/>
          <w:szCs w:val="24"/>
        </w:rPr>
        <w:t>vision or</w:t>
      </w:r>
      <w:r w:rsidRPr="00CC3885">
        <w:rPr>
          <w:rFonts w:ascii="Arial" w:hAnsi="Arial" w:cs="Arial"/>
          <w:spacing w:val="1"/>
          <w:sz w:val="24"/>
          <w:szCs w:val="24"/>
        </w:rPr>
        <w:t xml:space="preserve"> </w:t>
      </w:r>
      <w:r w:rsidRPr="00CC3885">
        <w:rPr>
          <w:rFonts w:ascii="Arial" w:hAnsi="Arial" w:cs="Arial"/>
          <w:sz w:val="24"/>
          <w:szCs w:val="24"/>
        </w:rPr>
        <w:t>receipt</w:t>
      </w:r>
      <w:r w:rsidRPr="00CC3885">
        <w:rPr>
          <w:rFonts w:ascii="Arial" w:hAnsi="Arial" w:cs="Arial"/>
          <w:spacing w:val="-5"/>
          <w:sz w:val="24"/>
          <w:szCs w:val="24"/>
        </w:rPr>
        <w:t xml:space="preserve"> </w:t>
      </w:r>
      <w:r w:rsidRPr="00CC3885">
        <w:rPr>
          <w:rFonts w:ascii="Arial" w:hAnsi="Arial" w:cs="Arial"/>
          <w:sz w:val="24"/>
          <w:szCs w:val="24"/>
        </w:rPr>
        <w:t>of</w:t>
      </w:r>
      <w:r w:rsidRPr="00CC3885">
        <w:rPr>
          <w:rFonts w:ascii="Arial" w:hAnsi="Arial" w:cs="Arial"/>
          <w:spacing w:val="-1"/>
          <w:sz w:val="24"/>
          <w:szCs w:val="24"/>
        </w:rPr>
        <w:t xml:space="preserve"> </w:t>
      </w:r>
      <w:r w:rsidRPr="00CC3885">
        <w:rPr>
          <w:rFonts w:ascii="Arial" w:hAnsi="Arial" w:cs="Arial"/>
          <w:sz w:val="24"/>
          <w:szCs w:val="24"/>
        </w:rPr>
        <w:t>the</w:t>
      </w:r>
    </w:p>
    <w:p w14:paraId="0B87543B" w14:textId="77777777" w:rsidR="002F68ED" w:rsidRPr="00CC3885" w:rsidRDefault="002F68ED" w:rsidP="002F68ED">
      <w:pPr>
        <w:pStyle w:val="BodyText"/>
        <w:ind w:right="1454"/>
        <w:rPr>
          <w:rFonts w:ascii="Arial" w:hAnsi="Arial" w:cs="Arial"/>
          <w:sz w:val="24"/>
          <w:szCs w:val="24"/>
        </w:rPr>
      </w:pPr>
      <w:r w:rsidRPr="00CC3885">
        <w:rPr>
          <w:rFonts w:ascii="Arial" w:hAnsi="Arial" w:cs="Arial"/>
          <w:sz w:val="24"/>
          <w:szCs w:val="24"/>
        </w:rPr>
        <w:lastRenderedPageBreak/>
        <w:t>training.</w:t>
      </w:r>
      <w:r w:rsidRPr="00CC3885">
        <w:rPr>
          <w:rFonts w:ascii="Arial" w:hAnsi="Arial" w:cs="Arial"/>
          <w:spacing w:val="1"/>
          <w:sz w:val="24"/>
          <w:szCs w:val="24"/>
        </w:rPr>
        <w:t xml:space="preserve"> </w:t>
      </w:r>
      <w:r w:rsidRPr="00CC3885">
        <w:rPr>
          <w:rFonts w:ascii="Arial" w:hAnsi="Arial" w:cs="Arial"/>
          <w:sz w:val="24"/>
          <w:szCs w:val="24"/>
        </w:rPr>
        <w:t>Clients who received benefit were able to accomplish at least one or</w:t>
      </w:r>
      <w:r w:rsidRPr="00CC3885">
        <w:rPr>
          <w:rFonts w:ascii="Arial" w:hAnsi="Arial" w:cs="Arial"/>
          <w:spacing w:val="1"/>
          <w:sz w:val="24"/>
          <w:szCs w:val="24"/>
        </w:rPr>
        <w:t xml:space="preserve"> </w:t>
      </w:r>
      <w:r w:rsidRPr="00CC3885">
        <w:rPr>
          <w:rFonts w:ascii="Arial" w:hAnsi="Arial" w:cs="Arial"/>
          <w:sz w:val="24"/>
          <w:szCs w:val="24"/>
        </w:rPr>
        <w:t>more</w:t>
      </w:r>
      <w:r w:rsidRPr="00CC3885">
        <w:rPr>
          <w:rFonts w:ascii="Arial" w:hAnsi="Arial" w:cs="Arial"/>
          <w:spacing w:val="-5"/>
          <w:sz w:val="24"/>
          <w:szCs w:val="24"/>
        </w:rPr>
        <w:t xml:space="preserve"> </w:t>
      </w:r>
      <w:r w:rsidRPr="00CC3885">
        <w:rPr>
          <w:rFonts w:ascii="Arial" w:hAnsi="Arial" w:cs="Arial"/>
          <w:sz w:val="24"/>
          <w:szCs w:val="24"/>
        </w:rPr>
        <w:t>tasks,</w:t>
      </w:r>
      <w:r w:rsidRPr="00CC3885">
        <w:rPr>
          <w:rFonts w:ascii="Arial" w:hAnsi="Arial" w:cs="Arial"/>
          <w:spacing w:val="-3"/>
          <w:sz w:val="24"/>
          <w:szCs w:val="24"/>
        </w:rPr>
        <w:t xml:space="preserve"> </w:t>
      </w:r>
      <w:r w:rsidRPr="00CC3885">
        <w:rPr>
          <w:rFonts w:ascii="Arial" w:hAnsi="Arial" w:cs="Arial"/>
          <w:sz w:val="24"/>
          <w:szCs w:val="24"/>
        </w:rPr>
        <w:t>such</w:t>
      </w:r>
      <w:r w:rsidRPr="00CC3885">
        <w:rPr>
          <w:rFonts w:ascii="Arial" w:hAnsi="Arial" w:cs="Arial"/>
          <w:spacing w:val="-3"/>
          <w:sz w:val="24"/>
          <w:szCs w:val="24"/>
        </w:rPr>
        <w:t xml:space="preserve"> </w:t>
      </w:r>
      <w:r w:rsidRPr="00CC3885">
        <w:rPr>
          <w:rFonts w:ascii="Arial" w:hAnsi="Arial" w:cs="Arial"/>
          <w:sz w:val="24"/>
          <w:szCs w:val="24"/>
        </w:rPr>
        <w:t>as</w:t>
      </w:r>
      <w:r w:rsidRPr="00CC3885">
        <w:rPr>
          <w:rFonts w:ascii="Arial" w:hAnsi="Arial" w:cs="Arial"/>
          <w:spacing w:val="-3"/>
          <w:sz w:val="24"/>
          <w:szCs w:val="24"/>
        </w:rPr>
        <w:t xml:space="preserve"> </w:t>
      </w:r>
      <w:r w:rsidRPr="00CC3885">
        <w:rPr>
          <w:rFonts w:ascii="Arial" w:hAnsi="Arial" w:cs="Arial"/>
          <w:sz w:val="24"/>
          <w:szCs w:val="24"/>
        </w:rPr>
        <w:t>video</w:t>
      </w:r>
      <w:r w:rsidRPr="00CC3885">
        <w:rPr>
          <w:rFonts w:ascii="Arial" w:hAnsi="Arial" w:cs="Arial"/>
          <w:spacing w:val="-3"/>
          <w:sz w:val="24"/>
          <w:szCs w:val="24"/>
        </w:rPr>
        <w:t xml:space="preserve"> </w:t>
      </w:r>
      <w:r w:rsidRPr="00CC3885">
        <w:rPr>
          <w:rFonts w:ascii="Arial" w:hAnsi="Arial" w:cs="Arial"/>
          <w:sz w:val="24"/>
          <w:szCs w:val="24"/>
        </w:rPr>
        <w:t>conferencing</w:t>
      </w:r>
      <w:r w:rsidRPr="00CC3885">
        <w:rPr>
          <w:rFonts w:ascii="Arial" w:hAnsi="Arial" w:cs="Arial"/>
          <w:spacing w:val="-7"/>
          <w:sz w:val="24"/>
          <w:szCs w:val="24"/>
        </w:rPr>
        <w:t xml:space="preserve"> </w:t>
      </w:r>
      <w:r w:rsidRPr="00CC3885">
        <w:rPr>
          <w:rFonts w:ascii="Arial" w:hAnsi="Arial" w:cs="Arial"/>
          <w:sz w:val="24"/>
          <w:szCs w:val="24"/>
        </w:rPr>
        <w:t>with</w:t>
      </w:r>
      <w:r w:rsidRPr="00CC3885">
        <w:rPr>
          <w:rFonts w:ascii="Arial" w:hAnsi="Arial" w:cs="Arial"/>
          <w:spacing w:val="-2"/>
          <w:sz w:val="24"/>
          <w:szCs w:val="24"/>
        </w:rPr>
        <w:t xml:space="preserve"> </w:t>
      </w:r>
      <w:r w:rsidRPr="00CC3885">
        <w:rPr>
          <w:rFonts w:ascii="Arial" w:hAnsi="Arial" w:cs="Arial"/>
          <w:sz w:val="24"/>
          <w:szCs w:val="24"/>
        </w:rPr>
        <w:t>their</w:t>
      </w:r>
      <w:r w:rsidRPr="00CC3885">
        <w:rPr>
          <w:rFonts w:ascii="Arial" w:hAnsi="Arial" w:cs="Arial"/>
          <w:spacing w:val="-6"/>
          <w:sz w:val="24"/>
          <w:szCs w:val="24"/>
        </w:rPr>
        <w:t xml:space="preserve"> </w:t>
      </w:r>
      <w:r w:rsidRPr="00CC3885">
        <w:rPr>
          <w:rFonts w:ascii="Arial" w:hAnsi="Arial" w:cs="Arial"/>
          <w:sz w:val="24"/>
          <w:szCs w:val="24"/>
        </w:rPr>
        <w:t>doctor,</w:t>
      </w:r>
      <w:r w:rsidRPr="00CC3885">
        <w:rPr>
          <w:rFonts w:ascii="Arial" w:hAnsi="Arial" w:cs="Arial"/>
          <w:spacing w:val="-3"/>
          <w:sz w:val="24"/>
          <w:szCs w:val="24"/>
        </w:rPr>
        <w:t xml:space="preserve"> </w:t>
      </w:r>
      <w:r w:rsidRPr="00CC3885">
        <w:rPr>
          <w:rFonts w:ascii="Arial" w:hAnsi="Arial" w:cs="Arial"/>
          <w:sz w:val="24"/>
          <w:szCs w:val="24"/>
        </w:rPr>
        <w:t>video/teleconferencing</w:t>
      </w:r>
      <w:r w:rsidRPr="00CC3885">
        <w:rPr>
          <w:rFonts w:ascii="Arial" w:hAnsi="Arial" w:cs="Arial"/>
          <w:spacing w:val="-60"/>
          <w:sz w:val="24"/>
          <w:szCs w:val="24"/>
        </w:rPr>
        <w:t xml:space="preserve"> </w:t>
      </w:r>
      <w:r w:rsidRPr="00CC3885">
        <w:rPr>
          <w:rFonts w:ascii="Arial" w:hAnsi="Arial" w:cs="Arial"/>
          <w:sz w:val="24"/>
          <w:szCs w:val="24"/>
        </w:rPr>
        <w:t>with the PALS Groups, communicating with family and friends through various</w:t>
      </w:r>
      <w:r w:rsidRPr="00CC3885">
        <w:rPr>
          <w:rFonts w:ascii="Arial" w:hAnsi="Arial" w:cs="Arial"/>
          <w:spacing w:val="1"/>
          <w:sz w:val="24"/>
          <w:szCs w:val="24"/>
        </w:rPr>
        <w:t xml:space="preserve"> </w:t>
      </w:r>
      <w:r w:rsidRPr="00CC3885">
        <w:rPr>
          <w:rFonts w:ascii="Arial" w:hAnsi="Arial" w:cs="Arial"/>
          <w:sz w:val="24"/>
          <w:szCs w:val="24"/>
        </w:rPr>
        <w:t>modes</w:t>
      </w:r>
      <w:r w:rsidRPr="00CC3885">
        <w:rPr>
          <w:rFonts w:ascii="Arial" w:hAnsi="Arial" w:cs="Arial"/>
          <w:spacing w:val="-1"/>
          <w:sz w:val="24"/>
          <w:szCs w:val="24"/>
        </w:rPr>
        <w:t xml:space="preserve"> </w:t>
      </w:r>
      <w:r w:rsidRPr="00CC3885">
        <w:rPr>
          <w:rFonts w:ascii="Arial" w:hAnsi="Arial" w:cs="Arial"/>
          <w:sz w:val="24"/>
          <w:szCs w:val="24"/>
        </w:rPr>
        <w:t>of</w:t>
      </w:r>
      <w:r w:rsidRPr="00CC3885">
        <w:rPr>
          <w:rFonts w:ascii="Arial" w:hAnsi="Arial" w:cs="Arial"/>
          <w:spacing w:val="-1"/>
          <w:sz w:val="24"/>
          <w:szCs w:val="24"/>
        </w:rPr>
        <w:t xml:space="preserve"> </w:t>
      </w:r>
      <w:r w:rsidRPr="00CC3885">
        <w:rPr>
          <w:rFonts w:ascii="Arial" w:hAnsi="Arial" w:cs="Arial"/>
          <w:sz w:val="24"/>
          <w:szCs w:val="24"/>
        </w:rPr>
        <w:t>technology,</w:t>
      </w:r>
      <w:r w:rsidRPr="00CC3885">
        <w:rPr>
          <w:rFonts w:ascii="Arial" w:hAnsi="Arial" w:cs="Arial"/>
          <w:spacing w:val="1"/>
          <w:sz w:val="24"/>
          <w:szCs w:val="24"/>
        </w:rPr>
        <w:t xml:space="preserve"> </w:t>
      </w:r>
      <w:r w:rsidRPr="00CC3885">
        <w:rPr>
          <w:rFonts w:ascii="Arial" w:hAnsi="Arial" w:cs="Arial"/>
          <w:sz w:val="24"/>
          <w:szCs w:val="24"/>
        </w:rPr>
        <w:t>having</w:t>
      </w:r>
      <w:r w:rsidRPr="00CC3885">
        <w:rPr>
          <w:rFonts w:ascii="Arial" w:hAnsi="Arial" w:cs="Arial"/>
          <w:spacing w:val="-4"/>
          <w:sz w:val="24"/>
          <w:szCs w:val="24"/>
        </w:rPr>
        <w:t xml:space="preserve"> </w:t>
      </w:r>
      <w:r w:rsidRPr="00CC3885">
        <w:rPr>
          <w:rFonts w:ascii="Arial" w:hAnsi="Arial" w:cs="Arial"/>
          <w:sz w:val="24"/>
          <w:szCs w:val="24"/>
        </w:rPr>
        <w:t>groceries</w:t>
      </w:r>
      <w:r w:rsidRPr="00CC3885">
        <w:rPr>
          <w:rFonts w:ascii="Arial" w:hAnsi="Arial" w:cs="Arial"/>
          <w:spacing w:val="-1"/>
          <w:sz w:val="24"/>
          <w:szCs w:val="24"/>
        </w:rPr>
        <w:t xml:space="preserve"> </w:t>
      </w:r>
      <w:r w:rsidRPr="00CC3885">
        <w:rPr>
          <w:rFonts w:ascii="Arial" w:hAnsi="Arial" w:cs="Arial"/>
          <w:sz w:val="24"/>
          <w:szCs w:val="24"/>
        </w:rPr>
        <w:t>delivered,</w:t>
      </w:r>
      <w:r w:rsidRPr="00CC3885">
        <w:rPr>
          <w:rFonts w:ascii="Arial" w:hAnsi="Arial" w:cs="Arial"/>
          <w:spacing w:val="1"/>
          <w:sz w:val="24"/>
          <w:szCs w:val="24"/>
        </w:rPr>
        <w:t xml:space="preserve"> </w:t>
      </w:r>
      <w:r w:rsidRPr="00CC3885">
        <w:rPr>
          <w:rFonts w:ascii="Arial" w:hAnsi="Arial" w:cs="Arial"/>
          <w:sz w:val="24"/>
          <w:szCs w:val="24"/>
        </w:rPr>
        <w:t>and more.</w:t>
      </w:r>
    </w:p>
    <w:p w14:paraId="61B7113B" w14:textId="77777777" w:rsidR="002F68ED" w:rsidRPr="00CC3885" w:rsidRDefault="002F68ED" w:rsidP="002F68ED">
      <w:pPr>
        <w:pStyle w:val="BodyText"/>
        <w:rPr>
          <w:rFonts w:ascii="Arial" w:hAnsi="Arial" w:cs="Arial"/>
          <w:sz w:val="24"/>
          <w:szCs w:val="24"/>
        </w:rPr>
      </w:pPr>
    </w:p>
    <w:p w14:paraId="471CEE4F" w14:textId="77777777" w:rsidR="002F68ED" w:rsidRPr="00CC3885" w:rsidRDefault="002F68ED" w:rsidP="002F68ED">
      <w:pPr>
        <w:spacing w:after="0" w:line="240" w:lineRule="auto"/>
        <w:rPr>
          <w:rFonts w:ascii="Arial" w:hAnsi="Arial" w:cs="Arial"/>
          <w:sz w:val="24"/>
          <w:szCs w:val="24"/>
        </w:rPr>
      </w:pPr>
      <w:r w:rsidRPr="00CC3885">
        <w:rPr>
          <w:rFonts w:ascii="Arial" w:hAnsi="Arial" w:cs="Arial"/>
          <w:sz w:val="24"/>
          <w:szCs w:val="24"/>
        </w:rPr>
        <w:t>The importance and impact of the SMART program might be best understood by</w:t>
      </w:r>
      <w:r w:rsidRPr="00CC3885">
        <w:rPr>
          <w:rFonts w:ascii="Arial" w:hAnsi="Arial" w:cs="Arial"/>
          <w:spacing w:val="1"/>
          <w:sz w:val="24"/>
          <w:szCs w:val="24"/>
        </w:rPr>
        <w:t xml:space="preserve"> </w:t>
      </w:r>
      <w:r w:rsidRPr="00CC3885">
        <w:rPr>
          <w:rFonts w:ascii="Arial" w:hAnsi="Arial" w:cs="Arial"/>
          <w:sz w:val="24"/>
          <w:szCs w:val="24"/>
        </w:rPr>
        <w:t>one of the success stories.</w:t>
      </w:r>
      <w:r w:rsidRPr="00CC3885">
        <w:rPr>
          <w:rFonts w:ascii="Arial" w:hAnsi="Arial" w:cs="Arial"/>
          <w:spacing w:val="1"/>
          <w:sz w:val="24"/>
          <w:szCs w:val="24"/>
        </w:rPr>
        <w:t xml:space="preserve"> </w:t>
      </w:r>
      <w:r w:rsidRPr="00CC3885">
        <w:rPr>
          <w:rFonts w:ascii="Arial" w:hAnsi="Arial" w:cs="Arial"/>
          <w:color w:val="000000" w:themeColor="text1"/>
          <w:sz w:val="24"/>
          <w:szCs w:val="24"/>
        </w:rPr>
        <w:t xml:space="preserve">A client in Southern Vermont has been a life-long poet and creative writer.  Throughout her life she had enjoyed being a member of writers’ groups, attending poetry reads and writer’s coffee hours.  Around the time that COVID-19 hit she was in the process of losing much of her sight.  She found it very difficult to read her handwriting and was not able to attend the public reads due to lock downs.  These groups migrated to the virtual platforms.  Our teachers worked with her to help her begin to type her poetry and connect with video teleconferencing systems online.  She was grateful to feel connected to her peers, but still struggled to read her poetry independently during the reading sessions.  Then she was shown how she could use Voiceover on her iPhone to read her poetry out loud.  She now joins the groups and turns on her phone’s ability to read her poetry aloud and the digital voice is part of her new form of art.  She is independent, connected, and creative! </w:t>
      </w:r>
      <w:r w:rsidRPr="00255932">
        <w:rPr>
          <w:rFonts w:ascii="Arial" w:hAnsi="Arial" w:cs="Arial"/>
          <w:sz w:val="24"/>
          <w:szCs w:val="24"/>
        </w:rPr>
        <w:t>The</w:t>
      </w:r>
      <w:r w:rsidRPr="00CC3885">
        <w:rPr>
          <w:rFonts w:ascii="Arial" w:hAnsi="Arial" w:cs="Arial"/>
          <w:sz w:val="24"/>
          <w:szCs w:val="24"/>
        </w:rPr>
        <w:t xml:space="preserve">re are many more success stories like this. </w:t>
      </w:r>
    </w:p>
    <w:p w14:paraId="3BEF196D" w14:textId="77777777" w:rsidR="002F68ED" w:rsidRDefault="002F68ED" w:rsidP="002F68ED">
      <w:pPr>
        <w:pStyle w:val="BodyText"/>
        <w:ind w:right="1471"/>
        <w:rPr>
          <w:rFonts w:ascii="Arial" w:hAnsi="Arial" w:cs="Arial"/>
          <w:sz w:val="24"/>
          <w:szCs w:val="24"/>
        </w:rPr>
      </w:pPr>
    </w:p>
    <w:p w14:paraId="5EAF446F" w14:textId="77777777" w:rsidR="002F68ED" w:rsidRPr="00CC3885" w:rsidRDefault="002F68ED" w:rsidP="002F68ED">
      <w:pPr>
        <w:pStyle w:val="BodyText"/>
        <w:ind w:right="1471"/>
        <w:rPr>
          <w:rFonts w:ascii="Arial" w:hAnsi="Arial" w:cs="Arial"/>
          <w:sz w:val="24"/>
          <w:szCs w:val="24"/>
        </w:rPr>
      </w:pPr>
      <w:r w:rsidRPr="00CC3885">
        <w:rPr>
          <w:rFonts w:ascii="Arial" w:hAnsi="Arial" w:cs="Arial"/>
          <w:sz w:val="24"/>
          <w:szCs w:val="24"/>
        </w:rPr>
        <w:t>DBVI also partnered and assisted with the Vocational Rehabilitation (VR) Vermont</w:t>
      </w:r>
      <w:r w:rsidRPr="00CC3885">
        <w:rPr>
          <w:rFonts w:ascii="Arial" w:hAnsi="Arial" w:cs="Arial"/>
          <w:spacing w:val="-61"/>
          <w:sz w:val="24"/>
          <w:szCs w:val="24"/>
        </w:rPr>
        <w:t xml:space="preserve"> </w:t>
      </w:r>
      <w:r w:rsidRPr="00CC3885">
        <w:rPr>
          <w:rFonts w:ascii="Arial" w:hAnsi="Arial" w:cs="Arial"/>
          <w:sz w:val="24"/>
          <w:szCs w:val="24"/>
        </w:rPr>
        <w:t>Transition Core Teams Virtual Conference. This statewide event brought together</w:t>
      </w:r>
      <w:r w:rsidRPr="00CC3885">
        <w:rPr>
          <w:rFonts w:ascii="Arial" w:hAnsi="Arial" w:cs="Arial"/>
          <w:spacing w:val="-61"/>
          <w:sz w:val="24"/>
          <w:szCs w:val="24"/>
        </w:rPr>
        <w:t xml:space="preserve"> </w:t>
      </w:r>
      <w:r w:rsidRPr="00CC3885">
        <w:rPr>
          <w:rFonts w:ascii="Arial" w:hAnsi="Arial" w:cs="Arial"/>
          <w:sz w:val="24"/>
          <w:szCs w:val="24"/>
        </w:rPr>
        <w:t>Transition Core Teams from schools and employment service providers to share</w:t>
      </w:r>
      <w:r w:rsidRPr="00CC3885">
        <w:rPr>
          <w:rFonts w:ascii="Arial" w:hAnsi="Arial" w:cs="Arial"/>
          <w:spacing w:val="1"/>
          <w:sz w:val="24"/>
          <w:szCs w:val="24"/>
        </w:rPr>
        <w:t xml:space="preserve"> </w:t>
      </w:r>
      <w:r w:rsidRPr="00CC3885">
        <w:rPr>
          <w:rFonts w:ascii="Arial" w:hAnsi="Arial" w:cs="Arial"/>
          <w:sz w:val="24"/>
          <w:szCs w:val="24"/>
        </w:rPr>
        <w:t>ideas about how to assist students with disabilities with their employment goals.</w:t>
      </w:r>
      <w:r w:rsidRPr="00CC3885">
        <w:rPr>
          <w:rFonts w:ascii="Arial" w:hAnsi="Arial" w:cs="Arial"/>
          <w:spacing w:val="1"/>
          <w:sz w:val="24"/>
          <w:szCs w:val="24"/>
        </w:rPr>
        <w:t xml:space="preserve"> </w:t>
      </w:r>
    </w:p>
    <w:p w14:paraId="04E14E5D" w14:textId="77777777" w:rsidR="002F68ED" w:rsidRPr="00CC3885" w:rsidRDefault="002F68ED" w:rsidP="002F68ED">
      <w:pPr>
        <w:pStyle w:val="BodyText"/>
        <w:rPr>
          <w:rFonts w:ascii="Arial" w:hAnsi="Arial" w:cs="Arial"/>
          <w:sz w:val="24"/>
          <w:szCs w:val="24"/>
        </w:rPr>
      </w:pPr>
    </w:p>
    <w:p w14:paraId="5287F8CF" w14:textId="77777777" w:rsidR="002F68ED" w:rsidRPr="00CC3885" w:rsidRDefault="002F68ED" w:rsidP="002F68ED">
      <w:pPr>
        <w:pStyle w:val="BodyText"/>
        <w:ind w:right="1454"/>
        <w:rPr>
          <w:rFonts w:ascii="Arial" w:hAnsi="Arial" w:cs="Arial"/>
          <w:sz w:val="24"/>
          <w:szCs w:val="24"/>
        </w:rPr>
      </w:pPr>
      <w:r w:rsidRPr="00CC3885">
        <w:rPr>
          <w:rFonts w:ascii="Arial" w:hAnsi="Arial" w:cs="Arial"/>
          <w:sz w:val="24"/>
          <w:szCs w:val="24"/>
        </w:rPr>
        <w:t>DBVI has a commitment to ongoing training of staff to deliver services well. This</w:t>
      </w:r>
      <w:r w:rsidRPr="00CC3885">
        <w:rPr>
          <w:rFonts w:ascii="Arial" w:hAnsi="Arial" w:cs="Arial"/>
          <w:spacing w:val="1"/>
          <w:sz w:val="24"/>
          <w:szCs w:val="24"/>
        </w:rPr>
        <w:t xml:space="preserve"> </w:t>
      </w:r>
      <w:r w:rsidRPr="00CC3885">
        <w:rPr>
          <w:rFonts w:ascii="Arial" w:hAnsi="Arial" w:cs="Arial"/>
          <w:sz w:val="24"/>
          <w:szCs w:val="24"/>
        </w:rPr>
        <w:t>year one staff member completed a certificate program at Mississippi State to gain a</w:t>
      </w:r>
      <w:r w:rsidRPr="00CC3885">
        <w:rPr>
          <w:rFonts w:ascii="Arial" w:hAnsi="Arial" w:cs="Arial"/>
          <w:spacing w:val="1"/>
          <w:sz w:val="24"/>
          <w:szCs w:val="24"/>
        </w:rPr>
        <w:t xml:space="preserve"> </w:t>
      </w:r>
      <w:r w:rsidRPr="00CC3885">
        <w:rPr>
          <w:rFonts w:ascii="Arial" w:hAnsi="Arial" w:cs="Arial"/>
          <w:sz w:val="24"/>
          <w:szCs w:val="24"/>
        </w:rPr>
        <w:t>specialized</w:t>
      </w:r>
      <w:r w:rsidRPr="00CC3885">
        <w:rPr>
          <w:rFonts w:ascii="Arial" w:hAnsi="Arial" w:cs="Arial"/>
          <w:spacing w:val="-3"/>
          <w:sz w:val="24"/>
          <w:szCs w:val="24"/>
        </w:rPr>
        <w:t xml:space="preserve"> </w:t>
      </w:r>
      <w:r w:rsidRPr="00CC3885">
        <w:rPr>
          <w:rFonts w:ascii="Arial" w:hAnsi="Arial" w:cs="Arial"/>
          <w:sz w:val="24"/>
          <w:szCs w:val="24"/>
        </w:rPr>
        <w:t>credential</w:t>
      </w:r>
      <w:r w:rsidRPr="00CC3885">
        <w:rPr>
          <w:rFonts w:ascii="Arial" w:hAnsi="Arial" w:cs="Arial"/>
          <w:spacing w:val="-7"/>
          <w:sz w:val="24"/>
          <w:szCs w:val="24"/>
        </w:rPr>
        <w:t xml:space="preserve"> </w:t>
      </w:r>
      <w:r w:rsidRPr="00CC3885">
        <w:rPr>
          <w:rFonts w:ascii="Arial" w:hAnsi="Arial" w:cs="Arial"/>
          <w:sz w:val="24"/>
          <w:szCs w:val="24"/>
        </w:rPr>
        <w:t>for</w:t>
      </w:r>
      <w:r w:rsidRPr="00CC3885">
        <w:rPr>
          <w:rFonts w:ascii="Arial" w:hAnsi="Arial" w:cs="Arial"/>
          <w:spacing w:val="-5"/>
          <w:sz w:val="24"/>
          <w:szCs w:val="24"/>
        </w:rPr>
        <w:t xml:space="preserve"> </w:t>
      </w:r>
      <w:r w:rsidRPr="00CC3885">
        <w:rPr>
          <w:rFonts w:ascii="Arial" w:hAnsi="Arial" w:cs="Arial"/>
          <w:sz w:val="24"/>
          <w:szCs w:val="24"/>
        </w:rPr>
        <w:t>vocational</w:t>
      </w:r>
      <w:r w:rsidRPr="00CC3885">
        <w:rPr>
          <w:rFonts w:ascii="Arial" w:hAnsi="Arial" w:cs="Arial"/>
          <w:spacing w:val="-7"/>
          <w:sz w:val="24"/>
          <w:szCs w:val="24"/>
        </w:rPr>
        <w:t xml:space="preserve"> </w:t>
      </w:r>
      <w:r w:rsidRPr="00CC3885">
        <w:rPr>
          <w:rFonts w:ascii="Arial" w:hAnsi="Arial" w:cs="Arial"/>
          <w:sz w:val="24"/>
          <w:szCs w:val="24"/>
        </w:rPr>
        <w:t>counseling</w:t>
      </w:r>
      <w:r w:rsidRPr="00CC3885">
        <w:rPr>
          <w:rFonts w:ascii="Arial" w:hAnsi="Arial" w:cs="Arial"/>
          <w:spacing w:val="-6"/>
          <w:sz w:val="24"/>
          <w:szCs w:val="24"/>
        </w:rPr>
        <w:t xml:space="preserve"> </w:t>
      </w:r>
      <w:r w:rsidRPr="00CC3885">
        <w:rPr>
          <w:rFonts w:ascii="Arial" w:hAnsi="Arial" w:cs="Arial"/>
          <w:sz w:val="24"/>
          <w:szCs w:val="24"/>
        </w:rPr>
        <w:t>in</w:t>
      </w:r>
      <w:r w:rsidRPr="00CC3885">
        <w:rPr>
          <w:rFonts w:ascii="Arial" w:hAnsi="Arial" w:cs="Arial"/>
          <w:spacing w:val="2"/>
          <w:sz w:val="24"/>
          <w:szCs w:val="24"/>
        </w:rPr>
        <w:t xml:space="preserve"> </w:t>
      </w:r>
      <w:r w:rsidRPr="00CC3885">
        <w:rPr>
          <w:rFonts w:ascii="Arial" w:hAnsi="Arial" w:cs="Arial"/>
          <w:sz w:val="24"/>
          <w:szCs w:val="24"/>
        </w:rPr>
        <w:t>the</w:t>
      </w:r>
      <w:r w:rsidRPr="00CC3885">
        <w:rPr>
          <w:rFonts w:ascii="Arial" w:hAnsi="Arial" w:cs="Arial"/>
          <w:spacing w:val="-5"/>
          <w:sz w:val="24"/>
          <w:szCs w:val="24"/>
        </w:rPr>
        <w:t xml:space="preserve"> </w:t>
      </w:r>
      <w:r w:rsidRPr="00CC3885">
        <w:rPr>
          <w:rFonts w:ascii="Arial" w:hAnsi="Arial" w:cs="Arial"/>
          <w:sz w:val="24"/>
          <w:szCs w:val="24"/>
        </w:rPr>
        <w:t>blindness</w:t>
      </w:r>
      <w:r w:rsidRPr="00CC3885">
        <w:rPr>
          <w:rFonts w:ascii="Arial" w:hAnsi="Arial" w:cs="Arial"/>
          <w:spacing w:val="-4"/>
          <w:sz w:val="24"/>
          <w:szCs w:val="24"/>
        </w:rPr>
        <w:t xml:space="preserve"> </w:t>
      </w:r>
      <w:r w:rsidRPr="00CC3885">
        <w:rPr>
          <w:rFonts w:ascii="Arial" w:hAnsi="Arial" w:cs="Arial"/>
          <w:sz w:val="24"/>
          <w:szCs w:val="24"/>
        </w:rPr>
        <w:t>specialty.</w:t>
      </w:r>
      <w:r w:rsidRPr="00CC3885">
        <w:rPr>
          <w:rFonts w:ascii="Arial" w:hAnsi="Arial" w:cs="Arial"/>
          <w:spacing w:val="-3"/>
          <w:sz w:val="24"/>
          <w:szCs w:val="24"/>
        </w:rPr>
        <w:t xml:space="preserve"> </w:t>
      </w:r>
      <w:r w:rsidRPr="00CC3885">
        <w:rPr>
          <w:rFonts w:ascii="Arial" w:hAnsi="Arial" w:cs="Arial"/>
          <w:sz w:val="24"/>
          <w:szCs w:val="24"/>
        </w:rPr>
        <w:t>Another</w:t>
      </w:r>
      <w:r w:rsidRPr="00CC3885">
        <w:rPr>
          <w:rFonts w:ascii="Arial" w:hAnsi="Arial" w:cs="Arial"/>
          <w:spacing w:val="-61"/>
          <w:sz w:val="24"/>
          <w:szCs w:val="24"/>
        </w:rPr>
        <w:t xml:space="preserve"> </w:t>
      </w:r>
      <w:r w:rsidRPr="00CC3885">
        <w:rPr>
          <w:rFonts w:ascii="Arial" w:hAnsi="Arial" w:cs="Arial"/>
          <w:sz w:val="24"/>
          <w:szCs w:val="24"/>
        </w:rPr>
        <w:t xml:space="preserve">staff member completed her master’s degree to be promoted to a Blind Services Rehabilitation Counselor. </w:t>
      </w:r>
    </w:p>
    <w:p w14:paraId="456111CA" w14:textId="77777777" w:rsidR="002F68ED" w:rsidRPr="00CC3885" w:rsidRDefault="002F68ED" w:rsidP="002F68ED">
      <w:pPr>
        <w:pStyle w:val="BodyText"/>
        <w:rPr>
          <w:rFonts w:ascii="Arial" w:hAnsi="Arial" w:cs="Arial"/>
          <w:sz w:val="24"/>
          <w:szCs w:val="24"/>
        </w:rPr>
      </w:pPr>
    </w:p>
    <w:p w14:paraId="37F43E23" w14:textId="77777777" w:rsidR="002F68ED" w:rsidRPr="00CC3885" w:rsidRDefault="002F68ED" w:rsidP="002F68ED">
      <w:pPr>
        <w:pStyle w:val="Heading1"/>
        <w:spacing w:before="0" w:line="240" w:lineRule="auto"/>
        <w:rPr>
          <w:rFonts w:ascii="Arial" w:hAnsi="Arial" w:cs="Arial"/>
          <w:sz w:val="24"/>
          <w:szCs w:val="24"/>
        </w:rPr>
      </w:pPr>
      <w:r w:rsidRPr="00CC3885">
        <w:rPr>
          <w:rFonts w:ascii="Arial" w:hAnsi="Arial" w:cs="Arial"/>
          <w:color w:val="00518E"/>
          <w:sz w:val="24"/>
          <w:szCs w:val="24"/>
        </w:rPr>
        <w:t>Future</w:t>
      </w:r>
      <w:r w:rsidRPr="00CC3885">
        <w:rPr>
          <w:rFonts w:ascii="Arial" w:hAnsi="Arial" w:cs="Arial"/>
          <w:color w:val="00518E"/>
          <w:spacing w:val="-7"/>
          <w:sz w:val="24"/>
          <w:szCs w:val="24"/>
        </w:rPr>
        <w:t xml:space="preserve"> </w:t>
      </w:r>
      <w:r w:rsidRPr="00CC3885">
        <w:rPr>
          <w:rFonts w:ascii="Arial" w:hAnsi="Arial" w:cs="Arial"/>
          <w:color w:val="00518E"/>
          <w:sz w:val="24"/>
          <w:szCs w:val="24"/>
        </w:rPr>
        <w:t>Directions</w:t>
      </w:r>
    </w:p>
    <w:p w14:paraId="300090B2" w14:textId="77777777" w:rsidR="002F68ED" w:rsidRPr="00CC3885" w:rsidRDefault="002F68ED" w:rsidP="002F68ED">
      <w:pPr>
        <w:pStyle w:val="BodyText"/>
        <w:ind w:right="1709"/>
        <w:rPr>
          <w:rFonts w:ascii="Arial" w:hAnsi="Arial" w:cs="Arial"/>
          <w:sz w:val="24"/>
          <w:szCs w:val="24"/>
          <w:highlight w:val="green"/>
        </w:rPr>
      </w:pPr>
      <w:r w:rsidRPr="00CC3885">
        <w:rPr>
          <w:rFonts w:ascii="Arial" w:hAnsi="Arial" w:cs="Arial"/>
          <w:sz w:val="24"/>
          <w:szCs w:val="24"/>
        </w:rPr>
        <w:t>DBVI believes the best path forward includes a solid foundation in technology.</w:t>
      </w:r>
      <w:r w:rsidRPr="00CC3885">
        <w:rPr>
          <w:rFonts w:ascii="Arial" w:hAnsi="Arial" w:cs="Arial"/>
          <w:spacing w:val="1"/>
          <w:sz w:val="24"/>
          <w:szCs w:val="24"/>
        </w:rPr>
        <w:t xml:space="preserve"> </w:t>
      </w:r>
      <w:r w:rsidRPr="00CC3885">
        <w:rPr>
          <w:rFonts w:ascii="Arial" w:hAnsi="Arial" w:cs="Arial"/>
          <w:sz w:val="24"/>
          <w:szCs w:val="24"/>
        </w:rPr>
        <w:t>Relevant new technologies emerge every day, and our staff stay current to help</w:t>
      </w:r>
      <w:r w:rsidRPr="00CC3885">
        <w:rPr>
          <w:rFonts w:ascii="Arial" w:hAnsi="Arial" w:cs="Arial"/>
          <w:spacing w:val="-61"/>
          <w:sz w:val="24"/>
          <w:szCs w:val="24"/>
        </w:rPr>
        <w:t xml:space="preserve"> </w:t>
      </w:r>
      <w:r w:rsidRPr="00CC3885">
        <w:rPr>
          <w:rFonts w:ascii="Arial" w:hAnsi="Arial" w:cs="Arial"/>
          <w:sz w:val="24"/>
          <w:szCs w:val="24"/>
        </w:rPr>
        <w:t>our customers achieve their employment and independence goals. One recent</w:t>
      </w:r>
      <w:r w:rsidRPr="00CC3885">
        <w:rPr>
          <w:rFonts w:ascii="Arial" w:hAnsi="Arial" w:cs="Arial"/>
          <w:spacing w:val="1"/>
          <w:sz w:val="24"/>
          <w:szCs w:val="24"/>
        </w:rPr>
        <w:t xml:space="preserve"> new </w:t>
      </w:r>
      <w:r w:rsidRPr="00CC3885">
        <w:rPr>
          <w:rFonts w:ascii="Arial" w:hAnsi="Arial" w:cs="Arial"/>
          <w:sz w:val="24"/>
          <w:szCs w:val="24"/>
        </w:rPr>
        <w:t xml:space="preserve">technology is a new electronic Braille display keyboard, called the Mantis, that is sold by the American Printing House for the Blind. This electronic Braille display can be paired with an iPhone, Mac Computer, or Windows computer. This allows users to get Braille output while using a variety of devices. It also has a built-in word processor, calculator, and a library for reading Braille books and documents. This device makes it possible for extra productivity and efficiency in the workplace.  </w:t>
      </w:r>
    </w:p>
    <w:p w14:paraId="20BBB72F" w14:textId="77777777" w:rsidR="002F68ED" w:rsidRPr="00CC3885" w:rsidRDefault="002F68ED" w:rsidP="002F68ED">
      <w:pPr>
        <w:pStyle w:val="BodyText"/>
        <w:rPr>
          <w:rFonts w:ascii="Arial" w:hAnsi="Arial" w:cs="Arial"/>
          <w:sz w:val="24"/>
          <w:szCs w:val="24"/>
        </w:rPr>
      </w:pPr>
    </w:p>
    <w:p w14:paraId="5C6F5A98" w14:textId="77777777" w:rsidR="002F68ED" w:rsidRPr="00CC3885" w:rsidRDefault="002F68ED" w:rsidP="002F68ED">
      <w:pPr>
        <w:pStyle w:val="BodyText"/>
        <w:ind w:right="1454"/>
        <w:rPr>
          <w:rFonts w:ascii="Arial" w:hAnsi="Arial" w:cs="Arial"/>
          <w:sz w:val="24"/>
          <w:szCs w:val="24"/>
        </w:rPr>
      </w:pPr>
      <w:r w:rsidRPr="00CC3885">
        <w:rPr>
          <w:rFonts w:ascii="Arial" w:hAnsi="Arial" w:cs="Arial"/>
          <w:sz w:val="24"/>
          <w:szCs w:val="24"/>
        </w:rPr>
        <w:lastRenderedPageBreak/>
        <w:t xml:space="preserve">DBVI applied and was awarded an opportunity to join a learning collaborative with a focus on creating apprenticeship opportunities in a rural state. This was a competitive process and other states include Arkansas and Wyoming. The learning opportunities are facilitated by the team from UMass Boston in their Rural Apprenticeship Development program. It is a 5-year grant with the goal of creating apprenticeship opportunities for people who are blind in Vermont. </w:t>
      </w:r>
    </w:p>
    <w:p w14:paraId="36F34EDD" w14:textId="77777777" w:rsidR="002F68ED" w:rsidRPr="00CC3885" w:rsidRDefault="002F68ED" w:rsidP="002F68ED">
      <w:pPr>
        <w:pStyle w:val="Heading1"/>
        <w:spacing w:before="0" w:line="240" w:lineRule="auto"/>
        <w:rPr>
          <w:rFonts w:ascii="Arial" w:hAnsi="Arial" w:cs="Arial"/>
          <w:color w:val="00518E"/>
          <w:sz w:val="24"/>
          <w:szCs w:val="24"/>
        </w:rPr>
      </w:pPr>
    </w:p>
    <w:p w14:paraId="2F253F5D" w14:textId="77777777" w:rsidR="002F68ED" w:rsidRPr="00CC3885" w:rsidRDefault="002F68ED" w:rsidP="002F68ED">
      <w:pPr>
        <w:pStyle w:val="Heading1"/>
        <w:spacing w:before="0" w:line="240" w:lineRule="auto"/>
        <w:rPr>
          <w:rFonts w:ascii="Arial" w:hAnsi="Arial" w:cs="Arial"/>
          <w:color w:val="00518E"/>
          <w:sz w:val="24"/>
          <w:szCs w:val="24"/>
        </w:rPr>
      </w:pPr>
      <w:r w:rsidRPr="00CC3885">
        <w:rPr>
          <w:rFonts w:ascii="Arial" w:hAnsi="Arial" w:cs="Arial"/>
          <w:color w:val="00518E"/>
          <w:sz w:val="24"/>
          <w:szCs w:val="24"/>
        </w:rPr>
        <w:t>Services to Students</w:t>
      </w:r>
    </w:p>
    <w:p w14:paraId="42FCACC6" w14:textId="77777777" w:rsidR="002F68ED" w:rsidRPr="00CC3885" w:rsidRDefault="002F68ED" w:rsidP="002F68ED">
      <w:pPr>
        <w:pStyle w:val="NormalWeb"/>
        <w:shd w:val="clear" w:color="auto" w:fill="FFFFFF"/>
        <w:spacing w:after="0"/>
        <w:ind w:right="103"/>
        <w:rPr>
          <w:rFonts w:ascii="Arial" w:hAnsi="Arial" w:cs="Arial"/>
          <w:color w:val="201F1E"/>
          <w:bdr w:val="none" w:sz="0" w:space="0" w:color="auto" w:frame="1"/>
        </w:rPr>
      </w:pPr>
      <w:bookmarkStart w:id="3" w:name="_Hlk532202315"/>
      <w:r w:rsidRPr="00CC3885">
        <w:rPr>
          <w:rFonts w:ascii="Arial" w:hAnsi="Arial" w:cs="Arial"/>
          <w:color w:val="201F1E"/>
          <w:bdr w:val="none" w:sz="0" w:space="0" w:color="auto" w:frame="1"/>
        </w:rPr>
        <w:t xml:space="preserve">DBVI has been very successful in expanding </w:t>
      </w:r>
      <w:proofErr w:type="gramStart"/>
      <w:r w:rsidRPr="00CC3885">
        <w:rPr>
          <w:rFonts w:ascii="Arial" w:hAnsi="Arial" w:cs="Arial"/>
          <w:color w:val="201F1E"/>
          <w:bdr w:val="none" w:sz="0" w:space="0" w:color="auto" w:frame="1"/>
        </w:rPr>
        <w:t>Pre-ETS</w:t>
      </w:r>
      <w:proofErr w:type="gramEnd"/>
      <w:r w:rsidRPr="00CC3885">
        <w:rPr>
          <w:rFonts w:ascii="Arial" w:hAnsi="Arial" w:cs="Arial"/>
          <w:color w:val="201F1E"/>
          <w:bdr w:val="none" w:sz="0" w:space="0" w:color="auto" w:frame="1"/>
        </w:rPr>
        <w:t xml:space="preserve"> services for students who are blind or visually impaired by providing work-experiences, internships, and job readiness training to build skills necessary for career development. Learn, Earn, and Prosper (LEAP) is a program developed by DBVI to achieve these goals. </w:t>
      </w:r>
    </w:p>
    <w:p w14:paraId="727D0789" w14:textId="77777777" w:rsidR="002F68ED" w:rsidRPr="00CC3885" w:rsidRDefault="002F68ED" w:rsidP="002F68ED">
      <w:pPr>
        <w:pStyle w:val="NormalWeb"/>
        <w:shd w:val="clear" w:color="auto" w:fill="FFFFFF"/>
        <w:spacing w:after="0"/>
        <w:ind w:right="103"/>
        <w:rPr>
          <w:rFonts w:ascii="Arial" w:hAnsi="Arial" w:cs="Arial"/>
          <w:color w:val="201F1E"/>
          <w:bdr w:val="none" w:sz="0" w:space="0" w:color="auto" w:frame="1"/>
        </w:rPr>
      </w:pPr>
    </w:p>
    <w:p w14:paraId="41970A48" w14:textId="77777777" w:rsidR="002F68ED" w:rsidRPr="00CC3885" w:rsidRDefault="002F68ED" w:rsidP="002F68ED">
      <w:pPr>
        <w:pStyle w:val="NormalWeb"/>
        <w:shd w:val="clear" w:color="auto" w:fill="FFFFFF"/>
        <w:spacing w:after="0"/>
        <w:ind w:right="103"/>
        <w:rPr>
          <w:rFonts w:ascii="Arial" w:hAnsi="Arial" w:cs="Arial"/>
          <w:color w:val="201F1E"/>
          <w:bdr w:val="none" w:sz="0" w:space="0" w:color="auto" w:frame="1"/>
        </w:rPr>
      </w:pPr>
      <w:r w:rsidRPr="00CC3885">
        <w:rPr>
          <w:rFonts w:ascii="Arial" w:hAnsi="Arial" w:cs="Arial"/>
          <w:color w:val="201F1E"/>
          <w:bdr w:val="none" w:sz="0" w:space="0" w:color="auto" w:frame="1"/>
        </w:rPr>
        <w:t>Students participate in a slate of different options year-round to learn job readiness and self-advocacy skills, and to engage in work-based learning experiences.</w:t>
      </w:r>
    </w:p>
    <w:p w14:paraId="5A723B34" w14:textId="77777777" w:rsidR="002F68ED" w:rsidRPr="00CC3885" w:rsidRDefault="002F68ED" w:rsidP="002F68ED">
      <w:pPr>
        <w:pStyle w:val="NormalWeb"/>
        <w:shd w:val="clear" w:color="auto" w:fill="FFFFFF"/>
        <w:spacing w:after="0"/>
        <w:ind w:right="103"/>
        <w:rPr>
          <w:rFonts w:ascii="Arial" w:hAnsi="Arial" w:cs="Arial"/>
          <w:color w:val="201F1E"/>
          <w:highlight w:val="green"/>
          <w:bdr w:val="none" w:sz="0" w:space="0" w:color="auto" w:frame="1"/>
        </w:rPr>
      </w:pPr>
    </w:p>
    <w:p w14:paraId="6B562BEE" w14:textId="77777777" w:rsidR="002F68ED" w:rsidRPr="00CC3885" w:rsidRDefault="002F68ED" w:rsidP="002F68ED">
      <w:pPr>
        <w:pStyle w:val="NormalWeb"/>
        <w:shd w:val="clear" w:color="auto" w:fill="FFFFFF"/>
        <w:spacing w:after="0"/>
        <w:ind w:right="103"/>
        <w:rPr>
          <w:rFonts w:ascii="Arial" w:hAnsi="Arial" w:cs="Arial"/>
          <w:color w:val="201F1E"/>
          <w:bdr w:val="none" w:sz="0" w:space="0" w:color="auto" w:frame="1"/>
        </w:rPr>
      </w:pPr>
      <w:r w:rsidRPr="00CC3885">
        <w:rPr>
          <w:rFonts w:ascii="Arial" w:hAnsi="Arial" w:cs="Arial"/>
          <w:color w:val="201F1E"/>
          <w:bdr w:val="none" w:sz="0" w:space="0" w:color="auto" w:frame="1"/>
        </w:rPr>
        <w:t xml:space="preserve">The COVID-19 Pandemic offered LEAP a unique opportunity to rethink how we deliver programming. </w:t>
      </w:r>
      <w:r w:rsidRPr="00CC3885">
        <w:rPr>
          <w:rFonts w:ascii="Arial" w:hAnsi="Arial" w:cs="Arial"/>
          <w:color w:val="000000"/>
        </w:rPr>
        <w:t>Following guidance from the CDC and Vermont Department of Health, LEAP was excited to provide both virtual and in person to students year-round. </w:t>
      </w:r>
    </w:p>
    <w:p w14:paraId="63E034D5" w14:textId="77777777" w:rsidR="002F68ED" w:rsidRPr="00CC3885" w:rsidRDefault="002F68ED" w:rsidP="002F68ED">
      <w:pPr>
        <w:spacing w:after="0" w:line="240" w:lineRule="auto"/>
        <w:rPr>
          <w:rFonts w:ascii="Arial" w:eastAsia="Times New Roman" w:hAnsi="Arial" w:cs="Arial"/>
          <w:sz w:val="24"/>
          <w:szCs w:val="24"/>
        </w:rPr>
      </w:pPr>
    </w:p>
    <w:p w14:paraId="2B57B475"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color w:val="000000"/>
          <w:sz w:val="24"/>
          <w:szCs w:val="24"/>
        </w:rPr>
        <w:t>The pandemic pushed us to be more creative and more innovative. We are proud to say that we now offer programs both in person and virtual that allow for more flexibility to students and families. Before the pandemic, LEAP was primarily a summer residential program. Now we offer programming nearly every season, either in person or virtual.</w:t>
      </w:r>
    </w:p>
    <w:p w14:paraId="5EB2C79D" w14:textId="77777777" w:rsidR="002F68ED" w:rsidRPr="00CC3885" w:rsidRDefault="002F68ED" w:rsidP="002F68ED">
      <w:pPr>
        <w:spacing w:after="0" w:line="240" w:lineRule="auto"/>
        <w:rPr>
          <w:rFonts w:ascii="Arial" w:eastAsia="Times New Roman" w:hAnsi="Arial" w:cs="Arial"/>
          <w:sz w:val="24"/>
          <w:szCs w:val="24"/>
        </w:rPr>
      </w:pPr>
    </w:p>
    <w:p w14:paraId="0BA0CD72" w14:textId="77777777" w:rsidR="002F68ED" w:rsidRPr="00CC3885" w:rsidRDefault="002F68ED" w:rsidP="002F68ED">
      <w:pPr>
        <w:spacing w:after="0" w:line="240" w:lineRule="auto"/>
        <w:rPr>
          <w:rFonts w:ascii="Arial" w:eastAsia="Times New Roman" w:hAnsi="Arial" w:cs="Arial"/>
          <w:color w:val="000000"/>
          <w:sz w:val="24"/>
          <w:szCs w:val="24"/>
        </w:rPr>
      </w:pPr>
      <w:r w:rsidRPr="00CC3885">
        <w:rPr>
          <w:rFonts w:ascii="Arial" w:eastAsia="Times New Roman" w:hAnsi="Arial" w:cs="Arial"/>
          <w:color w:val="000000"/>
          <w:sz w:val="24"/>
          <w:szCs w:val="24"/>
        </w:rPr>
        <w:t xml:space="preserve">All programs focused on work-based learning experiences, job readiness skills and self-advocacy skill training including but not limited to effective communication, independence, mobility, and time management. </w:t>
      </w:r>
    </w:p>
    <w:p w14:paraId="32F6481C" w14:textId="77777777" w:rsidR="002F68ED" w:rsidRPr="00CC3885" w:rsidRDefault="002F68ED" w:rsidP="002F68ED">
      <w:pPr>
        <w:spacing w:after="0" w:line="240" w:lineRule="auto"/>
        <w:rPr>
          <w:rFonts w:ascii="Arial" w:eastAsia="Times New Roman" w:hAnsi="Arial" w:cs="Arial"/>
          <w:color w:val="000000"/>
          <w:sz w:val="24"/>
          <w:szCs w:val="24"/>
        </w:rPr>
      </w:pPr>
    </w:p>
    <w:p w14:paraId="2D392EC4"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color w:val="000000"/>
          <w:sz w:val="24"/>
          <w:szCs w:val="24"/>
        </w:rPr>
        <w:t>With COVID regulations and precautions continuing through 2021, LEAP developed several unique virtual Work Based Learning programs throughout the year. And with increasing vaccination rates, LEAP organized in person day-time work experiences during the year at Business Enterprise Program (BEP) cafes, and summer work experiences in Burlington, Barre, and Norwich, Vermont.</w:t>
      </w:r>
    </w:p>
    <w:p w14:paraId="05C3F1D2" w14:textId="77777777" w:rsidR="002F68ED" w:rsidRPr="00CC3885" w:rsidRDefault="002F68ED" w:rsidP="002F68ED">
      <w:pPr>
        <w:spacing w:after="0" w:line="240" w:lineRule="auto"/>
        <w:rPr>
          <w:rFonts w:ascii="Arial" w:eastAsia="Times New Roman" w:hAnsi="Arial" w:cs="Arial"/>
          <w:color w:val="000000"/>
          <w:sz w:val="24"/>
          <w:szCs w:val="24"/>
        </w:rPr>
      </w:pPr>
    </w:p>
    <w:p w14:paraId="4920A5E2"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color w:val="000000"/>
          <w:sz w:val="24"/>
          <w:szCs w:val="24"/>
        </w:rPr>
        <w:t>For the first time in 2021, LEAP offered in person work experiences to students in their communities. A student in Norwich was placed at King Arthur Flour in a work experience in their bakery. </w:t>
      </w:r>
    </w:p>
    <w:p w14:paraId="0488A978" w14:textId="77777777" w:rsidR="002F68ED" w:rsidRPr="00CC3885" w:rsidRDefault="002F68ED" w:rsidP="002F68ED">
      <w:pPr>
        <w:spacing w:after="0" w:line="240" w:lineRule="auto"/>
        <w:rPr>
          <w:rFonts w:ascii="Arial" w:eastAsia="Times New Roman" w:hAnsi="Arial" w:cs="Arial"/>
          <w:sz w:val="24"/>
          <w:szCs w:val="24"/>
        </w:rPr>
      </w:pPr>
    </w:p>
    <w:p w14:paraId="09DA1652" w14:textId="77777777" w:rsidR="002F68ED" w:rsidRPr="00CC3885" w:rsidRDefault="002F68ED" w:rsidP="002F68ED">
      <w:pPr>
        <w:spacing w:after="0" w:line="240" w:lineRule="auto"/>
        <w:rPr>
          <w:rFonts w:ascii="Arial" w:eastAsia="Times New Roman" w:hAnsi="Arial" w:cs="Arial"/>
          <w:sz w:val="24"/>
          <w:szCs w:val="24"/>
        </w:rPr>
      </w:pPr>
      <w:r>
        <w:rPr>
          <w:rFonts w:ascii="Arial" w:eastAsia="Times New Roman" w:hAnsi="Arial" w:cs="Arial"/>
          <w:b/>
          <w:bCs/>
          <w:color w:val="000000"/>
          <w:sz w:val="24"/>
          <w:szCs w:val="24"/>
          <w:u w:val="single"/>
        </w:rPr>
        <w:t>“</w:t>
      </w:r>
      <w:proofErr w:type="spellStart"/>
      <w:r w:rsidRPr="00EE1A35">
        <w:rPr>
          <w:rFonts w:ascii="Arial" w:eastAsia="Times New Roman" w:hAnsi="Arial" w:cs="Arial"/>
          <w:b/>
          <w:bCs/>
          <w:color w:val="000000"/>
          <w:sz w:val="24"/>
          <w:szCs w:val="24"/>
          <w:u w:val="single"/>
        </w:rPr>
        <w:t>SkillShops</w:t>
      </w:r>
      <w:proofErr w:type="spellEnd"/>
      <w:r>
        <w:rPr>
          <w:rFonts w:ascii="Arial" w:eastAsia="Times New Roman" w:hAnsi="Arial" w:cs="Arial"/>
          <w:b/>
          <w:bCs/>
          <w:color w:val="000000"/>
          <w:sz w:val="24"/>
          <w:szCs w:val="24"/>
          <w:u w:val="single"/>
        </w:rPr>
        <w:t>”</w:t>
      </w:r>
      <w:r w:rsidRPr="00CC3885">
        <w:rPr>
          <w:rFonts w:ascii="Arial" w:eastAsia="Times New Roman" w:hAnsi="Arial" w:cs="Arial"/>
          <w:i/>
          <w:iCs/>
          <w:color w:val="000000"/>
          <w:sz w:val="24"/>
          <w:szCs w:val="24"/>
        </w:rPr>
        <w:t xml:space="preserve"> </w:t>
      </w:r>
      <w:r w:rsidRPr="00CC3885">
        <w:rPr>
          <w:rFonts w:ascii="Arial" w:eastAsia="Times New Roman" w:hAnsi="Arial" w:cs="Arial"/>
          <w:color w:val="000000"/>
          <w:sz w:val="24"/>
          <w:szCs w:val="24"/>
        </w:rPr>
        <w:t>was designed in 2021 for students who may not have been ready or willing to commit to a work experience but wanted access to daily training in soft employment skills, orientation and mobility, independent living, career development, and more. </w:t>
      </w:r>
    </w:p>
    <w:p w14:paraId="0E970456" w14:textId="77777777" w:rsidR="002F68ED" w:rsidRPr="00CC3885" w:rsidRDefault="002F68ED" w:rsidP="002F68ED">
      <w:pPr>
        <w:spacing w:after="0" w:line="240" w:lineRule="auto"/>
        <w:rPr>
          <w:rFonts w:ascii="Arial" w:eastAsia="Times New Roman" w:hAnsi="Arial" w:cs="Arial"/>
          <w:sz w:val="24"/>
          <w:szCs w:val="24"/>
        </w:rPr>
      </w:pPr>
    </w:p>
    <w:p w14:paraId="528E01BA" w14:textId="77777777" w:rsidR="002F68ED" w:rsidRPr="00CC3885" w:rsidRDefault="002F68ED" w:rsidP="002F68ED">
      <w:pPr>
        <w:spacing w:after="0" w:line="240" w:lineRule="auto"/>
        <w:rPr>
          <w:rFonts w:ascii="Arial" w:eastAsia="Times New Roman" w:hAnsi="Arial" w:cs="Arial"/>
          <w:color w:val="000000"/>
          <w:sz w:val="24"/>
          <w:szCs w:val="24"/>
        </w:rPr>
      </w:pPr>
      <w:r w:rsidRPr="00CC3885">
        <w:rPr>
          <w:rFonts w:ascii="Arial" w:eastAsia="Times New Roman" w:hAnsi="Arial" w:cs="Arial"/>
          <w:color w:val="000000"/>
          <w:sz w:val="24"/>
          <w:szCs w:val="24"/>
        </w:rPr>
        <w:lastRenderedPageBreak/>
        <w:t>LEAP included STEM opportunities in its programming, including a solar panel tracking summer curriculum, and a Coding Work Based Learning Program.</w:t>
      </w:r>
    </w:p>
    <w:p w14:paraId="2CE51609" w14:textId="77777777" w:rsidR="002F68ED" w:rsidRPr="00CC3885" w:rsidRDefault="002F68ED" w:rsidP="002F68ED">
      <w:pPr>
        <w:spacing w:after="0" w:line="240" w:lineRule="auto"/>
        <w:rPr>
          <w:rFonts w:ascii="Arial" w:eastAsia="Times New Roman" w:hAnsi="Arial" w:cs="Arial"/>
          <w:color w:val="000000"/>
          <w:sz w:val="24"/>
          <w:szCs w:val="24"/>
        </w:rPr>
      </w:pPr>
    </w:p>
    <w:p w14:paraId="6B8B2C76" w14:textId="77777777" w:rsidR="002F68ED" w:rsidRDefault="002F68ED" w:rsidP="002F68ED">
      <w:pPr>
        <w:spacing w:after="0" w:line="240" w:lineRule="auto"/>
        <w:rPr>
          <w:rFonts w:ascii="Arial" w:eastAsia="Times New Roman" w:hAnsi="Arial" w:cs="Arial"/>
          <w:color w:val="000000"/>
          <w:sz w:val="24"/>
          <w:szCs w:val="24"/>
        </w:rPr>
      </w:pPr>
      <w:r w:rsidRPr="00CC3885">
        <w:rPr>
          <w:rFonts w:ascii="Arial" w:eastAsia="Times New Roman" w:hAnsi="Arial" w:cs="Arial"/>
          <w:color w:val="000000"/>
          <w:sz w:val="24"/>
          <w:szCs w:val="24"/>
        </w:rPr>
        <w:t xml:space="preserve">The Virtual Work-based Learning opportunities included </w:t>
      </w:r>
    </w:p>
    <w:p w14:paraId="553598DC" w14:textId="77777777" w:rsidR="002F68ED" w:rsidRDefault="002F68ED" w:rsidP="002F68ED">
      <w:pPr>
        <w:numPr>
          <w:ilvl w:val="0"/>
          <w:numId w:val="76"/>
        </w:numPr>
        <w:spacing w:after="0" w:line="240" w:lineRule="auto"/>
        <w:rPr>
          <w:rFonts w:ascii="Arial" w:eastAsia="Times New Roman" w:hAnsi="Arial" w:cs="Arial"/>
          <w:color w:val="000000"/>
          <w:sz w:val="24"/>
          <w:szCs w:val="24"/>
        </w:rPr>
      </w:pPr>
      <w:r w:rsidRPr="00AC31BD">
        <w:rPr>
          <w:rFonts w:ascii="Arial" w:eastAsia="Times New Roman" w:hAnsi="Arial" w:cs="Arial"/>
          <w:color w:val="000000"/>
          <w:sz w:val="24"/>
          <w:szCs w:val="24"/>
        </w:rPr>
        <w:t xml:space="preserve">Social Media Internship partnering with Vermont Center for Independent Living and Vermont Community Garden Network. Students </w:t>
      </w:r>
      <w:r w:rsidRPr="00AC31BD">
        <w:rPr>
          <w:rFonts w:ascii="Arial" w:hAnsi="Arial" w:cs="Arial"/>
          <w:color w:val="000000"/>
          <w:sz w:val="24"/>
          <w:szCs w:val="24"/>
        </w:rPr>
        <w:t>developed strategies to improve their social media presence. Interns created a structured proposal to plan out posting schedules, content, and branding under the supervision of Sophia Rabe of Olive and Milo Company.</w:t>
      </w:r>
    </w:p>
    <w:p w14:paraId="043622A4" w14:textId="77777777" w:rsidR="002F68ED" w:rsidRDefault="002F68ED" w:rsidP="002F68ED">
      <w:pPr>
        <w:numPr>
          <w:ilvl w:val="0"/>
          <w:numId w:val="76"/>
        </w:numPr>
        <w:spacing w:after="0" w:line="240" w:lineRule="auto"/>
        <w:rPr>
          <w:rFonts w:ascii="Arial" w:eastAsia="Times New Roman" w:hAnsi="Arial" w:cs="Arial"/>
          <w:color w:val="000000"/>
          <w:sz w:val="24"/>
          <w:szCs w:val="24"/>
        </w:rPr>
      </w:pPr>
      <w:r w:rsidRPr="00AC31BD">
        <w:rPr>
          <w:rFonts w:ascii="Arial" w:eastAsia="Times New Roman" w:hAnsi="Arial" w:cs="Arial"/>
          <w:color w:val="000000"/>
          <w:sz w:val="24"/>
          <w:szCs w:val="24"/>
        </w:rPr>
        <w:t>Coding Internship with</w:t>
      </w:r>
      <w:r w:rsidRPr="00AC31BD">
        <w:rPr>
          <w:rFonts w:ascii="Arial" w:hAnsi="Arial" w:cs="Arial"/>
          <w:color w:val="000000"/>
          <w:sz w:val="24"/>
          <w:szCs w:val="24"/>
        </w:rPr>
        <w:t> Dr. Stephanie Ludi, Department of Computer Science and Engineering,</w:t>
      </w:r>
      <w:r w:rsidRPr="00AC31BD">
        <w:rPr>
          <w:rFonts w:ascii="Arial" w:hAnsi="Arial" w:cs="Arial"/>
          <w:i/>
          <w:iCs/>
          <w:color w:val="000000"/>
          <w:sz w:val="24"/>
          <w:szCs w:val="24"/>
        </w:rPr>
        <w:t xml:space="preserve"> University of North Texas.</w:t>
      </w:r>
    </w:p>
    <w:p w14:paraId="2BDBA494" w14:textId="77777777" w:rsidR="002F68ED" w:rsidRDefault="002F68ED" w:rsidP="002F68ED">
      <w:pPr>
        <w:numPr>
          <w:ilvl w:val="0"/>
          <w:numId w:val="76"/>
        </w:numPr>
        <w:spacing w:after="0" w:line="240" w:lineRule="auto"/>
        <w:rPr>
          <w:rFonts w:ascii="Arial" w:eastAsia="Times New Roman" w:hAnsi="Arial" w:cs="Arial"/>
          <w:color w:val="000000"/>
          <w:sz w:val="24"/>
          <w:szCs w:val="24"/>
        </w:rPr>
      </w:pPr>
      <w:r w:rsidRPr="00AC31BD">
        <w:rPr>
          <w:rFonts w:ascii="Arial" w:hAnsi="Arial" w:cs="Arial"/>
          <w:color w:val="000000"/>
          <w:sz w:val="24"/>
          <w:szCs w:val="24"/>
        </w:rPr>
        <w:t xml:space="preserve">Reporting with Becky Holt from </w:t>
      </w:r>
      <w:r w:rsidRPr="00AC31BD">
        <w:rPr>
          <w:rFonts w:ascii="Arial" w:hAnsi="Arial" w:cs="Arial"/>
          <w:i/>
          <w:iCs/>
          <w:color w:val="000000"/>
          <w:sz w:val="24"/>
          <w:szCs w:val="24"/>
        </w:rPr>
        <w:t>Vermont Story Lab</w:t>
      </w:r>
    </w:p>
    <w:p w14:paraId="244581AE" w14:textId="77777777" w:rsidR="002F68ED" w:rsidRDefault="002F68ED" w:rsidP="002F68ED">
      <w:pPr>
        <w:numPr>
          <w:ilvl w:val="0"/>
          <w:numId w:val="76"/>
        </w:numPr>
        <w:spacing w:after="0" w:line="240" w:lineRule="auto"/>
        <w:rPr>
          <w:rFonts w:ascii="Arial" w:eastAsia="Times New Roman" w:hAnsi="Arial" w:cs="Arial"/>
          <w:color w:val="000000"/>
          <w:sz w:val="24"/>
          <w:szCs w:val="24"/>
        </w:rPr>
      </w:pPr>
      <w:r w:rsidRPr="00AC31BD">
        <w:rPr>
          <w:rFonts w:ascii="Arial" w:hAnsi="Arial" w:cs="Arial"/>
          <w:color w:val="000000"/>
          <w:sz w:val="24"/>
          <w:szCs w:val="24"/>
        </w:rPr>
        <w:t xml:space="preserve">Storytelling with Sue Schmidt from </w:t>
      </w:r>
      <w:r w:rsidRPr="00AC31BD">
        <w:rPr>
          <w:rFonts w:ascii="Arial" w:hAnsi="Arial" w:cs="Arial"/>
          <w:i/>
          <w:iCs/>
          <w:color w:val="000000"/>
          <w:sz w:val="24"/>
          <w:szCs w:val="24"/>
        </w:rPr>
        <w:t>The Vermont Moth</w:t>
      </w:r>
      <w:r w:rsidRPr="00AC31BD">
        <w:rPr>
          <w:rFonts w:ascii="Arial" w:hAnsi="Arial" w:cs="Arial"/>
          <w:color w:val="000000"/>
          <w:sz w:val="24"/>
          <w:szCs w:val="24"/>
        </w:rPr>
        <w:t xml:space="preserve">; The participants produced either a recorded story, or a social media post about their interviewee for </w:t>
      </w:r>
      <w:proofErr w:type="spellStart"/>
      <w:r w:rsidRPr="00AC31BD">
        <w:rPr>
          <w:rFonts w:ascii="Arial" w:hAnsi="Arial" w:cs="Arial"/>
          <w:color w:val="000000"/>
          <w:sz w:val="24"/>
          <w:szCs w:val="24"/>
        </w:rPr>
        <w:t>ReSOURCE</w:t>
      </w:r>
      <w:proofErr w:type="spellEnd"/>
      <w:r w:rsidRPr="00AC31BD">
        <w:rPr>
          <w:rFonts w:ascii="Arial" w:hAnsi="Arial" w:cs="Arial"/>
          <w:color w:val="000000"/>
          <w:sz w:val="24"/>
          <w:szCs w:val="24"/>
        </w:rPr>
        <w:t>.</w:t>
      </w:r>
    </w:p>
    <w:p w14:paraId="198CC7BB" w14:textId="77777777" w:rsidR="002F68ED" w:rsidRDefault="002F68ED" w:rsidP="002F68ED">
      <w:pPr>
        <w:numPr>
          <w:ilvl w:val="0"/>
          <w:numId w:val="76"/>
        </w:numPr>
        <w:spacing w:after="0" w:line="240" w:lineRule="auto"/>
        <w:rPr>
          <w:rFonts w:ascii="Arial" w:eastAsia="Times New Roman" w:hAnsi="Arial" w:cs="Arial"/>
          <w:color w:val="000000"/>
          <w:sz w:val="24"/>
          <w:szCs w:val="24"/>
        </w:rPr>
      </w:pPr>
      <w:r w:rsidRPr="00AC31BD">
        <w:rPr>
          <w:rFonts w:ascii="Arial" w:hAnsi="Arial" w:cs="Arial"/>
          <w:color w:val="000000"/>
          <w:sz w:val="24"/>
          <w:szCs w:val="24"/>
        </w:rPr>
        <w:t>Education and Facilitation Internship in which students coordinated and planned our weekly Friday Retreats</w:t>
      </w:r>
    </w:p>
    <w:p w14:paraId="48D70A67" w14:textId="77777777" w:rsidR="002F68ED" w:rsidRPr="00AC31BD" w:rsidRDefault="002F68ED" w:rsidP="002F68ED">
      <w:pPr>
        <w:numPr>
          <w:ilvl w:val="0"/>
          <w:numId w:val="76"/>
        </w:numPr>
        <w:spacing w:after="0" w:line="240" w:lineRule="auto"/>
        <w:rPr>
          <w:rFonts w:ascii="Arial" w:eastAsia="Times New Roman" w:hAnsi="Arial" w:cs="Arial"/>
          <w:color w:val="000000"/>
          <w:sz w:val="24"/>
          <w:szCs w:val="24"/>
        </w:rPr>
      </w:pPr>
      <w:r w:rsidRPr="00AC31BD">
        <w:rPr>
          <w:rFonts w:ascii="Arial" w:hAnsi="Arial" w:cs="Arial"/>
          <w:color w:val="000000"/>
          <w:sz w:val="24"/>
          <w:szCs w:val="24"/>
        </w:rPr>
        <w:t xml:space="preserve">Grant Writing supervised by Bethany Johnson, Director of HR with </w:t>
      </w:r>
      <w:proofErr w:type="spellStart"/>
      <w:r w:rsidRPr="00AC31BD">
        <w:rPr>
          <w:rFonts w:ascii="Arial" w:hAnsi="Arial" w:cs="Arial"/>
          <w:color w:val="000000"/>
          <w:sz w:val="24"/>
          <w:szCs w:val="24"/>
        </w:rPr>
        <w:t>ReSOURCE</w:t>
      </w:r>
      <w:proofErr w:type="spellEnd"/>
      <w:r w:rsidRPr="00AC31BD">
        <w:rPr>
          <w:rFonts w:ascii="Arial" w:hAnsi="Arial" w:cs="Arial"/>
          <w:color w:val="000000"/>
          <w:sz w:val="24"/>
          <w:szCs w:val="24"/>
        </w:rPr>
        <w:t xml:space="preserve">. Students were trained in grant writing and applied for two grants for </w:t>
      </w:r>
      <w:proofErr w:type="spellStart"/>
      <w:r w:rsidRPr="00AC31BD">
        <w:rPr>
          <w:rFonts w:ascii="Arial" w:hAnsi="Arial" w:cs="Arial"/>
          <w:color w:val="000000"/>
          <w:sz w:val="24"/>
          <w:szCs w:val="24"/>
        </w:rPr>
        <w:t>ReSOURCE</w:t>
      </w:r>
      <w:proofErr w:type="spellEnd"/>
      <w:r w:rsidRPr="00AC31BD">
        <w:rPr>
          <w:rFonts w:ascii="Arial" w:hAnsi="Arial" w:cs="Arial"/>
          <w:color w:val="000000"/>
          <w:sz w:val="24"/>
          <w:szCs w:val="24"/>
        </w:rPr>
        <w:t xml:space="preserve"> and the LEAP Program.</w:t>
      </w:r>
    </w:p>
    <w:p w14:paraId="7CB6F778" w14:textId="77777777" w:rsidR="002F68ED" w:rsidRPr="00CC3885" w:rsidRDefault="002F68ED" w:rsidP="002F68ED">
      <w:pPr>
        <w:spacing w:after="0" w:line="240" w:lineRule="auto"/>
        <w:rPr>
          <w:rFonts w:ascii="Arial" w:hAnsi="Arial" w:cs="Arial"/>
          <w:sz w:val="24"/>
          <w:szCs w:val="24"/>
          <w:highlight w:val="green"/>
        </w:rPr>
      </w:pPr>
    </w:p>
    <w:p w14:paraId="12409F92"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b/>
          <w:bCs/>
          <w:color w:val="000000"/>
          <w:sz w:val="24"/>
          <w:szCs w:val="24"/>
          <w:shd w:val="clear" w:color="auto" w:fill="FFFFFF"/>
        </w:rPr>
        <w:t>Total Training Hours, LEAP 2021</w:t>
      </w:r>
    </w:p>
    <w:p w14:paraId="543669F2"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color w:val="000000"/>
          <w:sz w:val="24"/>
          <w:szCs w:val="24"/>
          <w:shd w:val="clear" w:color="auto" w:fill="FFFFFF"/>
        </w:rPr>
        <w:t>Virtual Work Based Learning Programs: 1,477</w:t>
      </w:r>
    </w:p>
    <w:p w14:paraId="468B54D0"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color w:val="000000"/>
          <w:sz w:val="24"/>
          <w:szCs w:val="24"/>
          <w:shd w:val="clear" w:color="auto" w:fill="FFFFFF"/>
        </w:rPr>
        <w:t>In Person Work Based Learning Programs: 452</w:t>
      </w:r>
    </w:p>
    <w:p w14:paraId="6A41789E"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color w:val="000000"/>
          <w:sz w:val="24"/>
          <w:szCs w:val="24"/>
          <w:shd w:val="clear" w:color="auto" w:fill="FFFFFF"/>
        </w:rPr>
        <w:t>Friday Retreats: 86</w:t>
      </w:r>
    </w:p>
    <w:p w14:paraId="6CBD230E"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color w:val="000000"/>
          <w:sz w:val="24"/>
          <w:szCs w:val="24"/>
          <w:shd w:val="clear" w:color="auto" w:fill="FFFFFF"/>
        </w:rPr>
        <w:t>Orientation and Mobility with a COMS: 57</w:t>
      </w:r>
    </w:p>
    <w:p w14:paraId="2EF6D23D"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color w:val="000000"/>
          <w:sz w:val="24"/>
          <w:szCs w:val="24"/>
          <w:shd w:val="clear" w:color="auto" w:fill="FFFFFF"/>
        </w:rPr>
        <w:t>Independent Living Skills with a CVRT: 45</w:t>
      </w:r>
    </w:p>
    <w:p w14:paraId="4DEC3544" w14:textId="77777777" w:rsidR="002F68ED" w:rsidRPr="00CC3885" w:rsidRDefault="002F68ED" w:rsidP="002F68ED">
      <w:pPr>
        <w:spacing w:after="0" w:line="240" w:lineRule="auto"/>
        <w:rPr>
          <w:rFonts w:ascii="Arial" w:eastAsia="Times New Roman" w:hAnsi="Arial" w:cs="Arial"/>
          <w:color w:val="000000"/>
          <w:sz w:val="24"/>
          <w:szCs w:val="24"/>
          <w:shd w:val="clear" w:color="auto" w:fill="FFFFFF"/>
        </w:rPr>
      </w:pPr>
      <w:r w:rsidRPr="00CC3885">
        <w:rPr>
          <w:rFonts w:ascii="Arial" w:eastAsia="Times New Roman" w:hAnsi="Arial" w:cs="Arial"/>
          <w:color w:val="000000"/>
          <w:sz w:val="24"/>
          <w:szCs w:val="24"/>
          <w:shd w:val="clear" w:color="auto" w:fill="FFFFFF"/>
        </w:rPr>
        <w:t>Social, Leadership and Self Advocacy: 87</w:t>
      </w:r>
    </w:p>
    <w:p w14:paraId="79C45A00" w14:textId="77777777" w:rsidR="002F68ED" w:rsidRPr="00CC3885" w:rsidRDefault="002F68ED" w:rsidP="002F68ED">
      <w:pPr>
        <w:spacing w:after="0" w:line="240" w:lineRule="auto"/>
        <w:rPr>
          <w:rFonts w:ascii="Arial" w:eastAsia="Times New Roman" w:hAnsi="Arial" w:cs="Arial"/>
          <w:sz w:val="24"/>
          <w:szCs w:val="24"/>
        </w:rPr>
      </w:pPr>
    </w:p>
    <w:p w14:paraId="7CBDAC34"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color w:val="000000"/>
          <w:sz w:val="24"/>
          <w:szCs w:val="24"/>
        </w:rPr>
        <w:t>In 2021, our training hours in Virtual and In Person Work Based Learning Programs went up by 916 hours. This was due to a significant focus on placing students in hands on work-based learning experiences with community employers.</w:t>
      </w:r>
    </w:p>
    <w:p w14:paraId="138450FD" w14:textId="77777777" w:rsidR="002F68ED" w:rsidRPr="00CC3885" w:rsidRDefault="002F68ED" w:rsidP="002F68ED">
      <w:pPr>
        <w:spacing w:after="0" w:line="240" w:lineRule="auto"/>
        <w:rPr>
          <w:rFonts w:ascii="Arial" w:eastAsia="Times New Roman" w:hAnsi="Arial" w:cs="Arial"/>
          <w:sz w:val="24"/>
          <w:szCs w:val="24"/>
        </w:rPr>
      </w:pPr>
    </w:p>
    <w:p w14:paraId="5623A465" w14:textId="77777777" w:rsidR="002F68ED" w:rsidRPr="007850CF"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color w:val="000000"/>
          <w:sz w:val="24"/>
          <w:szCs w:val="24"/>
        </w:rPr>
        <w:t>Our weekly virtual workshop (Friday Retreats, O&amp;M, Independent Living Skills, Self-Advocacy, etc.) numbers went down as students were back in school in 2021 and had more in person after school activities. We scaled back our weekly workshops offerings as COVID restrictions were lifted and offered more in person opportunities.</w:t>
      </w:r>
      <w:r w:rsidRPr="00CC3885">
        <w:rPr>
          <w:rFonts w:ascii="Arial" w:hAnsi="Arial" w:cs="Arial"/>
          <w:color w:val="201F1E"/>
          <w:sz w:val="24"/>
          <w:szCs w:val="24"/>
          <w:bdr w:val="none" w:sz="0" w:space="0" w:color="auto" w:frame="1"/>
        </w:rPr>
        <w:t> </w:t>
      </w:r>
    </w:p>
    <w:p w14:paraId="30669028" w14:textId="77777777" w:rsidR="002F68ED" w:rsidRPr="00CC3885" w:rsidRDefault="002F68ED" w:rsidP="002F68ED">
      <w:pPr>
        <w:pStyle w:val="NormalWeb"/>
        <w:shd w:val="clear" w:color="auto" w:fill="FFFFFF"/>
        <w:spacing w:after="0"/>
        <w:ind w:right="196"/>
        <w:rPr>
          <w:rFonts w:ascii="Arial" w:hAnsi="Arial" w:cs="Arial"/>
          <w:color w:val="201F1E"/>
          <w:highlight w:val="green"/>
          <w:bdr w:val="none" w:sz="0" w:space="0" w:color="auto" w:frame="1"/>
        </w:rPr>
      </w:pPr>
    </w:p>
    <w:p w14:paraId="69B523B9" w14:textId="77777777" w:rsidR="002F68ED" w:rsidRPr="00CC3885" w:rsidRDefault="002F68ED" w:rsidP="002F68ED">
      <w:pPr>
        <w:spacing w:after="0" w:line="240" w:lineRule="auto"/>
        <w:rPr>
          <w:rFonts w:ascii="Arial" w:eastAsia="Times New Roman" w:hAnsi="Arial" w:cs="Arial"/>
          <w:color w:val="000000"/>
          <w:sz w:val="24"/>
          <w:szCs w:val="24"/>
        </w:rPr>
      </w:pPr>
      <w:r w:rsidRPr="00CC3885">
        <w:rPr>
          <w:rFonts w:ascii="Arial" w:eastAsia="Times New Roman" w:hAnsi="Arial" w:cs="Arial"/>
          <w:color w:val="000000"/>
          <w:sz w:val="24"/>
          <w:szCs w:val="24"/>
        </w:rPr>
        <w:t xml:space="preserve">In the ever-growing virtual world, LEAP had the opportunity to connect with people across the country. Students experienced meeting and engaging with professionals who are blind or visually impaired and succeeding in their careers. </w:t>
      </w:r>
      <w:r w:rsidRPr="00CC3885">
        <w:rPr>
          <w:rFonts w:ascii="Arial" w:eastAsia="Times New Roman" w:hAnsi="Arial" w:cs="Arial"/>
          <w:sz w:val="24"/>
          <w:szCs w:val="24"/>
        </w:rPr>
        <w:br/>
      </w:r>
    </w:p>
    <w:p w14:paraId="65285E33" w14:textId="77777777" w:rsidR="002F68ED" w:rsidRPr="00CC3885" w:rsidRDefault="002F68ED" w:rsidP="002F68ED">
      <w:pPr>
        <w:spacing w:after="0" w:line="240" w:lineRule="auto"/>
        <w:rPr>
          <w:rFonts w:ascii="Arial" w:hAnsi="Arial" w:cs="Arial"/>
          <w:sz w:val="24"/>
          <w:szCs w:val="24"/>
        </w:rPr>
      </w:pPr>
      <w:r w:rsidRPr="00CC3885">
        <w:rPr>
          <w:rFonts w:ascii="Arial" w:hAnsi="Arial" w:cs="Arial"/>
          <w:sz w:val="24"/>
          <w:szCs w:val="24"/>
        </w:rPr>
        <w:t xml:space="preserve">In 2022, we will continue to offer in person community day programming, virtual programming, and a return to residential programming. These options will provide students more opportunities to engage in work-based learning experiences that meet their needs. </w:t>
      </w:r>
    </w:p>
    <w:p w14:paraId="58B2BD3E" w14:textId="77777777" w:rsidR="002F68ED" w:rsidRPr="00CC3885" w:rsidRDefault="002F68ED" w:rsidP="002F68ED">
      <w:pPr>
        <w:spacing w:after="0" w:line="240" w:lineRule="auto"/>
        <w:rPr>
          <w:rFonts w:ascii="Arial" w:hAnsi="Arial" w:cs="Arial"/>
          <w:sz w:val="24"/>
          <w:szCs w:val="24"/>
        </w:rPr>
      </w:pPr>
    </w:p>
    <w:p w14:paraId="5C12D0E2" w14:textId="77777777" w:rsidR="002F68ED" w:rsidRPr="00CC3885" w:rsidRDefault="002F68ED" w:rsidP="002F68ED">
      <w:pPr>
        <w:spacing w:after="0" w:line="240" w:lineRule="auto"/>
        <w:rPr>
          <w:rFonts w:ascii="Arial" w:hAnsi="Arial" w:cs="Arial"/>
          <w:sz w:val="24"/>
          <w:szCs w:val="24"/>
        </w:rPr>
      </w:pPr>
      <w:r w:rsidRPr="00CC3885">
        <w:rPr>
          <w:rFonts w:ascii="Arial" w:hAnsi="Arial" w:cs="Arial"/>
          <w:sz w:val="24"/>
          <w:szCs w:val="24"/>
        </w:rPr>
        <w:t xml:space="preserve">LEAP is no longer </w:t>
      </w:r>
      <w:r>
        <w:rPr>
          <w:rFonts w:ascii="Arial" w:hAnsi="Arial" w:cs="Arial"/>
          <w:sz w:val="24"/>
          <w:szCs w:val="24"/>
        </w:rPr>
        <w:t xml:space="preserve">only </w:t>
      </w:r>
      <w:r w:rsidRPr="00CC3885">
        <w:rPr>
          <w:rFonts w:ascii="Arial" w:hAnsi="Arial" w:cs="Arial"/>
          <w:sz w:val="24"/>
          <w:szCs w:val="24"/>
        </w:rPr>
        <w:t xml:space="preserve">a summer residential program. It is a flexible, creative, and forward-thinking program that offers students and families </w:t>
      </w:r>
      <w:r>
        <w:rPr>
          <w:rFonts w:ascii="Arial" w:hAnsi="Arial" w:cs="Arial"/>
          <w:sz w:val="24"/>
          <w:szCs w:val="24"/>
        </w:rPr>
        <w:t xml:space="preserve">a </w:t>
      </w:r>
      <w:r w:rsidRPr="00CC3885">
        <w:rPr>
          <w:rFonts w:ascii="Arial" w:hAnsi="Arial" w:cs="Arial"/>
          <w:sz w:val="24"/>
          <w:szCs w:val="24"/>
        </w:rPr>
        <w:t>flexible year-round to learn self-advocacy, job readiness skills and hands on work-based learning opportunities.</w:t>
      </w:r>
    </w:p>
    <w:p w14:paraId="58E45461" w14:textId="77777777" w:rsidR="002F68ED" w:rsidRPr="00CC3885" w:rsidRDefault="002F68ED" w:rsidP="002F68ED">
      <w:pPr>
        <w:spacing w:after="0" w:line="240" w:lineRule="auto"/>
        <w:rPr>
          <w:rFonts w:ascii="Arial" w:hAnsi="Arial" w:cs="Arial"/>
          <w:sz w:val="24"/>
          <w:szCs w:val="24"/>
        </w:rPr>
      </w:pPr>
    </w:p>
    <w:p w14:paraId="4A85E4C1" w14:textId="77777777" w:rsidR="002F68ED" w:rsidRPr="00CC3885" w:rsidRDefault="002F68ED" w:rsidP="002F68ED">
      <w:pPr>
        <w:spacing w:after="0" w:line="240" w:lineRule="auto"/>
        <w:rPr>
          <w:rFonts w:ascii="Arial" w:hAnsi="Arial" w:cs="Arial"/>
          <w:sz w:val="24"/>
          <w:szCs w:val="24"/>
        </w:rPr>
      </w:pPr>
      <w:r w:rsidRPr="00CC3885">
        <w:rPr>
          <w:rFonts w:ascii="Arial" w:hAnsi="Arial" w:cs="Arial"/>
          <w:sz w:val="24"/>
          <w:szCs w:val="24"/>
        </w:rPr>
        <w:t>We are proud to serve our students and look forward to 2022.</w:t>
      </w:r>
    </w:p>
    <w:p w14:paraId="0DA59FF3" w14:textId="77777777" w:rsidR="002F68ED" w:rsidRPr="00CC3885" w:rsidRDefault="002F68ED" w:rsidP="002F68ED">
      <w:pPr>
        <w:spacing w:after="0" w:line="240" w:lineRule="auto"/>
        <w:rPr>
          <w:rFonts w:ascii="Arial" w:hAnsi="Arial" w:cs="Arial"/>
          <w:sz w:val="24"/>
          <w:szCs w:val="24"/>
        </w:rPr>
      </w:pPr>
    </w:p>
    <w:p w14:paraId="25F5ECF8"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b/>
          <w:bCs/>
          <w:color w:val="00518E"/>
          <w:sz w:val="24"/>
          <w:szCs w:val="24"/>
        </w:rPr>
        <w:t>Quotes from 2021 LEAP Students </w:t>
      </w:r>
    </w:p>
    <w:p w14:paraId="6690A8B4"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color w:val="202124"/>
          <w:sz w:val="24"/>
          <w:szCs w:val="24"/>
        </w:rPr>
        <w:t>“I felt like I accomplished something that I haven't done before. I was able to put the timesheet in, interview a few people, learned how to ask questions more specifically, learned to manage my time so I could do a lot of things and work from home.” - LEAP summer, 2021 Reporting Intern</w:t>
      </w:r>
    </w:p>
    <w:p w14:paraId="56A4ED96" w14:textId="77777777" w:rsidR="002F68ED" w:rsidRPr="00CC3885" w:rsidRDefault="002F68ED" w:rsidP="002F68ED">
      <w:pPr>
        <w:spacing w:after="0" w:line="240" w:lineRule="auto"/>
        <w:rPr>
          <w:rFonts w:ascii="Arial" w:eastAsia="Times New Roman" w:hAnsi="Arial" w:cs="Arial"/>
          <w:sz w:val="24"/>
          <w:szCs w:val="24"/>
        </w:rPr>
      </w:pPr>
    </w:p>
    <w:p w14:paraId="103B786D"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color w:val="202124"/>
          <w:sz w:val="24"/>
          <w:szCs w:val="24"/>
        </w:rPr>
        <w:t xml:space="preserve">“LEAP pushed me to be </w:t>
      </w:r>
      <w:proofErr w:type="gramStart"/>
      <w:r w:rsidRPr="00CC3885">
        <w:rPr>
          <w:rFonts w:ascii="Arial" w:eastAsia="Times New Roman" w:hAnsi="Arial" w:cs="Arial"/>
          <w:color w:val="202124"/>
          <w:sz w:val="24"/>
          <w:szCs w:val="24"/>
        </w:rPr>
        <w:t>more open and brave</w:t>
      </w:r>
      <w:proofErr w:type="gramEnd"/>
      <w:r w:rsidRPr="00CC3885">
        <w:rPr>
          <w:rFonts w:ascii="Arial" w:eastAsia="Times New Roman" w:hAnsi="Arial" w:cs="Arial"/>
          <w:color w:val="202124"/>
          <w:sz w:val="24"/>
          <w:szCs w:val="24"/>
        </w:rPr>
        <w:t xml:space="preserve"> about speaking out and interacting with other people.” - LEAP summer, 2021 Coding Program Intern</w:t>
      </w:r>
    </w:p>
    <w:p w14:paraId="54879469" w14:textId="77777777" w:rsidR="002F68ED" w:rsidRPr="00CC3885" w:rsidRDefault="002F68ED" w:rsidP="002F68ED">
      <w:pPr>
        <w:spacing w:after="0" w:line="240" w:lineRule="auto"/>
        <w:rPr>
          <w:rFonts w:ascii="Arial" w:eastAsia="Times New Roman" w:hAnsi="Arial" w:cs="Arial"/>
          <w:sz w:val="24"/>
          <w:szCs w:val="24"/>
        </w:rPr>
      </w:pPr>
    </w:p>
    <w:p w14:paraId="70555D6D"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color w:val="202124"/>
          <w:sz w:val="24"/>
          <w:szCs w:val="24"/>
        </w:rPr>
        <w:t>“Seeing the results of my work was magical. Watching the engagement go up on LEAP's Instagram and seeing my webpage come to life made me feel like I was working towards something great and was learning along the way.” - LEAP summer, 2021 Social Media Intern</w:t>
      </w:r>
    </w:p>
    <w:p w14:paraId="15EE2446" w14:textId="77777777" w:rsidR="002F68ED" w:rsidRPr="00CC3885" w:rsidRDefault="002F68ED" w:rsidP="002F68ED">
      <w:pPr>
        <w:spacing w:after="0" w:line="240" w:lineRule="auto"/>
        <w:rPr>
          <w:rFonts w:ascii="Arial" w:eastAsia="Times New Roman" w:hAnsi="Arial" w:cs="Arial"/>
          <w:sz w:val="24"/>
          <w:szCs w:val="24"/>
        </w:rPr>
      </w:pPr>
    </w:p>
    <w:p w14:paraId="6BF246B4"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color w:val="202124"/>
          <w:sz w:val="24"/>
          <w:szCs w:val="24"/>
        </w:rPr>
        <w:t>“I loved every aspect of the program. I felt it was engaging. Because it was such a fun and interactive experience, it made all the learning and research fun too. I appreciated the fact that the team meetings provided us with the opportunity to socialize and get to know one another, in addition to learning and growing with one another… I felt a sense of pride and accomplishment when sharing and teaching others.” - LEAP fall 2020, Interview Project Intern</w:t>
      </w:r>
    </w:p>
    <w:p w14:paraId="488F46D9" w14:textId="77777777" w:rsidR="002F68ED" w:rsidRPr="00CC3885" w:rsidRDefault="002F68ED" w:rsidP="002F68ED">
      <w:pPr>
        <w:spacing w:after="0" w:line="240" w:lineRule="auto"/>
        <w:rPr>
          <w:rFonts w:ascii="Arial" w:eastAsia="Times New Roman" w:hAnsi="Arial" w:cs="Arial"/>
          <w:sz w:val="24"/>
          <w:szCs w:val="24"/>
        </w:rPr>
      </w:pPr>
    </w:p>
    <w:p w14:paraId="3B9DDC8E" w14:textId="77777777" w:rsidR="002F68ED" w:rsidRPr="00CC3885" w:rsidRDefault="002F68ED" w:rsidP="002F68ED">
      <w:pPr>
        <w:spacing w:after="0" w:line="240" w:lineRule="auto"/>
        <w:rPr>
          <w:rFonts w:ascii="Arial" w:eastAsia="Times New Roman" w:hAnsi="Arial" w:cs="Arial"/>
          <w:sz w:val="24"/>
          <w:szCs w:val="24"/>
        </w:rPr>
      </w:pPr>
      <w:r w:rsidRPr="00CC3885">
        <w:rPr>
          <w:rFonts w:ascii="Arial" w:eastAsia="Times New Roman" w:hAnsi="Arial" w:cs="Arial"/>
          <w:color w:val="202124"/>
          <w:sz w:val="24"/>
          <w:szCs w:val="24"/>
        </w:rPr>
        <w:t>“I think my greatest accomplishment for the LEAP program was how to advocate more for myself. I have a hard time speaking for myself and speaking up. During this program I was able to share emails, speak up some more during classes and meetings, I also got the experience to lead a team meeting which helped me more.” - LEAP fall 2020, Interview Project Intern</w:t>
      </w:r>
    </w:p>
    <w:p w14:paraId="322318BE" w14:textId="77777777" w:rsidR="002F68ED" w:rsidRPr="00CC3885" w:rsidRDefault="002F68ED" w:rsidP="002F68ED">
      <w:pPr>
        <w:spacing w:after="0" w:line="240" w:lineRule="auto"/>
        <w:rPr>
          <w:rFonts w:ascii="Arial" w:eastAsia="Times New Roman" w:hAnsi="Arial" w:cs="Arial"/>
          <w:sz w:val="24"/>
          <w:szCs w:val="24"/>
        </w:rPr>
      </w:pPr>
    </w:p>
    <w:p w14:paraId="0778ECBF" w14:textId="77777777" w:rsidR="002F68ED" w:rsidRPr="00CC3885" w:rsidRDefault="002F68ED" w:rsidP="002F68ED">
      <w:pPr>
        <w:spacing w:after="0" w:line="240" w:lineRule="auto"/>
        <w:rPr>
          <w:rFonts w:ascii="Arial" w:eastAsia="Times New Roman" w:hAnsi="Arial" w:cs="Arial"/>
          <w:color w:val="202124"/>
          <w:sz w:val="24"/>
          <w:szCs w:val="24"/>
        </w:rPr>
      </w:pPr>
      <w:r w:rsidRPr="00CC3885">
        <w:rPr>
          <w:rFonts w:ascii="Arial" w:eastAsia="Times New Roman" w:hAnsi="Arial" w:cs="Arial"/>
          <w:color w:val="202124"/>
          <w:sz w:val="24"/>
          <w:szCs w:val="24"/>
        </w:rPr>
        <w:t xml:space="preserve">“I want to thank all of you for a wonderful time here in the LEAP program with such wonderful friends and staff. The LEAP program is filled with the greatest happiest atmosphere. I really feel like I have come away from this summer program and this past fall program with new friends.” - LEAP summer 2021, </w:t>
      </w:r>
      <w:proofErr w:type="spellStart"/>
      <w:r w:rsidRPr="00CC3885">
        <w:rPr>
          <w:rFonts w:ascii="Arial" w:eastAsia="Times New Roman" w:hAnsi="Arial" w:cs="Arial"/>
          <w:color w:val="202124"/>
          <w:sz w:val="24"/>
          <w:szCs w:val="24"/>
        </w:rPr>
        <w:t>SkillShops</w:t>
      </w:r>
      <w:proofErr w:type="spellEnd"/>
      <w:r w:rsidRPr="00CC3885">
        <w:rPr>
          <w:rFonts w:ascii="Arial" w:eastAsia="Times New Roman" w:hAnsi="Arial" w:cs="Arial"/>
          <w:color w:val="202124"/>
          <w:sz w:val="24"/>
          <w:szCs w:val="24"/>
        </w:rPr>
        <w:t xml:space="preserve"> Participant</w:t>
      </w:r>
    </w:p>
    <w:p w14:paraId="451F05F2" w14:textId="77777777" w:rsidR="002F68ED" w:rsidRPr="00CC3885" w:rsidRDefault="002F68ED" w:rsidP="002F68ED">
      <w:pPr>
        <w:spacing w:after="0" w:line="240" w:lineRule="auto"/>
        <w:rPr>
          <w:rFonts w:ascii="Arial" w:eastAsia="Times New Roman" w:hAnsi="Arial" w:cs="Arial"/>
          <w:color w:val="202124"/>
          <w:sz w:val="24"/>
          <w:szCs w:val="24"/>
        </w:rPr>
      </w:pPr>
    </w:p>
    <w:p w14:paraId="5233F559" w14:textId="77777777" w:rsidR="002F68ED" w:rsidRPr="00CC3885" w:rsidRDefault="002F68ED" w:rsidP="002F68ED">
      <w:pPr>
        <w:spacing w:after="0" w:line="240" w:lineRule="auto"/>
        <w:rPr>
          <w:rFonts w:ascii="Arial" w:eastAsia="Times New Roman" w:hAnsi="Arial" w:cs="Arial"/>
          <w:sz w:val="24"/>
          <w:szCs w:val="24"/>
        </w:rPr>
      </w:pPr>
    </w:p>
    <w:p w14:paraId="2E582868" w14:textId="77777777" w:rsidR="002F68ED" w:rsidRPr="00CC3885" w:rsidRDefault="002F68ED" w:rsidP="002F68ED">
      <w:pPr>
        <w:spacing w:after="0" w:line="240" w:lineRule="auto"/>
        <w:rPr>
          <w:rFonts w:ascii="Arial" w:hAnsi="Arial" w:cs="Arial"/>
          <w:sz w:val="24"/>
          <w:szCs w:val="24"/>
          <w:highlight w:val="yellow"/>
        </w:rPr>
      </w:pPr>
      <w:r w:rsidRPr="00CC3885">
        <w:rPr>
          <w:rFonts w:ascii="Arial" w:hAnsi="Arial" w:cs="Arial"/>
          <w:sz w:val="24"/>
          <w:szCs w:val="24"/>
        </w:rPr>
        <w:t xml:space="preserve">DBVI staff work towards continuous improvement by listening to the voice of customers and using that information and data to improve performance. An updated DBVI State Plan with new goals and strategies was completed and approved by the State Rehabilitation Council in February 2020 and can be found at </w:t>
      </w:r>
      <w:hyperlink r:id="rId17" w:history="1">
        <w:r w:rsidRPr="00CC3885">
          <w:rPr>
            <w:rStyle w:val="Hyperlink"/>
            <w:rFonts w:ascii="Arial" w:hAnsi="Arial" w:cs="Arial"/>
            <w:b/>
            <w:sz w:val="24"/>
            <w:szCs w:val="24"/>
          </w:rPr>
          <w:t>https://dbvi.vermont.gov/resources/publications</w:t>
        </w:r>
      </w:hyperlink>
      <w:r w:rsidRPr="00CC3885">
        <w:rPr>
          <w:rFonts w:ascii="Arial" w:hAnsi="Arial" w:cs="Arial"/>
          <w:sz w:val="24"/>
          <w:szCs w:val="24"/>
        </w:rPr>
        <w:t xml:space="preserve">. Please also visit the success story </w:t>
      </w:r>
      <w:r w:rsidRPr="00CC3885">
        <w:rPr>
          <w:rFonts w:ascii="Arial" w:hAnsi="Arial" w:cs="Arial"/>
          <w:sz w:val="24"/>
          <w:szCs w:val="24"/>
        </w:rPr>
        <w:lastRenderedPageBreak/>
        <w:t xml:space="preserve">link on the DBVI website at </w:t>
      </w:r>
      <w:hyperlink r:id="rId18" w:history="1">
        <w:r w:rsidRPr="00CC3885">
          <w:rPr>
            <w:rStyle w:val="Hyperlink"/>
            <w:rFonts w:ascii="Arial" w:hAnsi="Arial" w:cs="Arial"/>
            <w:b/>
            <w:sz w:val="24"/>
            <w:szCs w:val="24"/>
          </w:rPr>
          <w:t>www.dbvi.vermont.gov</w:t>
        </w:r>
      </w:hyperlink>
      <w:r w:rsidRPr="00CC3885">
        <w:rPr>
          <w:rFonts w:ascii="Arial" w:hAnsi="Arial" w:cs="Arial"/>
          <w:sz w:val="24"/>
          <w:szCs w:val="24"/>
        </w:rPr>
        <w:t xml:space="preserve"> to see examples of people reaching their goals. </w:t>
      </w:r>
      <w:bookmarkEnd w:id="3"/>
    </w:p>
    <w:p w14:paraId="0712E5CB" w14:textId="77777777" w:rsidR="002F68ED" w:rsidRPr="00CC3885" w:rsidRDefault="002F68ED" w:rsidP="002F68ED">
      <w:pPr>
        <w:spacing w:after="0" w:line="240" w:lineRule="auto"/>
        <w:rPr>
          <w:rFonts w:ascii="Arial" w:eastAsia="Times New Roman" w:hAnsi="Arial" w:cs="Arial"/>
          <w:sz w:val="24"/>
          <w:szCs w:val="24"/>
        </w:rPr>
      </w:pPr>
    </w:p>
    <w:p w14:paraId="7B063F36" w14:textId="77777777" w:rsidR="002F68ED" w:rsidRPr="00CC3885" w:rsidRDefault="002F68ED" w:rsidP="002F68ED">
      <w:pPr>
        <w:pStyle w:val="Heading2"/>
      </w:pPr>
      <w:r w:rsidRPr="00CC3885">
        <w:t>p. 1. B. Describe the factors that impeded the achievement of the goals and priorities</w:t>
      </w:r>
    </w:p>
    <w:p w14:paraId="39B3E9BD" w14:textId="77777777" w:rsidR="002F68ED" w:rsidRPr="00CC3885" w:rsidRDefault="002F68ED" w:rsidP="002F68ED">
      <w:pPr>
        <w:pStyle w:val="Heading4"/>
        <w:spacing w:before="0"/>
        <w:rPr>
          <w:rFonts w:ascii="Arial" w:hAnsi="Arial" w:cs="Arial"/>
        </w:rPr>
      </w:pPr>
      <w:r w:rsidRPr="00CC3885">
        <w:rPr>
          <w:rFonts w:ascii="Arial" w:hAnsi="Arial" w:cs="Arial"/>
        </w:rPr>
        <w:t>Current Narrative:</w:t>
      </w:r>
    </w:p>
    <w:p w14:paraId="461AB986" w14:textId="77777777" w:rsidR="002F68ED" w:rsidRPr="00CC3885" w:rsidRDefault="002F68ED" w:rsidP="002F68ED">
      <w:pPr>
        <w:pStyle w:val="NormalWeb"/>
        <w:spacing w:after="0"/>
        <w:rPr>
          <w:rFonts w:ascii="Arial" w:hAnsi="Arial" w:cs="Arial"/>
        </w:rPr>
      </w:pPr>
      <w:r w:rsidRPr="00CC3885">
        <w:rPr>
          <w:rFonts w:ascii="Arial" w:hAnsi="Arial" w:cs="Arial"/>
        </w:rPr>
        <w:t>See Above (P.1.A.).</w:t>
      </w:r>
    </w:p>
    <w:p w14:paraId="0A4C168F" w14:textId="77777777" w:rsidR="002F68ED" w:rsidRPr="00CC3885" w:rsidRDefault="002F68ED" w:rsidP="002F68ED">
      <w:pPr>
        <w:pStyle w:val="Heading2"/>
      </w:pPr>
      <w:r w:rsidRPr="00CC3885">
        <w:t>p. 2. A. Identify the strategies that contributed to the achievement of the goals</w:t>
      </w:r>
    </w:p>
    <w:p w14:paraId="240A2D5D" w14:textId="77777777" w:rsidR="002F68ED" w:rsidRPr="00CC3885" w:rsidRDefault="002F68ED" w:rsidP="002F68ED">
      <w:pPr>
        <w:pStyle w:val="Heading2"/>
      </w:pPr>
      <w:r w:rsidRPr="00CC3885">
        <w:t>Current Narrative:</w:t>
      </w:r>
    </w:p>
    <w:p w14:paraId="357B1237" w14:textId="77777777" w:rsidR="002F68ED" w:rsidRPr="00CC3885" w:rsidRDefault="002F68ED" w:rsidP="002F68ED">
      <w:pPr>
        <w:pStyle w:val="NormalWeb"/>
        <w:spacing w:after="0"/>
        <w:rPr>
          <w:rFonts w:ascii="Arial" w:hAnsi="Arial" w:cs="Arial"/>
        </w:rPr>
      </w:pPr>
      <w:r w:rsidRPr="00CC3885">
        <w:rPr>
          <w:rFonts w:ascii="Arial" w:hAnsi="Arial" w:cs="Arial"/>
        </w:rPr>
        <w:t>See Above (P.1.A.).</w:t>
      </w:r>
    </w:p>
    <w:p w14:paraId="4D76A21E" w14:textId="77777777" w:rsidR="002F68ED" w:rsidRPr="00CC3885" w:rsidRDefault="002F68ED" w:rsidP="002F68ED">
      <w:pPr>
        <w:pStyle w:val="Heading2"/>
      </w:pPr>
      <w:r w:rsidRPr="00CC3885">
        <w:t>p. 2. B. Describe the factors that impeded the achievement of the goals and priorities</w:t>
      </w:r>
    </w:p>
    <w:p w14:paraId="5B364671" w14:textId="77777777" w:rsidR="002F68ED" w:rsidRPr="00CC3885" w:rsidRDefault="002F68ED" w:rsidP="002F68ED">
      <w:pPr>
        <w:pStyle w:val="Heading4"/>
        <w:spacing w:before="0"/>
        <w:rPr>
          <w:rFonts w:ascii="Arial" w:hAnsi="Arial" w:cs="Arial"/>
        </w:rPr>
      </w:pPr>
      <w:r w:rsidRPr="00CC3885">
        <w:rPr>
          <w:rFonts w:ascii="Arial" w:hAnsi="Arial" w:cs="Arial"/>
        </w:rPr>
        <w:t>Current Narrative:</w:t>
      </w:r>
    </w:p>
    <w:p w14:paraId="4C394C52" w14:textId="77777777" w:rsidR="002F68ED" w:rsidRPr="00CC3885" w:rsidRDefault="002F68ED" w:rsidP="002F68ED">
      <w:pPr>
        <w:pStyle w:val="NormalWeb"/>
        <w:spacing w:after="0"/>
        <w:rPr>
          <w:rFonts w:ascii="Arial" w:hAnsi="Arial" w:cs="Arial"/>
        </w:rPr>
      </w:pPr>
      <w:r w:rsidRPr="00CC3885">
        <w:rPr>
          <w:rFonts w:ascii="Arial" w:hAnsi="Arial" w:cs="Arial"/>
        </w:rPr>
        <w:t>See Above (P.1.A.).</w:t>
      </w:r>
    </w:p>
    <w:p w14:paraId="4D31B583" w14:textId="77777777" w:rsidR="002F68ED" w:rsidRPr="00CC3885" w:rsidRDefault="002F68ED" w:rsidP="002F68ED">
      <w:pPr>
        <w:pStyle w:val="Heading3"/>
        <w:spacing w:before="0"/>
        <w:rPr>
          <w:rFonts w:ascii="Arial" w:hAnsi="Arial" w:cs="Arial"/>
        </w:rPr>
      </w:pPr>
      <w:r w:rsidRPr="008465C0">
        <w:rPr>
          <w:rStyle w:val="Heading2Char"/>
        </w:rPr>
        <w:t>p. 3. The VR program’s performance on the performance accountability</w:t>
      </w:r>
      <w:r w:rsidRPr="00CC3885">
        <w:rPr>
          <w:rFonts w:ascii="Arial" w:hAnsi="Arial" w:cs="Arial"/>
        </w:rPr>
        <w:t xml:space="preserve"> indicators under section 116 of WIOA</w:t>
      </w:r>
    </w:p>
    <w:p w14:paraId="070D469F" w14:textId="77777777" w:rsidR="002F68ED" w:rsidRPr="00CC3885" w:rsidRDefault="002F68ED" w:rsidP="002F68ED">
      <w:pPr>
        <w:pStyle w:val="Heading4"/>
        <w:spacing w:before="0"/>
        <w:rPr>
          <w:rFonts w:ascii="Arial" w:hAnsi="Arial" w:cs="Arial"/>
        </w:rPr>
      </w:pPr>
      <w:r w:rsidRPr="00CC3885">
        <w:rPr>
          <w:rFonts w:ascii="Arial" w:hAnsi="Arial" w:cs="Arial"/>
        </w:rPr>
        <w:t>Current Narrative:</w:t>
      </w:r>
    </w:p>
    <w:p w14:paraId="235B080C" w14:textId="77777777" w:rsidR="002F68ED" w:rsidRPr="00CC3885" w:rsidRDefault="002F68ED" w:rsidP="002F68ED">
      <w:pPr>
        <w:spacing w:before="100" w:beforeAutospacing="1" w:after="100" w:afterAutospacing="1" w:line="240" w:lineRule="auto"/>
        <w:rPr>
          <w:rFonts w:ascii="Arial" w:eastAsia="Times New Roman" w:hAnsi="Arial" w:cs="Arial"/>
          <w:sz w:val="24"/>
          <w:szCs w:val="24"/>
        </w:rPr>
      </w:pPr>
      <w:r w:rsidRPr="00CC3885">
        <w:rPr>
          <w:rFonts w:ascii="Arial" w:hAnsi="Arial" w:cs="Arial"/>
          <w:sz w:val="24"/>
          <w:szCs w:val="24"/>
        </w:rPr>
        <w:t>Vermont’s DVR and DBVI programs also received data for the first time on all five WIOA Common Performance Measures and how we compared to national averages. This data shows that:</w:t>
      </w:r>
    </w:p>
    <w:p w14:paraId="7650765E" w14:textId="77777777" w:rsidR="002F68ED" w:rsidRPr="00CC3885" w:rsidRDefault="002F68ED" w:rsidP="002F68ED">
      <w:pPr>
        <w:pStyle w:val="ListParagraph"/>
        <w:numPr>
          <w:ilvl w:val="0"/>
          <w:numId w:val="79"/>
        </w:numPr>
        <w:autoSpaceDE w:val="0"/>
        <w:autoSpaceDN w:val="0"/>
        <w:spacing w:after="0" w:line="240" w:lineRule="auto"/>
        <w:ind w:left="162" w:right="1325"/>
        <w:rPr>
          <w:rFonts w:ascii="Arial" w:hAnsi="Arial" w:cs="Arial"/>
          <w:sz w:val="24"/>
          <w:szCs w:val="24"/>
        </w:rPr>
      </w:pPr>
      <w:r w:rsidRPr="00CC3885">
        <w:rPr>
          <w:rFonts w:ascii="Arial" w:hAnsi="Arial" w:cs="Arial"/>
          <w:sz w:val="24"/>
          <w:szCs w:val="24"/>
        </w:rPr>
        <w:t>Vermont</w:t>
      </w:r>
      <w:r w:rsidRPr="00CC3885">
        <w:rPr>
          <w:rFonts w:ascii="Arial" w:hAnsi="Arial" w:cs="Arial"/>
          <w:spacing w:val="-7"/>
          <w:sz w:val="24"/>
          <w:szCs w:val="24"/>
        </w:rPr>
        <w:t xml:space="preserve"> </w:t>
      </w:r>
      <w:r w:rsidRPr="00CC3885">
        <w:rPr>
          <w:rFonts w:ascii="Arial" w:hAnsi="Arial" w:cs="Arial"/>
          <w:sz w:val="24"/>
          <w:szCs w:val="24"/>
        </w:rPr>
        <w:t>VR</w:t>
      </w:r>
      <w:r w:rsidRPr="00CC3885">
        <w:rPr>
          <w:rFonts w:ascii="Arial" w:hAnsi="Arial" w:cs="Arial"/>
          <w:spacing w:val="-2"/>
          <w:sz w:val="24"/>
          <w:szCs w:val="24"/>
        </w:rPr>
        <w:t xml:space="preserve"> </w:t>
      </w:r>
      <w:r w:rsidRPr="00CC3885">
        <w:rPr>
          <w:rFonts w:ascii="Arial" w:hAnsi="Arial" w:cs="Arial"/>
          <w:sz w:val="24"/>
          <w:szCs w:val="24"/>
        </w:rPr>
        <w:t>consumers</w:t>
      </w:r>
      <w:r w:rsidRPr="00CC3885">
        <w:rPr>
          <w:rFonts w:ascii="Arial" w:hAnsi="Arial" w:cs="Arial"/>
          <w:spacing w:val="-3"/>
          <w:sz w:val="24"/>
          <w:szCs w:val="24"/>
        </w:rPr>
        <w:t xml:space="preserve"> </w:t>
      </w:r>
      <w:r w:rsidRPr="00CC3885">
        <w:rPr>
          <w:rFonts w:ascii="Arial" w:hAnsi="Arial" w:cs="Arial"/>
          <w:sz w:val="24"/>
          <w:szCs w:val="24"/>
        </w:rPr>
        <w:t>are</w:t>
      </w:r>
      <w:r w:rsidRPr="00CC3885">
        <w:rPr>
          <w:rFonts w:ascii="Arial" w:hAnsi="Arial" w:cs="Arial"/>
          <w:spacing w:val="-4"/>
          <w:sz w:val="24"/>
          <w:szCs w:val="24"/>
        </w:rPr>
        <w:t xml:space="preserve"> </w:t>
      </w:r>
      <w:r w:rsidRPr="00CC3885">
        <w:rPr>
          <w:rFonts w:ascii="Arial" w:hAnsi="Arial" w:cs="Arial"/>
          <w:sz w:val="24"/>
          <w:szCs w:val="24"/>
        </w:rPr>
        <w:t>achieving</w:t>
      </w:r>
      <w:r w:rsidRPr="00CC3885">
        <w:rPr>
          <w:rFonts w:ascii="Arial" w:hAnsi="Arial" w:cs="Arial"/>
          <w:spacing w:val="-6"/>
          <w:sz w:val="24"/>
          <w:szCs w:val="24"/>
        </w:rPr>
        <w:t xml:space="preserve"> all outcomes </w:t>
      </w:r>
      <w:r w:rsidRPr="00CC3885">
        <w:rPr>
          <w:rFonts w:ascii="Arial" w:hAnsi="Arial" w:cs="Arial"/>
          <w:sz w:val="24"/>
          <w:szCs w:val="24"/>
        </w:rPr>
        <w:t>at</w:t>
      </w:r>
      <w:r w:rsidRPr="00CC3885">
        <w:rPr>
          <w:rFonts w:ascii="Arial" w:hAnsi="Arial" w:cs="Arial"/>
          <w:spacing w:val="-6"/>
          <w:sz w:val="24"/>
          <w:szCs w:val="24"/>
        </w:rPr>
        <w:t xml:space="preserve"> </w:t>
      </w:r>
      <w:r w:rsidRPr="00CC3885">
        <w:rPr>
          <w:rFonts w:ascii="Arial" w:hAnsi="Arial" w:cs="Arial"/>
          <w:sz w:val="24"/>
          <w:szCs w:val="24"/>
        </w:rPr>
        <w:t>a</w:t>
      </w:r>
      <w:r w:rsidRPr="00CC3885">
        <w:rPr>
          <w:rFonts w:ascii="Arial" w:hAnsi="Arial" w:cs="Arial"/>
          <w:spacing w:val="1"/>
          <w:sz w:val="24"/>
          <w:szCs w:val="24"/>
        </w:rPr>
        <w:t xml:space="preserve"> </w:t>
      </w:r>
      <w:r w:rsidRPr="00CC3885">
        <w:rPr>
          <w:rFonts w:ascii="Arial" w:hAnsi="Arial" w:cs="Arial"/>
          <w:sz w:val="24"/>
          <w:szCs w:val="24"/>
        </w:rPr>
        <w:t>higher</w:t>
      </w:r>
      <w:r w:rsidRPr="00CC3885">
        <w:rPr>
          <w:rFonts w:ascii="Arial" w:hAnsi="Arial" w:cs="Arial"/>
          <w:spacing w:val="-5"/>
          <w:sz w:val="24"/>
          <w:szCs w:val="24"/>
        </w:rPr>
        <w:t xml:space="preserve"> </w:t>
      </w:r>
      <w:r w:rsidRPr="00CC3885">
        <w:rPr>
          <w:rFonts w:ascii="Arial" w:hAnsi="Arial" w:cs="Arial"/>
          <w:sz w:val="24"/>
          <w:szCs w:val="24"/>
        </w:rPr>
        <w:t>rate than the</w:t>
      </w:r>
      <w:r w:rsidRPr="00CC3885">
        <w:rPr>
          <w:rFonts w:ascii="Arial" w:hAnsi="Arial" w:cs="Arial"/>
          <w:spacing w:val="-1"/>
          <w:sz w:val="24"/>
          <w:szCs w:val="24"/>
        </w:rPr>
        <w:t xml:space="preserve"> </w:t>
      </w:r>
      <w:r w:rsidRPr="00CC3885">
        <w:rPr>
          <w:rFonts w:ascii="Arial" w:hAnsi="Arial" w:cs="Arial"/>
          <w:sz w:val="24"/>
          <w:szCs w:val="24"/>
        </w:rPr>
        <w:t>national</w:t>
      </w:r>
      <w:r w:rsidRPr="00CC3885">
        <w:rPr>
          <w:rFonts w:ascii="Arial" w:hAnsi="Arial" w:cs="Arial"/>
          <w:spacing w:val="-3"/>
          <w:sz w:val="24"/>
          <w:szCs w:val="24"/>
        </w:rPr>
        <w:t xml:space="preserve"> </w:t>
      </w:r>
      <w:r w:rsidRPr="00CC3885">
        <w:rPr>
          <w:rFonts w:ascii="Arial" w:hAnsi="Arial" w:cs="Arial"/>
          <w:sz w:val="24"/>
          <w:szCs w:val="24"/>
        </w:rPr>
        <w:t>average on all five performance measures.</w:t>
      </w:r>
    </w:p>
    <w:p w14:paraId="07D9F554" w14:textId="77777777" w:rsidR="002F68ED" w:rsidRPr="00CC3885" w:rsidRDefault="002F68ED" w:rsidP="002F68ED">
      <w:pPr>
        <w:pStyle w:val="ListParagraph"/>
        <w:numPr>
          <w:ilvl w:val="0"/>
          <w:numId w:val="79"/>
        </w:numPr>
        <w:autoSpaceDE w:val="0"/>
        <w:autoSpaceDN w:val="0"/>
        <w:spacing w:after="0" w:line="240" w:lineRule="auto"/>
        <w:ind w:left="162" w:right="1052"/>
        <w:rPr>
          <w:rFonts w:ascii="Arial" w:hAnsi="Arial" w:cs="Arial"/>
          <w:sz w:val="24"/>
          <w:szCs w:val="24"/>
        </w:rPr>
      </w:pPr>
      <w:r w:rsidRPr="00CC3885">
        <w:rPr>
          <w:rFonts w:ascii="Arial" w:hAnsi="Arial" w:cs="Arial"/>
          <w:sz w:val="24"/>
          <w:szCs w:val="24"/>
        </w:rPr>
        <w:t>The</w:t>
      </w:r>
      <w:r w:rsidRPr="00CC3885">
        <w:rPr>
          <w:rFonts w:ascii="Arial" w:hAnsi="Arial" w:cs="Arial"/>
          <w:spacing w:val="-5"/>
          <w:sz w:val="24"/>
          <w:szCs w:val="24"/>
        </w:rPr>
        <w:t xml:space="preserve"> </w:t>
      </w:r>
      <w:r w:rsidRPr="00CC3885">
        <w:rPr>
          <w:rFonts w:ascii="Arial" w:hAnsi="Arial" w:cs="Arial"/>
          <w:sz w:val="24"/>
          <w:szCs w:val="24"/>
        </w:rPr>
        <w:t>employment</w:t>
      </w:r>
      <w:r w:rsidRPr="00CC3885">
        <w:rPr>
          <w:rFonts w:ascii="Arial" w:hAnsi="Arial" w:cs="Arial"/>
          <w:spacing w:val="-7"/>
          <w:sz w:val="24"/>
          <w:szCs w:val="24"/>
        </w:rPr>
        <w:t xml:space="preserve"> </w:t>
      </w:r>
      <w:r w:rsidRPr="00CC3885">
        <w:rPr>
          <w:rFonts w:ascii="Arial" w:hAnsi="Arial" w:cs="Arial"/>
          <w:sz w:val="24"/>
          <w:szCs w:val="24"/>
        </w:rPr>
        <w:t>rate two</w:t>
      </w:r>
      <w:r w:rsidRPr="00CC3885">
        <w:rPr>
          <w:rFonts w:ascii="Arial" w:hAnsi="Arial" w:cs="Arial"/>
          <w:spacing w:val="-2"/>
          <w:sz w:val="24"/>
          <w:szCs w:val="24"/>
        </w:rPr>
        <w:t xml:space="preserve"> </w:t>
      </w:r>
      <w:r w:rsidRPr="00CC3885">
        <w:rPr>
          <w:rFonts w:ascii="Arial" w:hAnsi="Arial" w:cs="Arial"/>
          <w:sz w:val="24"/>
          <w:szCs w:val="24"/>
        </w:rPr>
        <w:t>quarters</w:t>
      </w:r>
      <w:r w:rsidRPr="00CC3885">
        <w:rPr>
          <w:rFonts w:ascii="Arial" w:hAnsi="Arial" w:cs="Arial"/>
          <w:spacing w:val="-3"/>
          <w:sz w:val="24"/>
          <w:szCs w:val="24"/>
        </w:rPr>
        <w:t xml:space="preserve"> </w:t>
      </w:r>
      <w:r w:rsidRPr="00CC3885">
        <w:rPr>
          <w:rFonts w:ascii="Arial" w:hAnsi="Arial" w:cs="Arial"/>
          <w:sz w:val="24"/>
          <w:szCs w:val="24"/>
        </w:rPr>
        <w:t>post</w:t>
      </w:r>
      <w:r w:rsidRPr="00CC3885">
        <w:rPr>
          <w:rFonts w:ascii="Arial" w:hAnsi="Arial" w:cs="Arial"/>
          <w:spacing w:val="-7"/>
          <w:sz w:val="24"/>
          <w:szCs w:val="24"/>
        </w:rPr>
        <w:t xml:space="preserve"> </w:t>
      </w:r>
      <w:r w:rsidRPr="00CC3885">
        <w:rPr>
          <w:rFonts w:ascii="Arial" w:hAnsi="Arial" w:cs="Arial"/>
          <w:sz w:val="24"/>
          <w:szCs w:val="24"/>
        </w:rPr>
        <w:t>exit</w:t>
      </w:r>
      <w:r w:rsidRPr="00CC3885">
        <w:rPr>
          <w:rFonts w:ascii="Arial" w:hAnsi="Arial" w:cs="Arial"/>
          <w:spacing w:val="-7"/>
          <w:sz w:val="24"/>
          <w:szCs w:val="24"/>
        </w:rPr>
        <w:t xml:space="preserve"> </w:t>
      </w:r>
      <w:r w:rsidRPr="00CC3885">
        <w:rPr>
          <w:rFonts w:ascii="Arial" w:hAnsi="Arial" w:cs="Arial"/>
          <w:sz w:val="24"/>
          <w:szCs w:val="24"/>
        </w:rPr>
        <w:t>improved</w:t>
      </w:r>
      <w:r w:rsidRPr="00CC3885">
        <w:rPr>
          <w:rFonts w:ascii="Arial" w:hAnsi="Arial" w:cs="Arial"/>
          <w:spacing w:val="-2"/>
          <w:sz w:val="24"/>
          <w:szCs w:val="24"/>
        </w:rPr>
        <w:t xml:space="preserve"> continues to improve, moving </w:t>
      </w:r>
      <w:r w:rsidRPr="00CC3885">
        <w:rPr>
          <w:rFonts w:ascii="Arial" w:hAnsi="Arial" w:cs="Arial"/>
          <w:sz w:val="24"/>
          <w:szCs w:val="24"/>
        </w:rPr>
        <w:t>from</w:t>
      </w:r>
      <w:r w:rsidRPr="00CC3885">
        <w:rPr>
          <w:rFonts w:ascii="Arial" w:hAnsi="Arial" w:cs="Arial"/>
          <w:spacing w:val="-2"/>
          <w:sz w:val="24"/>
          <w:szCs w:val="24"/>
        </w:rPr>
        <w:t xml:space="preserve"> </w:t>
      </w:r>
      <w:r w:rsidRPr="00CC3885">
        <w:rPr>
          <w:rFonts w:ascii="Arial" w:hAnsi="Arial" w:cs="Arial"/>
          <w:sz w:val="24"/>
          <w:szCs w:val="24"/>
        </w:rPr>
        <w:t>49%</w:t>
      </w:r>
      <w:r w:rsidRPr="00CC3885">
        <w:rPr>
          <w:rFonts w:ascii="Arial" w:hAnsi="Arial" w:cs="Arial"/>
          <w:spacing w:val="-2"/>
          <w:sz w:val="24"/>
          <w:szCs w:val="24"/>
        </w:rPr>
        <w:t xml:space="preserve"> </w:t>
      </w:r>
      <w:r w:rsidRPr="00CC3885">
        <w:rPr>
          <w:rFonts w:ascii="Arial" w:hAnsi="Arial" w:cs="Arial"/>
          <w:sz w:val="24"/>
          <w:szCs w:val="24"/>
        </w:rPr>
        <w:t>in</w:t>
      </w:r>
      <w:r w:rsidRPr="00CC3885">
        <w:rPr>
          <w:rFonts w:ascii="Arial" w:hAnsi="Arial" w:cs="Arial"/>
          <w:spacing w:val="-2"/>
          <w:sz w:val="24"/>
          <w:szCs w:val="24"/>
        </w:rPr>
        <w:t xml:space="preserve"> </w:t>
      </w:r>
      <w:r w:rsidRPr="00CC3885">
        <w:rPr>
          <w:rFonts w:ascii="Arial" w:hAnsi="Arial" w:cs="Arial"/>
          <w:sz w:val="24"/>
          <w:szCs w:val="24"/>
        </w:rPr>
        <w:t>SFY 2019</w:t>
      </w:r>
      <w:r w:rsidRPr="00CC3885">
        <w:rPr>
          <w:rFonts w:ascii="Arial" w:hAnsi="Arial" w:cs="Arial"/>
          <w:spacing w:val="-2"/>
          <w:sz w:val="24"/>
          <w:szCs w:val="24"/>
        </w:rPr>
        <w:t xml:space="preserve"> </w:t>
      </w:r>
      <w:r w:rsidRPr="00CC3885">
        <w:rPr>
          <w:rFonts w:ascii="Arial" w:hAnsi="Arial" w:cs="Arial"/>
          <w:sz w:val="24"/>
          <w:szCs w:val="24"/>
        </w:rPr>
        <w:t>to 51.1%</w:t>
      </w:r>
      <w:r w:rsidRPr="00CC3885">
        <w:rPr>
          <w:rFonts w:ascii="Arial" w:hAnsi="Arial" w:cs="Arial"/>
          <w:spacing w:val="5"/>
          <w:sz w:val="24"/>
          <w:szCs w:val="24"/>
        </w:rPr>
        <w:t xml:space="preserve"> </w:t>
      </w:r>
      <w:r w:rsidRPr="00CC3885">
        <w:rPr>
          <w:rFonts w:ascii="Arial" w:hAnsi="Arial" w:cs="Arial"/>
          <w:sz w:val="24"/>
          <w:szCs w:val="24"/>
        </w:rPr>
        <w:t>in</w:t>
      </w:r>
      <w:r w:rsidRPr="00CC3885">
        <w:rPr>
          <w:rFonts w:ascii="Arial" w:hAnsi="Arial" w:cs="Arial"/>
          <w:spacing w:val="1"/>
          <w:sz w:val="24"/>
          <w:szCs w:val="24"/>
        </w:rPr>
        <w:t xml:space="preserve"> </w:t>
      </w:r>
      <w:r w:rsidRPr="00CC3885">
        <w:rPr>
          <w:rFonts w:ascii="Arial" w:hAnsi="Arial" w:cs="Arial"/>
          <w:sz w:val="24"/>
          <w:szCs w:val="24"/>
        </w:rPr>
        <w:t>SFY</w:t>
      </w:r>
      <w:r w:rsidRPr="00CC3885">
        <w:rPr>
          <w:rFonts w:ascii="Arial" w:hAnsi="Arial" w:cs="Arial"/>
          <w:spacing w:val="-2"/>
          <w:sz w:val="24"/>
          <w:szCs w:val="24"/>
        </w:rPr>
        <w:t xml:space="preserve"> </w:t>
      </w:r>
      <w:r w:rsidRPr="00CC3885">
        <w:rPr>
          <w:rFonts w:ascii="Arial" w:hAnsi="Arial" w:cs="Arial"/>
          <w:sz w:val="24"/>
          <w:szCs w:val="24"/>
        </w:rPr>
        <w:t>2020 to 53.5% in SFY 2021.</w:t>
      </w:r>
    </w:p>
    <w:p w14:paraId="4FA550AF" w14:textId="77777777" w:rsidR="002F68ED" w:rsidRPr="00CC3885" w:rsidRDefault="002F68ED" w:rsidP="002F68ED">
      <w:pPr>
        <w:pStyle w:val="ListParagraph"/>
        <w:numPr>
          <w:ilvl w:val="0"/>
          <w:numId w:val="79"/>
        </w:numPr>
        <w:autoSpaceDE w:val="0"/>
        <w:autoSpaceDN w:val="0"/>
        <w:spacing w:after="0" w:line="240" w:lineRule="auto"/>
        <w:ind w:left="162" w:right="1149"/>
        <w:rPr>
          <w:rFonts w:ascii="Arial" w:hAnsi="Arial" w:cs="Arial"/>
          <w:sz w:val="24"/>
          <w:szCs w:val="24"/>
        </w:rPr>
      </w:pPr>
      <w:r w:rsidRPr="00CC3885">
        <w:rPr>
          <w:rFonts w:ascii="Arial" w:hAnsi="Arial" w:cs="Arial"/>
          <w:sz w:val="24"/>
          <w:szCs w:val="24"/>
        </w:rPr>
        <w:t>The</w:t>
      </w:r>
      <w:r w:rsidRPr="00CC3885">
        <w:rPr>
          <w:rFonts w:ascii="Arial" w:hAnsi="Arial" w:cs="Arial"/>
          <w:spacing w:val="-5"/>
          <w:sz w:val="24"/>
          <w:szCs w:val="24"/>
        </w:rPr>
        <w:t xml:space="preserve"> </w:t>
      </w:r>
      <w:r w:rsidRPr="00CC3885">
        <w:rPr>
          <w:rFonts w:ascii="Arial" w:hAnsi="Arial" w:cs="Arial"/>
          <w:sz w:val="24"/>
          <w:szCs w:val="24"/>
        </w:rPr>
        <w:t>median</w:t>
      </w:r>
      <w:r w:rsidRPr="00CC3885">
        <w:rPr>
          <w:rFonts w:ascii="Arial" w:hAnsi="Arial" w:cs="Arial"/>
          <w:spacing w:val="-3"/>
          <w:sz w:val="24"/>
          <w:szCs w:val="24"/>
        </w:rPr>
        <w:t xml:space="preserve"> </w:t>
      </w:r>
      <w:r w:rsidRPr="00CC3885">
        <w:rPr>
          <w:rFonts w:ascii="Arial" w:hAnsi="Arial" w:cs="Arial"/>
          <w:sz w:val="24"/>
          <w:szCs w:val="24"/>
        </w:rPr>
        <w:t>earnings</w:t>
      </w:r>
      <w:r w:rsidRPr="00CC3885">
        <w:rPr>
          <w:rFonts w:ascii="Arial" w:hAnsi="Arial" w:cs="Arial"/>
          <w:spacing w:val="1"/>
          <w:sz w:val="24"/>
          <w:szCs w:val="24"/>
        </w:rPr>
        <w:t xml:space="preserve"> </w:t>
      </w:r>
      <w:r w:rsidRPr="00CC3885">
        <w:rPr>
          <w:rFonts w:ascii="Arial" w:hAnsi="Arial" w:cs="Arial"/>
          <w:sz w:val="24"/>
          <w:szCs w:val="24"/>
        </w:rPr>
        <w:t>two</w:t>
      </w:r>
      <w:r w:rsidRPr="00CC3885">
        <w:rPr>
          <w:rFonts w:ascii="Arial" w:hAnsi="Arial" w:cs="Arial"/>
          <w:spacing w:val="-3"/>
          <w:sz w:val="24"/>
          <w:szCs w:val="24"/>
        </w:rPr>
        <w:t xml:space="preserve"> </w:t>
      </w:r>
      <w:r w:rsidRPr="00CC3885">
        <w:rPr>
          <w:rFonts w:ascii="Arial" w:hAnsi="Arial" w:cs="Arial"/>
          <w:sz w:val="24"/>
          <w:szCs w:val="24"/>
        </w:rPr>
        <w:t>quarters</w:t>
      </w:r>
      <w:r w:rsidRPr="00CC3885">
        <w:rPr>
          <w:rFonts w:ascii="Arial" w:hAnsi="Arial" w:cs="Arial"/>
          <w:spacing w:val="-4"/>
          <w:sz w:val="24"/>
          <w:szCs w:val="24"/>
        </w:rPr>
        <w:t xml:space="preserve"> </w:t>
      </w:r>
      <w:r w:rsidRPr="00CC3885">
        <w:rPr>
          <w:rFonts w:ascii="Arial" w:hAnsi="Arial" w:cs="Arial"/>
          <w:sz w:val="24"/>
          <w:szCs w:val="24"/>
        </w:rPr>
        <w:t>post</w:t>
      </w:r>
      <w:r w:rsidRPr="00CC3885">
        <w:rPr>
          <w:rFonts w:ascii="Arial" w:hAnsi="Arial" w:cs="Arial"/>
          <w:spacing w:val="-7"/>
          <w:sz w:val="24"/>
          <w:szCs w:val="24"/>
        </w:rPr>
        <w:t xml:space="preserve"> </w:t>
      </w:r>
      <w:r w:rsidRPr="00CC3885">
        <w:rPr>
          <w:rFonts w:ascii="Arial" w:hAnsi="Arial" w:cs="Arial"/>
          <w:sz w:val="24"/>
          <w:szCs w:val="24"/>
        </w:rPr>
        <w:t>exit</w:t>
      </w:r>
      <w:r w:rsidRPr="00CC3885">
        <w:rPr>
          <w:rFonts w:ascii="Arial" w:hAnsi="Arial" w:cs="Arial"/>
          <w:spacing w:val="-6"/>
          <w:sz w:val="24"/>
          <w:szCs w:val="24"/>
        </w:rPr>
        <w:t xml:space="preserve"> </w:t>
      </w:r>
      <w:r w:rsidRPr="00CC3885">
        <w:rPr>
          <w:rFonts w:ascii="Arial" w:hAnsi="Arial" w:cs="Arial"/>
          <w:sz w:val="24"/>
          <w:szCs w:val="24"/>
        </w:rPr>
        <w:t>increased</w:t>
      </w:r>
      <w:r w:rsidRPr="00CC3885">
        <w:rPr>
          <w:rFonts w:ascii="Arial" w:hAnsi="Arial" w:cs="Arial"/>
          <w:spacing w:val="-3"/>
          <w:sz w:val="24"/>
          <w:szCs w:val="24"/>
        </w:rPr>
        <w:t xml:space="preserve"> jumped from being below the national average in SFY 2020 to being above it in SFY 2021, with an increase </w:t>
      </w:r>
      <w:r w:rsidRPr="00CC3885">
        <w:rPr>
          <w:rFonts w:ascii="Arial" w:hAnsi="Arial" w:cs="Arial"/>
          <w:sz w:val="24"/>
          <w:szCs w:val="24"/>
        </w:rPr>
        <w:t>from</w:t>
      </w:r>
      <w:r w:rsidRPr="00CC3885">
        <w:rPr>
          <w:rFonts w:ascii="Arial" w:hAnsi="Arial" w:cs="Arial"/>
          <w:spacing w:val="-2"/>
          <w:sz w:val="24"/>
          <w:szCs w:val="24"/>
        </w:rPr>
        <w:t xml:space="preserve"> </w:t>
      </w:r>
      <w:r w:rsidRPr="00CC3885">
        <w:rPr>
          <w:rFonts w:ascii="Arial" w:hAnsi="Arial" w:cs="Arial"/>
          <w:sz w:val="24"/>
          <w:szCs w:val="24"/>
        </w:rPr>
        <w:t>$3,901</w:t>
      </w:r>
      <w:r w:rsidRPr="00CC3885">
        <w:rPr>
          <w:rFonts w:ascii="Arial" w:hAnsi="Arial" w:cs="Arial"/>
          <w:spacing w:val="-3"/>
          <w:sz w:val="24"/>
          <w:szCs w:val="24"/>
        </w:rPr>
        <w:t xml:space="preserve"> </w:t>
      </w:r>
      <w:r w:rsidRPr="00CC3885">
        <w:rPr>
          <w:rFonts w:ascii="Arial" w:hAnsi="Arial" w:cs="Arial"/>
          <w:sz w:val="24"/>
          <w:szCs w:val="24"/>
        </w:rPr>
        <w:t>in</w:t>
      </w:r>
      <w:r w:rsidRPr="00CC3885">
        <w:rPr>
          <w:rFonts w:ascii="Arial" w:hAnsi="Arial" w:cs="Arial"/>
          <w:spacing w:val="-3"/>
          <w:sz w:val="24"/>
          <w:szCs w:val="24"/>
        </w:rPr>
        <w:t xml:space="preserve"> </w:t>
      </w:r>
      <w:r w:rsidRPr="00CC3885">
        <w:rPr>
          <w:rFonts w:ascii="Arial" w:hAnsi="Arial" w:cs="Arial"/>
          <w:sz w:val="24"/>
          <w:szCs w:val="24"/>
        </w:rPr>
        <w:t>SFY</w:t>
      </w:r>
      <w:r w:rsidRPr="00CC3885">
        <w:rPr>
          <w:rFonts w:ascii="Arial" w:hAnsi="Arial" w:cs="Arial"/>
          <w:spacing w:val="1"/>
          <w:sz w:val="24"/>
          <w:szCs w:val="24"/>
        </w:rPr>
        <w:t xml:space="preserve"> </w:t>
      </w:r>
      <w:r w:rsidRPr="00CC3885">
        <w:rPr>
          <w:rFonts w:ascii="Arial" w:hAnsi="Arial" w:cs="Arial"/>
          <w:sz w:val="24"/>
          <w:szCs w:val="24"/>
        </w:rPr>
        <w:t>2020 to $4,630</w:t>
      </w:r>
      <w:r w:rsidRPr="00CC3885">
        <w:rPr>
          <w:rFonts w:ascii="Arial" w:hAnsi="Arial" w:cs="Arial"/>
          <w:spacing w:val="-3"/>
          <w:sz w:val="24"/>
          <w:szCs w:val="24"/>
        </w:rPr>
        <w:t xml:space="preserve"> </w:t>
      </w:r>
      <w:r w:rsidRPr="00CC3885">
        <w:rPr>
          <w:rFonts w:ascii="Arial" w:hAnsi="Arial" w:cs="Arial"/>
          <w:sz w:val="24"/>
          <w:szCs w:val="24"/>
        </w:rPr>
        <w:t>in</w:t>
      </w:r>
      <w:r w:rsidRPr="00CC3885">
        <w:rPr>
          <w:rFonts w:ascii="Arial" w:hAnsi="Arial" w:cs="Arial"/>
          <w:spacing w:val="1"/>
          <w:sz w:val="24"/>
          <w:szCs w:val="24"/>
        </w:rPr>
        <w:t xml:space="preserve"> </w:t>
      </w:r>
      <w:r w:rsidRPr="00CC3885">
        <w:rPr>
          <w:rFonts w:ascii="Arial" w:hAnsi="Arial" w:cs="Arial"/>
          <w:sz w:val="24"/>
          <w:szCs w:val="24"/>
        </w:rPr>
        <w:t>SFY</w:t>
      </w:r>
      <w:r w:rsidRPr="00CC3885">
        <w:rPr>
          <w:rFonts w:ascii="Arial" w:hAnsi="Arial" w:cs="Arial"/>
          <w:spacing w:val="2"/>
          <w:sz w:val="24"/>
          <w:szCs w:val="24"/>
        </w:rPr>
        <w:t xml:space="preserve"> </w:t>
      </w:r>
      <w:r w:rsidRPr="00CC3885">
        <w:rPr>
          <w:rFonts w:ascii="Arial" w:hAnsi="Arial" w:cs="Arial"/>
          <w:sz w:val="24"/>
          <w:szCs w:val="24"/>
        </w:rPr>
        <w:t>2021.</w:t>
      </w:r>
    </w:p>
    <w:p w14:paraId="14153A1F" w14:textId="77777777" w:rsidR="002F68ED" w:rsidRPr="00CC3885" w:rsidRDefault="002F68ED" w:rsidP="002F68ED">
      <w:pPr>
        <w:pStyle w:val="Heading3"/>
        <w:spacing w:before="0"/>
        <w:rPr>
          <w:rFonts w:ascii="Arial" w:hAnsi="Arial" w:cs="Arial"/>
        </w:rPr>
      </w:pPr>
    </w:p>
    <w:p w14:paraId="0D6363FF" w14:textId="77777777" w:rsidR="002F68ED" w:rsidRPr="00CC3885" w:rsidRDefault="002F68ED" w:rsidP="002F68ED">
      <w:pPr>
        <w:pStyle w:val="Heading2"/>
      </w:pPr>
      <w:r w:rsidRPr="00CC3885">
        <w:t>p. 4. How the funds reserved for innovation and expansion (I&amp;E) activities were utilized</w:t>
      </w:r>
    </w:p>
    <w:p w14:paraId="38FFF1F9" w14:textId="77777777" w:rsidR="002F68ED" w:rsidRPr="00CC3885" w:rsidRDefault="002F68ED" w:rsidP="002F68ED">
      <w:pPr>
        <w:pStyle w:val="Heading4"/>
        <w:spacing w:before="0"/>
        <w:rPr>
          <w:rFonts w:ascii="Arial" w:hAnsi="Arial" w:cs="Arial"/>
        </w:rPr>
      </w:pPr>
      <w:r w:rsidRPr="00CC3885">
        <w:rPr>
          <w:rFonts w:ascii="Arial" w:hAnsi="Arial" w:cs="Arial"/>
        </w:rPr>
        <w:t>Current Narrative:</w:t>
      </w:r>
    </w:p>
    <w:p w14:paraId="4DF2AA1C" w14:textId="77777777" w:rsidR="002F68ED" w:rsidRPr="00CC3885" w:rsidRDefault="002F68ED" w:rsidP="002F68ED">
      <w:pPr>
        <w:pStyle w:val="NormalWeb"/>
        <w:spacing w:after="0"/>
        <w:rPr>
          <w:rFonts w:ascii="Arial" w:hAnsi="Arial" w:cs="Arial"/>
        </w:rPr>
      </w:pPr>
      <w:r w:rsidRPr="00CC3885">
        <w:rPr>
          <w:rFonts w:ascii="Arial" w:hAnsi="Arial" w:cs="Arial"/>
        </w:rPr>
        <w:t xml:space="preserve">See strategies about LEAP in (P.1.A.) above. Some I&amp;E funds were </w:t>
      </w:r>
      <w:r>
        <w:rPr>
          <w:rFonts w:ascii="Arial" w:hAnsi="Arial" w:cs="Arial"/>
        </w:rPr>
        <w:t xml:space="preserve">also </w:t>
      </w:r>
      <w:r w:rsidRPr="00CC3885">
        <w:rPr>
          <w:rFonts w:ascii="Arial" w:hAnsi="Arial" w:cs="Arial"/>
        </w:rPr>
        <w:t>utilized to support the Statewide</w:t>
      </w:r>
      <w:r>
        <w:rPr>
          <w:rFonts w:ascii="Arial" w:hAnsi="Arial" w:cs="Arial"/>
        </w:rPr>
        <w:t xml:space="preserve"> Independent Living</w:t>
      </w:r>
      <w:r w:rsidRPr="00CC3885">
        <w:rPr>
          <w:rFonts w:ascii="Arial" w:hAnsi="Arial" w:cs="Arial"/>
        </w:rPr>
        <w:t xml:space="preserve"> Council activities as DBVI is the designated state entity.</w:t>
      </w:r>
    </w:p>
    <w:p w14:paraId="7174C70A" w14:textId="77777777" w:rsidR="002F68ED" w:rsidRPr="00CC3885" w:rsidRDefault="002F68ED" w:rsidP="002F68ED">
      <w:pPr>
        <w:spacing w:after="0" w:line="240" w:lineRule="auto"/>
        <w:rPr>
          <w:rFonts w:ascii="Arial" w:hAnsi="Arial" w:cs="Arial"/>
          <w:sz w:val="24"/>
          <w:szCs w:val="24"/>
        </w:rPr>
      </w:pPr>
    </w:p>
    <w:p w14:paraId="0062459E" w14:textId="77777777" w:rsidR="0066403B" w:rsidRPr="00B758BE" w:rsidRDefault="0066403B" w:rsidP="0066403B">
      <w:pPr>
        <w:pStyle w:val="NormalWeb"/>
        <w:spacing w:after="0"/>
        <w:rPr>
          <w:rFonts w:ascii="Arial" w:hAnsi="Arial" w:cs="Arial"/>
        </w:rPr>
      </w:pPr>
    </w:p>
    <w:sectPr w:rsidR="0066403B" w:rsidRPr="00B758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294D"/>
    <w:multiLevelType w:val="multilevel"/>
    <w:tmpl w:val="6B2A9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E3145"/>
    <w:multiLevelType w:val="multilevel"/>
    <w:tmpl w:val="CB7CF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060BBC"/>
    <w:multiLevelType w:val="multilevel"/>
    <w:tmpl w:val="C736E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914D9A"/>
    <w:multiLevelType w:val="hybridMultilevel"/>
    <w:tmpl w:val="8B18984E"/>
    <w:lvl w:ilvl="0" w:tplc="5A7A9026">
      <w:start w:val="1"/>
      <w:numFmt w:val="bullet"/>
      <w:lvlText w:val=""/>
      <w:lvlJc w:val="left"/>
      <w:pPr>
        <w:ind w:left="360" w:hanging="360"/>
      </w:pPr>
      <w:rPr>
        <w:rFonts w:ascii="Symbol" w:hAnsi="Symbol" w:hint="default"/>
      </w:rPr>
    </w:lvl>
    <w:lvl w:ilvl="1" w:tplc="7FAA0CA0">
      <w:start w:val="1"/>
      <w:numFmt w:val="bullet"/>
      <w:lvlText w:val="o"/>
      <w:lvlJc w:val="left"/>
      <w:pPr>
        <w:ind w:left="1080" w:hanging="360"/>
      </w:pPr>
      <w:rPr>
        <w:rFonts w:ascii="Courier New" w:hAnsi="Courier New" w:hint="default"/>
      </w:rPr>
    </w:lvl>
    <w:lvl w:ilvl="2" w:tplc="B624F570">
      <w:start w:val="1"/>
      <w:numFmt w:val="bullet"/>
      <w:lvlText w:val=""/>
      <w:lvlJc w:val="left"/>
      <w:pPr>
        <w:ind w:left="1800" w:hanging="360"/>
      </w:pPr>
      <w:rPr>
        <w:rFonts w:ascii="Wingdings" w:hAnsi="Wingdings" w:hint="default"/>
      </w:rPr>
    </w:lvl>
    <w:lvl w:ilvl="3" w:tplc="761CA430">
      <w:start w:val="1"/>
      <w:numFmt w:val="bullet"/>
      <w:lvlText w:val=""/>
      <w:lvlJc w:val="left"/>
      <w:pPr>
        <w:ind w:left="2520" w:hanging="360"/>
      </w:pPr>
      <w:rPr>
        <w:rFonts w:ascii="Symbol" w:hAnsi="Symbol" w:hint="default"/>
      </w:rPr>
    </w:lvl>
    <w:lvl w:ilvl="4" w:tplc="5F604FEE">
      <w:start w:val="1"/>
      <w:numFmt w:val="bullet"/>
      <w:lvlText w:val="o"/>
      <w:lvlJc w:val="left"/>
      <w:pPr>
        <w:ind w:left="3240" w:hanging="360"/>
      </w:pPr>
      <w:rPr>
        <w:rFonts w:ascii="Courier New" w:hAnsi="Courier New" w:hint="default"/>
      </w:rPr>
    </w:lvl>
    <w:lvl w:ilvl="5" w:tplc="E60601A8">
      <w:start w:val="1"/>
      <w:numFmt w:val="bullet"/>
      <w:lvlText w:val=""/>
      <w:lvlJc w:val="left"/>
      <w:pPr>
        <w:ind w:left="3960" w:hanging="360"/>
      </w:pPr>
      <w:rPr>
        <w:rFonts w:ascii="Wingdings" w:hAnsi="Wingdings" w:hint="default"/>
      </w:rPr>
    </w:lvl>
    <w:lvl w:ilvl="6" w:tplc="F15CD740">
      <w:start w:val="1"/>
      <w:numFmt w:val="bullet"/>
      <w:lvlText w:val=""/>
      <w:lvlJc w:val="left"/>
      <w:pPr>
        <w:ind w:left="4680" w:hanging="360"/>
      </w:pPr>
      <w:rPr>
        <w:rFonts w:ascii="Symbol" w:hAnsi="Symbol" w:hint="default"/>
      </w:rPr>
    </w:lvl>
    <w:lvl w:ilvl="7" w:tplc="301ADA12">
      <w:start w:val="1"/>
      <w:numFmt w:val="bullet"/>
      <w:lvlText w:val="o"/>
      <w:lvlJc w:val="left"/>
      <w:pPr>
        <w:ind w:left="5400" w:hanging="360"/>
      </w:pPr>
      <w:rPr>
        <w:rFonts w:ascii="Courier New" w:hAnsi="Courier New" w:hint="default"/>
      </w:rPr>
    </w:lvl>
    <w:lvl w:ilvl="8" w:tplc="7ECE1E80">
      <w:start w:val="1"/>
      <w:numFmt w:val="bullet"/>
      <w:lvlText w:val=""/>
      <w:lvlJc w:val="left"/>
      <w:pPr>
        <w:ind w:left="6120" w:hanging="360"/>
      </w:pPr>
      <w:rPr>
        <w:rFonts w:ascii="Wingdings" w:hAnsi="Wingdings" w:hint="default"/>
      </w:rPr>
    </w:lvl>
  </w:abstractNum>
  <w:abstractNum w:abstractNumId="4" w15:restartNumberingAfterBreak="0">
    <w:nsid w:val="04EF7DF4"/>
    <w:multiLevelType w:val="hybridMultilevel"/>
    <w:tmpl w:val="A1CA3EDE"/>
    <w:lvl w:ilvl="0" w:tplc="1CAAF818">
      <w:start w:val="1"/>
      <w:numFmt w:val="decimal"/>
      <w:lvlText w:val="%1."/>
      <w:lvlJc w:val="left"/>
      <w:pPr>
        <w:ind w:left="360" w:hanging="360"/>
      </w:pPr>
      <w:rPr>
        <w:rFonts w:ascii="Calibri" w:eastAsia="Calibri" w:hAnsi="Calibri" w:cs="Calibri"/>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7723FC5"/>
    <w:multiLevelType w:val="hybridMultilevel"/>
    <w:tmpl w:val="6DA8369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 w15:restartNumberingAfterBreak="0">
    <w:nsid w:val="08C22623"/>
    <w:multiLevelType w:val="multilevel"/>
    <w:tmpl w:val="87C28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CF0EDF"/>
    <w:multiLevelType w:val="multilevel"/>
    <w:tmpl w:val="54883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D622D0"/>
    <w:multiLevelType w:val="multilevel"/>
    <w:tmpl w:val="8C0C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122112"/>
    <w:multiLevelType w:val="hybridMultilevel"/>
    <w:tmpl w:val="DCA2BE8C"/>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0" w15:restartNumberingAfterBreak="0">
    <w:nsid w:val="0B823B63"/>
    <w:multiLevelType w:val="multilevel"/>
    <w:tmpl w:val="2494C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8D5B03"/>
    <w:multiLevelType w:val="multilevel"/>
    <w:tmpl w:val="AD46C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146758"/>
    <w:multiLevelType w:val="hybridMultilevel"/>
    <w:tmpl w:val="BBB21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CF23B5"/>
    <w:multiLevelType w:val="multilevel"/>
    <w:tmpl w:val="1C66F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5D37B01"/>
    <w:multiLevelType w:val="multilevel"/>
    <w:tmpl w:val="3340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F3614B"/>
    <w:multiLevelType w:val="hybridMultilevel"/>
    <w:tmpl w:val="AA1A3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A87B7F"/>
    <w:multiLevelType w:val="multilevel"/>
    <w:tmpl w:val="F60CD772"/>
    <w:lvl w:ilvl="0">
      <w:start w:val="1"/>
      <w:numFmt w:val="bullet"/>
      <w:lvlText w:val=""/>
      <w:lvlJc w:val="left"/>
      <w:pPr>
        <w:tabs>
          <w:tab w:val="num" w:pos="720"/>
        </w:tabs>
        <w:ind w:left="360" w:hanging="360"/>
      </w:pPr>
      <w:rPr>
        <w:rFonts w:ascii="Symbol" w:hAnsi="Symbol" w:hint="default"/>
        <w:sz w:val="20"/>
      </w:rPr>
    </w:lvl>
    <w:lvl w:ilvl="1" w:tentative="1">
      <w:start w:val="1"/>
      <w:numFmt w:val="bullet"/>
      <w:lvlText w:val="o"/>
      <w:lvlJc w:val="left"/>
      <w:pPr>
        <w:tabs>
          <w:tab w:val="num" w:pos="1440"/>
        </w:tabs>
        <w:ind w:left="1080" w:hanging="360"/>
      </w:pPr>
      <w:rPr>
        <w:rFonts w:ascii="Courier New" w:hAnsi="Courier New" w:hint="default"/>
        <w:sz w:val="20"/>
      </w:rPr>
    </w:lvl>
    <w:lvl w:ilvl="2" w:tentative="1">
      <w:start w:val="1"/>
      <w:numFmt w:val="bullet"/>
      <w:lvlText w:val=""/>
      <w:lvlJc w:val="left"/>
      <w:pPr>
        <w:tabs>
          <w:tab w:val="num" w:pos="2160"/>
        </w:tabs>
        <w:ind w:left="1800" w:hanging="360"/>
      </w:pPr>
      <w:rPr>
        <w:rFonts w:ascii="Wingdings" w:hAnsi="Wingdings" w:hint="default"/>
        <w:sz w:val="20"/>
      </w:rPr>
    </w:lvl>
    <w:lvl w:ilvl="3" w:tentative="1">
      <w:start w:val="1"/>
      <w:numFmt w:val="bullet"/>
      <w:lvlText w:val=""/>
      <w:lvlJc w:val="left"/>
      <w:pPr>
        <w:tabs>
          <w:tab w:val="num" w:pos="2880"/>
        </w:tabs>
        <w:ind w:left="2520" w:hanging="360"/>
      </w:pPr>
      <w:rPr>
        <w:rFonts w:ascii="Wingdings" w:hAnsi="Wingdings" w:hint="default"/>
        <w:sz w:val="20"/>
      </w:rPr>
    </w:lvl>
    <w:lvl w:ilvl="4" w:tentative="1">
      <w:start w:val="1"/>
      <w:numFmt w:val="bullet"/>
      <w:lvlText w:val=""/>
      <w:lvlJc w:val="left"/>
      <w:pPr>
        <w:tabs>
          <w:tab w:val="num" w:pos="3600"/>
        </w:tabs>
        <w:ind w:left="3240" w:hanging="360"/>
      </w:pPr>
      <w:rPr>
        <w:rFonts w:ascii="Wingdings" w:hAnsi="Wingdings" w:hint="default"/>
        <w:sz w:val="20"/>
      </w:rPr>
    </w:lvl>
    <w:lvl w:ilvl="5" w:tentative="1">
      <w:start w:val="1"/>
      <w:numFmt w:val="bullet"/>
      <w:lvlText w:val=""/>
      <w:lvlJc w:val="left"/>
      <w:pPr>
        <w:tabs>
          <w:tab w:val="num" w:pos="4320"/>
        </w:tabs>
        <w:ind w:left="3960" w:hanging="360"/>
      </w:pPr>
      <w:rPr>
        <w:rFonts w:ascii="Wingdings" w:hAnsi="Wingdings" w:hint="default"/>
        <w:sz w:val="20"/>
      </w:rPr>
    </w:lvl>
    <w:lvl w:ilvl="6" w:tentative="1">
      <w:start w:val="1"/>
      <w:numFmt w:val="bullet"/>
      <w:lvlText w:val=""/>
      <w:lvlJc w:val="left"/>
      <w:pPr>
        <w:tabs>
          <w:tab w:val="num" w:pos="5040"/>
        </w:tabs>
        <w:ind w:left="4680" w:hanging="360"/>
      </w:pPr>
      <w:rPr>
        <w:rFonts w:ascii="Wingdings" w:hAnsi="Wingdings" w:hint="default"/>
        <w:sz w:val="20"/>
      </w:rPr>
    </w:lvl>
    <w:lvl w:ilvl="7" w:tentative="1">
      <w:start w:val="1"/>
      <w:numFmt w:val="bullet"/>
      <w:lvlText w:val=""/>
      <w:lvlJc w:val="left"/>
      <w:pPr>
        <w:tabs>
          <w:tab w:val="num" w:pos="5760"/>
        </w:tabs>
        <w:ind w:left="5400" w:hanging="360"/>
      </w:pPr>
      <w:rPr>
        <w:rFonts w:ascii="Wingdings" w:hAnsi="Wingdings" w:hint="default"/>
        <w:sz w:val="20"/>
      </w:rPr>
    </w:lvl>
    <w:lvl w:ilvl="8" w:tentative="1">
      <w:start w:val="1"/>
      <w:numFmt w:val="bullet"/>
      <w:lvlText w:val=""/>
      <w:lvlJc w:val="left"/>
      <w:pPr>
        <w:tabs>
          <w:tab w:val="num" w:pos="6480"/>
        </w:tabs>
        <w:ind w:left="6120" w:hanging="360"/>
      </w:pPr>
      <w:rPr>
        <w:rFonts w:ascii="Wingdings" w:hAnsi="Wingdings" w:hint="default"/>
        <w:sz w:val="20"/>
      </w:rPr>
    </w:lvl>
  </w:abstractNum>
  <w:abstractNum w:abstractNumId="17" w15:restartNumberingAfterBreak="0">
    <w:nsid w:val="19B60347"/>
    <w:multiLevelType w:val="multilevel"/>
    <w:tmpl w:val="C0AC22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1C326CE5"/>
    <w:multiLevelType w:val="hybridMultilevel"/>
    <w:tmpl w:val="C3CC1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E933001"/>
    <w:multiLevelType w:val="hybridMultilevel"/>
    <w:tmpl w:val="BD5E5E9E"/>
    <w:lvl w:ilvl="0" w:tplc="4778471A">
      <w:start w:val="1"/>
      <w:numFmt w:val="bullet"/>
      <w:lvlText w:val=""/>
      <w:lvlJc w:val="left"/>
      <w:pPr>
        <w:ind w:left="360" w:hanging="360"/>
      </w:pPr>
      <w:rPr>
        <w:rFonts w:ascii="Symbol" w:hAnsi="Symbol" w:hint="default"/>
      </w:rPr>
    </w:lvl>
    <w:lvl w:ilvl="1" w:tplc="4412F34A">
      <w:start w:val="1"/>
      <w:numFmt w:val="bullet"/>
      <w:lvlText w:val="o"/>
      <w:lvlJc w:val="left"/>
      <w:pPr>
        <w:ind w:left="1080" w:hanging="360"/>
      </w:pPr>
      <w:rPr>
        <w:rFonts w:ascii="Courier New" w:hAnsi="Courier New" w:hint="default"/>
      </w:rPr>
    </w:lvl>
    <w:lvl w:ilvl="2" w:tplc="FF46EAFC">
      <w:start w:val="1"/>
      <w:numFmt w:val="bullet"/>
      <w:lvlText w:val=""/>
      <w:lvlJc w:val="left"/>
      <w:pPr>
        <w:ind w:left="1800" w:hanging="360"/>
      </w:pPr>
      <w:rPr>
        <w:rFonts w:ascii="Wingdings" w:hAnsi="Wingdings" w:hint="default"/>
      </w:rPr>
    </w:lvl>
    <w:lvl w:ilvl="3" w:tplc="72E8B642">
      <w:start w:val="1"/>
      <w:numFmt w:val="bullet"/>
      <w:lvlText w:val=""/>
      <w:lvlJc w:val="left"/>
      <w:pPr>
        <w:ind w:left="2520" w:hanging="360"/>
      </w:pPr>
      <w:rPr>
        <w:rFonts w:ascii="Symbol" w:hAnsi="Symbol" w:hint="default"/>
      </w:rPr>
    </w:lvl>
    <w:lvl w:ilvl="4" w:tplc="A7864FEA">
      <w:start w:val="1"/>
      <w:numFmt w:val="bullet"/>
      <w:lvlText w:val="o"/>
      <w:lvlJc w:val="left"/>
      <w:pPr>
        <w:ind w:left="3240" w:hanging="360"/>
      </w:pPr>
      <w:rPr>
        <w:rFonts w:ascii="Courier New" w:hAnsi="Courier New" w:hint="default"/>
      </w:rPr>
    </w:lvl>
    <w:lvl w:ilvl="5" w:tplc="17CE8D9C">
      <w:start w:val="1"/>
      <w:numFmt w:val="bullet"/>
      <w:lvlText w:val=""/>
      <w:lvlJc w:val="left"/>
      <w:pPr>
        <w:ind w:left="3960" w:hanging="360"/>
      </w:pPr>
      <w:rPr>
        <w:rFonts w:ascii="Wingdings" w:hAnsi="Wingdings" w:hint="default"/>
      </w:rPr>
    </w:lvl>
    <w:lvl w:ilvl="6" w:tplc="346EE42C">
      <w:start w:val="1"/>
      <w:numFmt w:val="bullet"/>
      <w:lvlText w:val=""/>
      <w:lvlJc w:val="left"/>
      <w:pPr>
        <w:ind w:left="4680" w:hanging="360"/>
      </w:pPr>
      <w:rPr>
        <w:rFonts w:ascii="Symbol" w:hAnsi="Symbol" w:hint="default"/>
      </w:rPr>
    </w:lvl>
    <w:lvl w:ilvl="7" w:tplc="28E08F1C">
      <w:start w:val="1"/>
      <w:numFmt w:val="bullet"/>
      <w:lvlText w:val="o"/>
      <w:lvlJc w:val="left"/>
      <w:pPr>
        <w:ind w:left="5400" w:hanging="360"/>
      </w:pPr>
      <w:rPr>
        <w:rFonts w:ascii="Courier New" w:hAnsi="Courier New" w:hint="default"/>
      </w:rPr>
    </w:lvl>
    <w:lvl w:ilvl="8" w:tplc="A4DAD354">
      <w:start w:val="1"/>
      <w:numFmt w:val="bullet"/>
      <w:lvlText w:val=""/>
      <w:lvlJc w:val="left"/>
      <w:pPr>
        <w:ind w:left="6120" w:hanging="360"/>
      </w:pPr>
      <w:rPr>
        <w:rFonts w:ascii="Wingdings" w:hAnsi="Wingdings" w:hint="default"/>
      </w:rPr>
    </w:lvl>
  </w:abstractNum>
  <w:abstractNum w:abstractNumId="20" w15:restartNumberingAfterBreak="0">
    <w:nsid w:val="1EB83C40"/>
    <w:multiLevelType w:val="hybridMultilevel"/>
    <w:tmpl w:val="29A298F8"/>
    <w:lvl w:ilvl="0" w:tplc="F72E2D6E">
      <w:numFmt w:val="bullet"/>
      <w:lvlText w:val=""/>
      <w:lvlJc w:val="left"/>
      <w:pPr>
        <w:ind w:left="-642" w:hanging="274"/>
      </w:pPr>
      <w:rPr>
        <w:rFonts w:ascii="Symbol" w:eastAsia="Symbol" w:hAnsi="Symbol" w:cs="Symbol" w:hint="default"/>
        <w:b w:val="0"/>
        <w:bCs w:val="0"/>
        <w:i w:val="0"/>
        <w:iCs w:val="0"/>
        <w:w w:val="99"/>
        <w:sz w:val="28"/>
        <w:szCs w:val="28"/>
      </w:rPr>
    </w:lvl>
    <w:lvl w:ilvl="1" w:tplc="1D886FE6">
      <w:numFmt w:val="bullet"/>
      <w:lvlText w:val=""/>
      <w:lvlJc w:val="left"/>
      <w:pPr>
        <w:ind w:left="-464" w:hanging="361"/>
      </w:pPr>
      <w:rPr>
        <w:rFonts w:ascii="Symbol" w:eastAsia="Symbol" w:hAnsi="Symbol" w:cs="Symbol" w:hint="default"/>
        <w:w w:val="99"/>
      </w:rPr>
    </w:lvl>
    <w:lvl w:ilvl="2" w:tplc="2CB0C66C">
      <w:numFmt w:val="bullet"/>
      <w:lvlText w:val=""/>
      <w:lvlJc w:val="left"/>
      <w:pPr>
        <w:ind w:left="-263" w:hanging="361"/>
      </w:pPr>
      <w:rPr>
        <w:rFonts w:ascii="Symbol" w:eastAsia="Symbol" w:hAnsi="Symbol" w:cs="Symbol" w:hint="default"/>
        <w:b w:val="0"/>
        <w:bCs w:val="0"/>
        <w:i w:val="0"/>
        <w:iCs w:val="0"/>
        <w:w w:val="99"/>
        <w:sz w:val="28"/>
        <w:szCs w:val="28"/>
      </w:rPr>
    </w:lvl>
    <w:lvl w:ilvl="3" w:tplc="C478E3D4">
      <w:numFmt w:val="bullet"/>
      <w:lvlText w:val="•"/>
      <w:lvlJc w:val="left"/>
      <w:pPr>
        <w:ind w:left="972" w:hanging="361"/>
      </w:pPr>
      <w:rPr>
        <w:rFonts w:hint="default"/>
      </w:rPr>
    </w:lvl>
    <w:lvl w:ilvl="4" w:tplc="C95A3116">
      <w:numFmt w:val="bullet"/>
      <w:lvlText w:val="•"/>
      <w:lvlJc w:val="left"/>
      <w:pPr>
        <w:ind w:left="2207" w:hanging="361"/>
      </w:pPr>
      <w:rPr>
        <w:rFonts w:hint="default"/>
      </w:rPr>
    </w:lvl>
    <w:lvl w:ilvl="5" w:tplc="82905AEC">
      <w:numFmt w:val="bullet"/>
      <w:lvlText w:val="•"/>
      <w:lvlJc w:val="left"/>
      <w:pPr>
        <w:ind w:left="3442" w:hanging="361"/>
      </w:pPr>
      <w:rPr>
        <w:rFonts w:hint="default"/>
      </w:rPr>
    </w:lvl>
    <w:lvl w:ilvl="6" w:tplc="A0B6F252">
      <w:numFmt w:val="bullet"/>
      <w:lvlText w:val="•"/>
      <w:lvlJc w:val="left"/>
      <w:pPr>
        <w:ind w:left="4677" w:hanging="361"/>
      </w:pPr>
      <w:rPr>
        <w:rFonts w:hint="default"/>
      </w:rPr>
    </w:lvl>
    <w:lvl w:ilvl="7" w:tplc="B8669C60">
      <w:numFmt w:val="bullet"/>
      <w:lvlText w:val="•"/>
      <w:lvlJc w:val="left"/>
      <w:pPr>
        <w:ind w:left="5912" w:hanging="361"/>
      </w:pPr>
      <w:rPr>
        <w:rFonts w:hint="default"/>
      </w:rPr>
    </w:lvl>
    <w:lvl w:ilvl="8" w:tplc="B0AAE2BC">
      <w:numFmt w:val="bullet"/>
      <w:lvlText w:val="•"/>
      <w:lvlJc w:val="left"/>
      <w:pPr>
        <w:ind w:left="7147" w:hanging="361"/>
      </w:pPr>
      <w:rPr>
        <w:rFonts w:hint="default"/>
      </w:rPr>
    </w:lvl>
  </w:abstractNum>
  <w:abstractNum w:abstractNumId="21" w15:restartNumberingAfterBreak="0">
    <w:nsid w:val="20B73B8C"/>
    <w:multiLevelType w:val="multilevel"/>
    <w:tmpl w:val="70A26A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21B67930"/>
    <w:multiLevelType w:val="hybridMultilevel"/>
    <w:tmpl w:val="F0B05A7E"/>
    <w:lvl w:ilvl="0" w:tplc="9496CC26">
      <w:start w:val="1"/>
      <w:numFmt w:val="bullet"/>
      <w:suff w:val="nothing"/>
      <w:lvlText w:val=""/>
      <w:lvlJc w:val="left"/>
      <w:pPr>
        <w:ind w:left="0" w:firstLine="0"/>
      </w:pPr>
      <w:rPr>
        <w:rFonts w:ascii="Symbol" w:hAnsi="Symbol"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23" w15:restartNumberingAfterBreak="0">
    <w:nsid w:val="2219401B"/>
    <w:multiLevelType w:val="multilevel"/>
    <w:tmpl w:val="38045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3121F64"/>
    <w:multiLevelType w:val="multilevel"/>
    <w:tmpl w:val="D08418DE"/>
    <w:lvl w:ilvl="0">
      <w:start w:val="1"/>
      <w:numFmt w:val="bullet"/>
      <w:lvlText w:val=""/>
      <w:lvlJc w:val="left"/>
      <w:pPr>
        <w:tabs>
          <w:tab w:val="num" w:pos="720"/>
        </w:tabs>
        <w:ind w:left="360" w:hanging="360"/>
      </w:pPr>
      <w:rPr>
        <w:rFonts w:ascii="Symbol" w:hAnsi="Symbol" w:hint="default"/>
        <w:sz w:val="20"/>
      </w:rPr>
    </w:lvl>
    <w:lvl w:ilvl="1" w:tentative="1">
      <w:start w:val="1"/>
      <w:numFmt w:val="bullet"/>
      <w:lvlText w:val="o"/>
      <w:lvlJc w:val="left"/>
      <w:pPr>
        <w:tabs>
          <w:tab w:val="num" w:pos="1440"/>
        </w:tabs>
        <w:ind w:left="1080" w:hanging="360"/>
      </w:pPr>
      <w:rPr>
        <w:rFonts w:ascii="Courier New" w:hAnsi="Courier New" w:hint="default"/>
        <w:sz w:val="20"/>
      </w:rPr>
    </w:lvl>
    <w:lvl w:ilvl="2" w:tentative="1">
      <w:start w:val="1"/>
      <w:numFmt w:val="bullet"/>
      <w:lvlText w:val=""/>
      <w:lvlJc w:val="left"/>
      <w:pPr>
        <w:tabs>
          <w:tab w:val="num" w:pos="2160"/>
        </w:tabs>
        <w:ind w:left="1800" w:hanging="360"/>
      </w:pPr>
      <w:rPr>
        <w:rFonts w:ascii="Wingdings" w:hAnsi="Wingdings" w:hint="default"/>
        <w:sz w:val="20"/>
      </w:rPr>
    </w:lvl>
    <w:lvl w:ilvl="3" w:tentative="1">
      <w:start w:val="1"/>
      <w:numFmt w:val="bullet"/>
      <w:lvlText w:val=""/>
      <w:lvlJc w:val="left"/>
      <w:pPr>
        <w:tabs>
          <w:tab w:val="num" w:pos="2880"/>
        </w:tabs>
        <w:ind w:left="2520" w:hanging="360"/>
      </w:pPr>
      <w:rPr>
        <w:rFonts w:ascii="Wingdings" w:hAnsi="Wingdings" w:hint="default"/>
        <w:sz w:val="20"/>
      </w:rPr>
    </w:lvl>
    <w:lvl w:ilvl="4" w:tentative="1">
      <w:start w:val="1"/>
      <w:numFmt w:val="bullet"/>
      <w:lvlText w:val=""/>
      <w:lvlJc w:val="left"/>
      <w:pPr>
        <w:tabs>
          <w:tab w:val="num" w:pos="3600"/>
        </w:tabs>
        <w:ind w:left="3240" w:hanging="360"/>
      </w:pPr>
      <w:rPr>
        <w:rFonts w:ascii="Wingdings" w:hAnsi="Wingdings" w:hint="default"/>
        <w:sz w:val="20"/>
      </w:rPr>
    </w:lvl>
    <w:lvl w:ilvl="5" w:tentative="1">
      <w:start w:val="1"/>
      <w:numFmt w:val="bullet"/>
      <w:lvlText w:val=""/>
      <w:lvlJc w:val="left"/>
      <w:pPr>
        <w:tabs>
          <w:tab w:val="num" w:pos="4320"/>
        </w:tabs>
        <w:ind w:left="3960" w:hanging="360"/>
      </w:pPr>
      <w:rPr>
        <w:rFonts w:ascii="Wingdings" w:hAnsi="Wingdings" w:hint="default"/>
        <w:sz w:val="20"/>
      </w:rPr>
    </w:lvl>
    <w:lvl w:ilvl="6" w:tentative="1">
      <w:start w:val="1"/>
      <w:numFmt w:val="bullet"/>
      <w:lvlText w:val=""/>
      <w:lvlJc w:val="left"/>
      <w:pPr>
        <w:tabs>
          <w:tab w:val="num" w:pos="5040"/>
        </w:tabs>
        <w:ind w:left="4680" w:hanging="360"/>
      </w:pPr>
      <w:rPr>
        <w:rFonts w:ascii="Wingdings" w:hAnsi="Wingdings" w:hint="default"/>
        <w:sz w:val="20"/>
      </w:rPr>
    </w:lvl>
    <w:lvl w:ilvl="7" w:tentative="1">
      <w:start w:val="1"/>
      <w:numFmt w:val="bullet"/>
      <w:lvlText w:val=""/>
      <w:lvlJc w:val="left"/>
      <w:pPr>
        <w:tabs>
          <w:tab w:val="num" w:pos="5760"/>
        </w:tabs>
        <w:ind w:left="5400" w:hanging="360"/>
      </w:pPr>
      <w:rPr>
        <w:rFonts w:ascii="Wingdings" w:hAnsi="Wingdings" w:hint="default"/>
        <w:sz w:val="20"/>
      </w:rPr>
    </w:lvl>
    <w:lvl w:ilvl="8" w:tentative="1">
      <w:start w:val="1"/>
      <w:numFmt w:val="bullet"/>
      <w:lvlText w:val=""/>
      <w:lvlJc w:val="left"/>
      <w:pPr>
        <w:tabs>
          <w:tab w:val="num" w:pos="6480"/>
        </w:tabs>
        <w:ind w:left="6120" w:hanging="360"/>
      </w:pPr>
      <w:rPr>
        <w:rFonts w:ascii="Wingdings" w:hAnsi="Wingdings" w:hint="default"/>
        <w:sz w:val="20"/>
      </w:rPr>
    </w:lvl>
  </w:abstractNum>
  <w:abstractNum w:abstractNumId="25" w15:restartNumberingAfterBreak="0">
    <w:nsid w:val="26A717BC"/>
    <w:multiLevelType w:val="multilevel"/>
    <w:tmpl w:val="960AA1F6"/>
    <w:lvl w:ilvl="0">
      <w:start w:val="1"/>
      <w:numFmt w:val="bullet"/>
      <w:lvlText w:val=""/>
      <w:lvlJc w:val="left"/>
      <w:pPr>
        <w:tabs>
          <w:tab w:val="num" w:pos="720"/>
        </w:tabs>
        <w:ind w:left="360" w:hanging="360"/>
      </w:pPr>
      <w:rPr>
        <w:rFonts w:ascii="Symbol" w:hAnsi="Symbol" w:hint="default"/>
        <w:sz w:val="20"/>
      </w:rPr>
    </w:lvl>
    <w:lvl w:ilvl="1" w:tentative="1">
      <w:start w:val="1"/>
      <w:numFmt w:val="bullet"/>
      <w:lvlText w:val="o"/>
      <w:lvlJc w:val="left"/>
      <w:pPr>
        <w:tabs>
          <w:tab w:val="num" w:pos="1440"/>
        </w:tabs>
        <w:ind w:left="1080" w:hanging="360"/>
      </w:pPr>
      <w:rPr>
        <w:rFonts w:ascii="Courier New" w:hAnsi="Courier New" w:hint="default"/>
        <w:sz w:val="20"/>
      </w:rPr>
    </w:lvl>
    <w:lvl w:ilvl="2" w:tentative="1">
      <w:start w:val="1"/>
      <w:numFmt w:val="bullet"/>
      <w:lvlText w:val=""/>
      <w:lvlJc w:val="left"/>
      <w:pPr>
        <w:tabs>
          <w:tab w:val="num" w:pos="2160"/>
        </w:tabs>
        <w:ind w:left="1800" w:hanging="360"/>
      </w:pPr>
      <w:rPr>
        <w:rFonts w:ascii="Wingdings" w:hAnsi="Wingdings" w:hint="default"/>
        <w:sz w:val="20"/>
      </w:rPr>
    </w:lvl>
    <w:lvl w:ilvl="3" w:tentative="1">
      <w:start w:val="1"/>
      <w:numFmt w:val="bullet"/>
      <w:lvlText w:val=""/>
      <w:lvlJc w:val="left"/>
      <w:pPr>
        <w:tabs>
          <w:tab w:val="num" w:pos="2880"/>
        </w:tabs>
        <w:ind w:left="2520" w:hanging="360"/>
      </w:pPr>
      <w:rPr>
        <w:rFonts w:ascii="Wingdings" w:hAnsi="Wingdings" w:hint="default"/>
        <w:sz w:val="20"/>
      </w:rPr>
    </w:lvl>
    <w:lvl w:ilvl="4" w:tentative="1">
      <w:start w:val="1"/>
      <w:numFmt w:val="bullet"/>
      <w:lvlText w:val=""/>
      <w:lvlJc w:val="left"/>
      <w:pPr>
        <w:tabs>
          <w:tab w:val="num" w:pos="3600"/>
        </w:tabs>
        <w:ind w:left="3240" w:hanging="360"/>
      </w:pPr>
      <w:rPr>
        <w:rFonts w:ascii="Wingdings" w:hAnsi="Wingdings" w:hint="default"/>
        <w:sz w:val="20"/>
      </w:rPr>
    </w:lvl>
    <w:lvl w:ilvl="5" w:tentative="1">
      <w:start w:val="1"/>
      <w:numFmt w:val="bullet"/>
      <w:lvlText w:val=""/>
      <w:lvlJc w:val="left"/>
      <w:pPr>
        <w:tabs>
          <w:tab w:val="num" w:pos="4320"/>
        </w:tabs>
        <w:ind w:left="3960" w:hanging="360"/>
      </w:pPr>
      <w:rPr>
        <w:rFonts w:ascii="Wingdings" w:hAnsi="Wingdings" w:hint="default"/>
        <w:sz w:val="20"/>
      </w:rPr>
    </w:lvl>
    <w:lvl w:ilvl="6" w:tentative="1">
      <w:start w:val="1"/>
      <w:numFmt w:val="bullet"/>
      <w:lvlText w:val=""/>
      <w:lvlJc w:val="left"/>
      <w:pPr>
        <w:tabs>
          <w:tab w:val="num" w:pos="5040"/>
        </w:tabs>
        <w:ind w:left="4680" w:hanging="360"/>
      </w:pPr>
      <w:rPr>
        <w:rFonts w:ascii="Wingdings" w:hAnsi="Wingdings" w:hint="default"/>
        <w:sz w:val="20"/>
      </w:rPr>
    </w:lvl>
    <w:lvl w:ilvl="7" w:tentative="1">
      <w:start w:val="1"/>
      <w:numFmt w:val="bullet"/>
      <w:lvlText w:val=""/>
      <w:lvlJc w:val="left"/>
      <w:pPr>
        <w:tabs>
          <w:tab w:val="num" w:pos="5760"/>
        </w:tabs>
        <w:ind w:left="5400" w:hanging="360"/>
      </w:pPr>
      <w:rPr>
        <w:rFonts w:ascii="Wingdings" w:hAnsi="Wingdings" w:hint="default"/>
        <w:sz w:val="20"/>
      </w:rPr>
    </w:lvl>
    <w:lvl w:ilvl="8" w:tentative="1">
      <w:start w:val="1"/>
      <w:numFmt w:val="bullet"/>
      <w:lvlText w:val=""/>
      <w:lvlJc w:val="left"/>
      <w:pPr>
        <w:tabs>
          <w:tab w:val="num" w:pos="6480"/>
        </w:tabs>
        <w:ind w:left="6120" w:hanging="360"/>
      </w:pPr>
      <w:rPr>
        <w:rFonts w:ascii="Wingdings" w:hAnsi="Wingdings" w:hint="default"/>
        <w:sz w:val="20"/>
      </w:rPr>
    </w:lvl>
  </w:abstractNum>
  <w:abstractNum w:abstractNumId="26" w15:restartNumberingAfterBreak="0">
    <w:nsid w:val="26EF609E"/>
    <w:multiLevelType w:val="hybridMultilevel"/>
    <w:tmpl w:val="9D869E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27884D41"/>
    <w:multiLevelType w:val="hybridMultilevel"/>
    <w:tmpl w:val="1BF4D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8B90E84"/>
    <w:multiLevelType w:val="multilevel"/>
    <w:tmpl w:val="FE62A2E4"/>
    <w:lvl w:ilvl="0">
      <w:start w:val="1"/>
      <w:numFmt w:val="bullet"/>
      <w:lvlText w:val=""/>
      <w:lvlJc w:val="left"/>
      <w:pPr>
        <w:tabs>
          <w:tab w:val="num" w:pos="720"/>
        </w:tabs>
        <w:ind w:left="360" w:hanging="360"/>
      </w:pPr>
      <w:rPr>
        <w:rFonts w:ascii="Symbol" w:hAnsi="Symbol" w:hint="default"/>
        <w:sz w:val="20"/>
      </w:rPr>
    </w:lvl>
    <w:lvl w:ilvl="1" w:tentative="1">
      <w:start w:val="1"/>
      <w:numFmt w:val="bullet"/>
      <w:lvlText w:val="o"/>
      <w:lvlJc w:val="left"/>
      <w:pPr>
        <w:tabs>
          <w:tab w:val="num" w:pos="1440"/>
        </w:tabs>
        <w:ind w:left="1080" w:hanging="360"/>
      </w:pPr>
      <w:rPr>
        <w:rFonts w:ascii="Courier New" w:hAnsi="Courier New" w:hint="default"/>
        <w:sz w:val="20"/>
      </w:rPr>
    </w:lvl>
    <w:lvl w:ilvl="2" w:tentative="1">
      <w:start w:val="1"/>
      <w:numFmt w:val="bullet"/>
      <w:lvlText w:val=""/>
      <w:lvlJc w:val="left"/>
      <w:pPr>
        <w:tabs>
          <w:tab w:val="num" w:pos="2160"/>
        </w:tabs>
        <w:ind w:left="1800" w:hanging="360"/>
      </w:pPr>
      <w:rPr>
        <w:rFonts w:ascii="Wingdings" w:hAnsi="Wingdings" w:hint="default"/>
        <w:sz w:val="20"/>
      </w:rPr>
    </w:lvl>
    <w:lvl w:ilvl="3" w:tentative="1">
      <w:start w:val="1"/>
      <w:numFmt w:val="bullet"/>
      <w:lvlText w:val=""/>
      <w:lvlJc w:val="left"/>
      <w:pPr>
        <w:tabs>
          <w:tab w:val="num" w:pos="2880"/>
        </w:tabs>
        <w:ind w:left="2520" w:hanging="360"/>
      </w:pPr>
      <w:rPr>
        <w:rFonts w:ascii="Wingdings" w:hAnsi="Wingdings" w:hint="default"/>
        <w:sz w:val="20"/>
      </w:rPr>
    </w:lvl>
    <w:lvl w:ilvl="4" w:tentative="1">
      <w:start w:val="1"/>
      <w:numFmt w:val="bullet"/>
      <w:lvlText w:val=""/>
      <w:lvlJc w:val="left"/>
      <w:pPr>
        <w:tabs>
          <w:tab w:val="num" w:pos="3600"/>
        </w:tabs>
        <w:ind w:left="3240" w:hanging="360"/>
      </w:pPr>
      <w:rPr>
        <w:rFonts w:ascii="Wingdings" w:hAnsi="Wingdings" w:hint="default"/>
        <w:sz w:val="20"/>
      </w:rPr>
    </w:lvl>
    <w:lvl w:ilvl="5" w:tentative="1">
      <w:start w:val="1"/>
      <w:numFmt w:val="bullet"/>
      <w:lvlText w:val=""/>
      <w:lvlJc w:val="left"/>
      <w:pPr>
        <w:tabs>
          <w:tab w:val="num" w:pos="4320"/>
        </w:tabs>
        <w:ind w:left="3960" w:hanging="360"/>
      </w:pPr>
      <w:rPr>
        <w:rFonts w:ascii="Wingdings" w:hAnsi="Wingdings" w:hint="default"/>
        <w:sz w:val="20"/>
      </w:rPr>
    </w:lvl>
    <w:lvl w:ilvl="6" w:tentative="1">
      <w:start w:val="1"/>
      <w:numFmt w:val="bullet"/>
      <w:lvlText w:val=""/>
      <w:lvlJc w:val="left"/>
      <w:pPr>
        <w:tabs>
          <w:tab w:val="num" w:pos="5040"/>
        </w:tabs>
        <w:ind w:left="4680" w:hanging="360"/>
      </w:pPr>
      <w:rPr>
        <w:rFonts w:ascii="Wingdings" w:hAnsi="Wingdings" w:hint="default"/>
        <w:sz w:val="20"/>
      </w:rPr>
    </w:lvl>
    <w:lvl w:ilvl="7" w:tentative="1">
      <w:start w:val="1"/>
      <w:numFmt w:val="bullet"/>
      <w:lvlText w:val=""/>
      <w:lvlJc w:val="left"/>
      <w:pPr>
        <w:tabs>
          <w:tab w:val="num" w:pos="5760"/>
        </w:tabs>
        <w:ind w:left="5400" w:hanging="360"/>
      </w:pPr>
      <w:rPr>
        <w:rFonts w:ascii="Wingdings" w:hAnsi="Wingdings" w:hint="default"/>
        <w:sz w:val="20"/>
      </w:rPr>
    </w:lvl>
    <w:lvl w:ilvl="8" w:tentative="1">
      <w:start w:val="1"/>
      <w:numFmt w:val="bullet"/>
      <w:lvlText w:val=""/>
      <w:lvlJc w:val="left"/>
      <w:pPr>
        <w:tabs>
          <w:tab w:val="num" w:pos="6480"/>
        </w:tabs>
        <w:ind w:left="6120" w:hanging="360"/>
      </w:pPr>
      <w:rPr>
        <w:rFonts w:ascii="Wingdings" w:hAnsi="Wingdings" w:hint="default"/>
        <w:sz w:val="20"/>
      </w:rPr>
    </w:lvl>
  </w:abstractNum>
  <w:abstractNum w:abstractNumId="29" w15:restartNumberingAfterBreak="0">
    <w:nsid w:val="28F85FEC"/>
    <w:multiLevelType w:val="hybridMultilevel"/>
    <w:tmpl w:val="3A5E792E"/>
    <w:lvl w:ilvl="0" w:tplc="04090001">
      <w:start w:val="1"/>
      <w:numFmt w:val="bullet"/>
      <w:lvlText w:val=""/>
      <w:lvlJc w:val="left"/>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B5520FF"/>
    <w:multiLevelType w:val="multilevel"/>
    <w:tmpl w:val="18E68582"/>
    <w:lvl w:ilvl="0">
      <w:start w:val="1"/>
      <w:numFmt w:val="bullet"/>
      <w:lvlText w:val=""/>
      <w:lvlJc w:val="left"/>
      <w:pPr>
        <w:tabs>
          <w:tab w:val="num" w:pos="720"/>
        </w:tabs>
        <w:ind w:left="360" w:hanging="360"/>
      </w:pPr>
      <w:rPr>
        <w:rFonts w:ascii="Symbol" w:hAnsi="Symbol" w:hint="default"/>
        <w:sz w:val="20"/>
      </w:rPr>
    </w:lvl>
    <w:lvl w:ilvl="1" w:tentative="1">
      <w:start w:val="1"/>
      <w:numFmt w:val="bullet"/>
      <w:lvlText w:val="o"/>
      <w:lvlJc w:val="left"/>
      <w:pPr>
        <w:tabs>
          <w:tab w:val="num" w:pos="1440"/>
        </w:tabs>
        <w:ind w:left="1080" w:hanging="360"/>
      </w:pPr>
      <w:rPr>
        <w:rFonts w:ascii="Courier New" w:hAnsi="Courier New" w:hint="default"/>
        <w:sz w:val="20"/>
      </w:rPr>
    </w:lvl>
    <w:lvl w:ilvl="2" w:tentative="1">
      <w:start w:val="1"/>
      <w:numFmt w:val="bullet"/>
      <w:lvlText w:val=""/>
      <w:lvlJc w:val="left"/>
      <w:pPr>
        <w:tabs>
          <w:tab w:val="num" w:pos="2160"/>
        </w:tabs>
        <w:ind w:left="1800" w:hanging="360"/>
      </w:pPr>
      <w:rPr>
        <w:rFonts w:ascii="Wingdings" w:hAnsi="Wingdings" w:hint="default"/>
        <w:sz w:val="20"/>
      </w:rPr>
    </w:lvl>
    <w:lvl w:ilvl="3" w:tentative="1">
      <w:start w:val="1"/>
      <w:numFmt w:val="bullet"/>
      <w:lvlText w:val=""/>
      <w:lvlJc w:val="left"/>
      <w:pPr>
        <w:tabs>
          <w:tab w:val="num" w:pos="2880"/>
        </w:tabs>
        <w:ind w:left="2520" w:hanging="360"/>
      </w:pPr>
      <w:rPr>
        <w:rFonts w:ascii="Wingdings" w:hAnsi="Wingdings" w:hint="default"/>
        <w:sz w:val="20"/>
      </w:rPr>
    </w:lvl>
    <w:lvl w:ilvl="4" w:tentative="1">
      <w:start w:val="1"/>
      <w:numFmt w:val="bullet"/>
      <w:lvlText w:val=""/>
      <w:lvlJc w:val="left"/>
      <w:pPr>
        <w:tabs>
          <w:tab w:val="num" w:pos="3600"/>
        </w:tabs>
        <w:ind w:left="3240" w:hanging="360"/>
      </w:pPr>
      <w:rPr>
        <w:rFonts w:ascii="Wingdings" w:hAnsi="Wingdings" w:hint="default"/>
        <w:sz w:val="20"/>
      </w:rPr>
    </w:lvl>
    <w:lvl w:ilvl="5" w:tentative="1">
      <w:start w:val="1"/>
      <w:numFmt w:val="bullet"/>
      <w:lvlText w:val=""/>
      <w:lvlJc w:val="left"/>
      <w:pPr>
        <w:tabs>
          <w:tab w:val="num" w:pos="4320"/>
        </w:tabs>
        <w:ind w:left="3960" w:hanging="360"/>
      </w:pPr>
      <w:rPr>
        <w:rFonts w:ascii="Wingdings" w:hAnsi="Wingdings" w:hint="default"/>
        <w:sz w:val="20"/>
      </w:rPr>
    </w:lvl>
    <w:lvl w:ilvl="6" w:tentative="1">
      <w:start w:val="1"/>
      <w:numFmt w:val="bullet"/>
      <w:lvlText w:val=""/>
      <w:lvlJc w:val="left"/>
      <w:pPr>
        <w:tabs>
          <w:tab w:val="num" w:pos="5040"/>
        </w:tabs>
        <w:ind w:left="4680" w:hanging="360"/>
      </w:pPr>
      <w:rPr>
        <w:rFonts w:ascii="Wingdings" w:hAnsi="Wingdings" w:hint="default"/>
        <w:sz w:val="20"/>
      </w:rPr>
    </w:lvl>
    <w:lvl w:ilvl="7" w:tentative="1">
      <w:start w:val="1"/>
      <w:numFmt w:val="bullet"/>
      <w:lvlText w:val=""/>
      <w:lvlJc w:val="left"/>
      <w:pPr>
        <w:tabs>
          <w:tab w:val="num" w:pos="5760"/>
        </w:tabs>
        <w:ind w:left="5400" w:hanging="360"/>
      </w:pPr>
      <w:rPr>
        <w:rFonts w:ascii="Wingdings" w:hAnsi="Wingdings" w:hint="default"/>
        <w:sz w:val="20"/>
      </w:rPr>
    </w:lvl>
    <w:lvl w:ilvl="8" w:tentative="1">
      <w:start w:val="1"/>
      <w:numFmt w:val="bullet"/>
      <w:lvlText w:val=""/>
      <w:lvlJc w:val="left"/>
      <w:pPr>
        <w:tabs>
          <w:tab w:val="num" w:pos="6480"/>
        </w:tabs>
        <w:ind w:left="6120" w:hanging="360"/>
      </w:pPr>
      <w:rPr>
        <w:rFonts w:ascii="Wingdings" w:hAnsi="Wingdings" w:hint="default"/>
        <w:sz w:val="20"/>
      </w:rPr>
    </w:lvl>
  </w:abstractNum>
  <w:abstractNum w:abstractNumId="31" w15:restartNumberingAfterBreak="0">
    <w:nsid w:val="2D037DDE"/>
    <w:multiLevelType w:val="multilevel"/>
    <w:tmpl w:val="F01036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2E397A97"/>
    <w:multiLevelType w:val="hybridMultilevel"/>
    <w:tmpl w:val="9C7CD238"/>
    <w:lvl w:ilvl="0" w:tplc="6E3EC9E6">
      <w:start w:val="1"/>
      <w:numFmt w:val="bullet"/>
      <w:lvlText w:val=""/>
      <w:lvlJc w:val="left"/>
      <w:pPr>
        <w:ind w:left="360" w:hanging="360"/>
      </w:pPr>
      <w:rPr>
        <w:rFonts w:ascii="Symbol" w:hAnsi="Symbol" w:hint="default"/>
      </w:rPr>
    </w:lvl>
    <w:lvl w:ilvl="1" w:tplc="399C6DC0">
      <w:start w:val="1"/>
      <w:numFmt w:val="bullet"/>
      <w:lvlText w:val="o"/>
      <w:lvlJc w:val="left"/>
      <w:pPr>
        <w:ind w:left="1080" w:hanging="360"/>
      </w:pPr>
      <w:rPr>
        <w:rFonts w:ascii="Courier New" w:hAnsi="Courier New" w:hint="default"/>
      </w:rPr>
    </w:lvl>
    <w:lvl w:ilvl="2" w:tplc="D862E32E">
      <w:start w:val="1"/>
      <w:numFmt w:val="bullet"/>
      <w:lvlText w:val=""/>
      <w:lvlJc w:val="left"/>
      <w:pPr>
        <w:ind w:left="1800" w:hanging="360"/>
      </w:pPr>
      <w:rPr>
        <w:rFonts w:ascii="Wingdings" w:hAnsi="Wingdings" w:hint="default"/>
      </w:rPr>
    </w:lvl>
    <w:lvl w:ilvl="3" w:tplc="16A89A44">
      <w:start w:val="1"/>
      <w:numFmt w:val="bullet"/>
      <w:lvlText w:val=""/>
      <w:lvlJc w:val="left"/>
      <w:pPr>
        <w:ind w:left="2520" w:hanging="360"/>
      </w:pPr>
      <w:rPr>
        <w:rFonts w:ascii="Symbol" w:hAnsi="Symbol" w:hint="default"/>
      </w:rPr>
    </w:lvl>
    <w:lvl w:ilvl="4" w:tplc="929CE2A4">
      <w:start w:val="1"/>
      <w:numFmt w:val="bullet"/>
      <w:lvlText w:val="o"/>
      <w:lvlJc w:val="left"/>
      <w:pPr>
        <w:ind w:left="3240" w:hanging="360"/>
      </w:pPr>
      <w:rPr>
        <w:rFonts w:ascii="Courier New" w:hAnsi="Courier New" w:hint="default"/>
      </w:rPr>
    </w:lvl>
    <w:lvl w:ilvl="5" w:tplc="72E2CCD2">
      <w:start w:val="1"/>
      <w:numFmt w:val="bullet"/>
      <w:lvlText w:val=""/>
      <w:lvlJc w:val="left"/>
      <w:pPr>
        <w:ind w:left="3960" w:hanging="360"/>
      </w:pPr>
      <w:rPr>
        <w:rFonts w:ascii="Wingdings" w:hAnsi="Wingdings" w:hint="default"/>
      </w:rPr>
    </w:lvl>
    <w:lvl w:ilvl="6" w:tplc="3B9AD5D4">
      <w:start w:val="1"/>
      <w:numFmt w:val="bullet"/>
      <w:lvlText w:val=""/>
      <w:lvlJc w:val="left"/>
      <w:pPr>
        <w:ind w:left="4680" w:hanging="360"/>
      </w:pPr>
      <w:rPr>
        <w:rFonts w:ascii="Symbol" w:hAnsi="Symbol" w:hint="default"/>
      </w:rPr>
    </w:lvl>
    <w:lvl w:ilvl="7" w:tplc="B7941788">
      <w:start w:val="1"/>
      <w:numFmt w:val="bullet"/>
      <w:lvlText w:val="o"/>
      <w:lvlJc w:val="left"/>
      <w:pPr>
        <w:ind w:left="5400" w:hanging="360"/>
      </w:pPr>
      <w:rPr>
        <w:rFonts w:ascii="Courier New" w:hAnsi="Courier New" w:hint="default"/>
      </w:rPr>
    </w:lvl>
    <w:lvl w:ilvl="8" w:tplc="17CA06D4">
      <w:start w:val="1"/>
      <w:numFmt w:val="bullet"/>
      <w:lvlText w:val=""/>
      <w:lvlJc w:val="left"/>
      <w:pPr>
        <w:ind w:left="6120" w:hanging="360"/>
      </w:pPr>
      <w:rPr>
        <w:rFonts w:ascii="Wingdings" w:hAnsi="Wingdings" w:hint="default"/>
      </w:rPr>
    </w:lvl>
  </w:abstractNum>
  <w:abstractNum w:abstractNumId="33" w15:restartNumberingAfterBreak="0">
    <w:nsid w:val="30030EE4"/>
    <w:multiLevelType w:val="multilevel"/>
    <w:tmpl w:val="E632B5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30D50703"/>
    <w:multiLevelType w:val="multilevel"/>
    <w:tmpl w:val="720252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30EB6A13"/>
    <w:multiLevelType w:val="multilevel"/>
    <w:tmpl w:val="6EE813DC"/>
    <w:lvl w:ilvl="0">
      <w:start w:val="1"/>
      <w:numFmt w:val="bullet"/>
      <w:lvlText w:val=""/>
      <w:lvlJc w:val="left"/>
      <w:pPr>
        <w:tabs>
          <w:tab w:val="num" w:pos="720"/>
        </w:tabs>
        <w:ind w:left="360" w:hanging="360"/>
      </w:pPr>
      <w:rPr>
        <w:rFonts w:ascii="Symbol" w:hAnsi="Symbol" w:hint="default"/>
        <w:sz w:val="20"/>
      </w:rPr>
    </w:lvl>
    <w:lvl w:ilvl="1" w:tentative="1">
      <w:start w:val="1"/>
      <w:numFmt w:val="bullet"/>
      <w:lvlText w:val="o"/>
      <w:lvlJc w:val="left"/>
      <w:pPr>
        <w:tabs>
          <w:tab w:val="num" w:pos="1440"/>
        </w:tabs>
        <w:ind w:left="1080" w:hanging="360"/>
      </w:pPr>
      <w:rPr>
        <w:rFonts w:ascii="Courier New" w:hAnsi="Courier New" w:hint="default"/>
        <w:sz w:val="20"/>
      </w:rPr>
    </w:lvl>
    <w:lvl w:ilvl="2" w:tentative="1">
      <w:start w:val="1"/>
      <w:numFmt w:val="bullet"/>
      <w:lvlText w:val=""/>
      <w:lvlJc w:val="left"/>
      <w:pPr>
        <w:tabs>
          <w:tab w:val="num" w:pos="2160"/>
        </w:tabs>
        <w:ind w:left="1800" w:hanging="360"/>
      </w:pPr>
      <w:rPr>
        <w:rFonts w:ascii="Wingdings" w:hAnsi="Wingdings" w:hint="default"/>
        <w:sz w:val="20"/>
      </w:rPr>
    </w:lvl>
    <w:lvl w:ilvl="3" w:tentative="1">
      <w:start w:val="1"/>
      <w:numFmt w:val="bullet"/>
      <w:lvlText w:val=""/>
      <w:lvlJc w:val="left"/>
      <w:pPr>
        <w:tabs>
          <w:tab w:val="num" w:pos="2880"/>
        </w:tabs>
        <w:ind w:left="2520" w:hanging="360"/>
      </w:pPr>
      <w:rPr>
        <w:rFonts w:ascii="Wingdings" w:hAnsi="Wingdings" w:hint="default"/>
        <w:sz w:val="20"/>
      </w:rPr>
    </w:lvl>
    <w:lvl w:ilvl="4" w:tentative="1">
      <w:start w:val="1"/>
      <w:numFmt w:val="bullet"/>
      <w:lvlText w:val=""/>
      <w:lvlJc w:val="left"/>
      <w:pPr>
        <w:tabs>
          <w:tab w:val="num" w:pos="3600"/>
        </w:tabs>
        <w:ind w:left="3240" w:hanging="360"/>
      </w:pPr>
      <w:rPr>
        <w:rFonts w:ascii="Wingdings" w:hAnsi="Wingdings" w:hint="default"/>
        <w:sz w:val="20"/>
      </w:rPr>
    </w:lvl>
    <w:lvl w:ilvl="5" w:tentative="1">
      <w:start w:val="1"/>
      <w:numFmt w:val="bullet"/>
      <w:lvlText w:val=""/>
      <w:lvlJc w:val="left"/>
      <w:pPr>
        <w:tabs>
          <w:tab w:val="num" w:pos="4320"/>
        </w:tabs>
        <w:ind w:left="3960" w:hanging="360"/>
      </w:pPr>
      <w:rPr>
        <w:rFonts w:ascii="Wingdings" w:hAnsi="Wingdings" w:hint="default"/>
        <w:sz w:val="20"/>
      </w:rPr>
    </w:lvl>
    <w:lvl w:ilvl="6" w:tentative="1">
      <w:start w:val="1"/>
      <w:numFmt w:val="bullet"/>
      <w:lvlText w:val=""/>
      <w:lvlJc w:val="left"/>
      <w:pPr>
        <w:tabs>
          <w:tab w:val="num" w:pos="5040"/>
        </w:tabs>
        <w:ind w:left="4680" w:hanging="360"/>
      </w:pPr>
      <w:rPr>
        <w:rFonts w:ascii="Wingdings" w:hAnsi="Wingdings" w:hint="default"/>
        <w:sz w:val="20"/>
      </w:rPr>
    </w:lvl>
    <w:lvl w:ilvl="7" w:tentative="1">
      <w:start w:val="1"/>
      <w:numFmt w:val="bullet"/>
      <w:lvlText w:val=""/>
      <w:lvlJc w:val="left"/>
      <w:pPr>
        <w:tabs>
          <w:tab w:val="num" w:pos="5760"/>
        </w:tabs>
        <w:ind w:left="5400" w:hanging="360"/>
      </w:pPr>
      <w:rPr>
        <w:rFonts w:ascii="Wingdings" w:hAnsi="Wingdings" w:hint="default"/>
        <w:sz w:val="20"/>
      </w:rPr>
    </w:lvl>
    <w:lvl w:ilvl="8" w:tentative="1">
      <w:start w:val="1"/>
      <w:numFmt w:val="bullet"/>
      <w:lvlText w:val=""/>
      <w:lvlJc w:val="left"/>
      <w:pPr>
        <w:tabs>
          <w:tab w:val="num" w:pos="6480"/>
        </w:tabs>
        <w:ind w:left="6120" w:hanging="360"/>
      </w:pPr>
      <w:rPr>
        <w:rFonts w:ascii="Wingdings" w:hAnsi="Wingdings" w:hint="default"/>
        <w:sz w:val="20"/>
      </w:rPr>
    </w:lvl>
  </w:abstractNum>
  <w:abstractNum w:abstractNumId="36" w15:restartNumberingAfterBreak="0">
    <w:nsid w:val="313C0C17"/>
    <w:multiLevelType w:val="multilevel"/>
    <w:tmpl w:val="208AA0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35B356D5"/>
    <w:multiLevelType w:val="multilevel"/>
    <w:tmpl w:val="FE86E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72F461D"/>
    <w:multiLevelType w:val="hybridMultilevel"/>
    <w:tmpl w:val="0E727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9B045E0"/>
    <w:multiLevelType w:val="hybridMultilevel"/>
    <w:tmpl w:val="DA767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A754F4E"/>
    <w:multiLevelType w:val="hybridMultilevel"/>
    <w:tmpl w:val="77EC1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AC553B0"/>
    <w:multiLevelType w:val="multilevel"/>
    <w:tmpl w:val="850216D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3C5E1901"/>
    <w:multiLevelType w:val="multilevel"/>
    <w:tmpl w:val="D8028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D5E0C7E"/>
    <w:multiLevelType w:val="multilevel"/>
    <w:tmpl w:val="FCA6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D7854D5"/>
    <w:multiLevelType w:val="multilevel"/>
    <w:tmpl w:val="5BB0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0D6124B"/>
    <w:multiLevelType w:val="multilevel"/>
    <w:tmpl w:val="F81015B8"/>
    <w:lvl w:ilvl="0">
      <w:start w:val="1"/>
      <w:numFmt w:val="bullet"/>
      <w:lvlText w:val=""/>
      <w:lvlJc w:val="left"/>
      <w:pPr>
        <w:tabs>
          <w:tab w:val="num" w:pos="720"/>
        </w:tabs>
        <w:ind w:left="360" w:hanging="360"/>
      </w:pPr>
      <w:rPr>
        <w:rFonts w:ascii="Symbol" w:hAnsi="Symbol" w:hint="default"/>
        <w:sz w:val="20"/>
      </w:rPr>
    </w:lvl>
    <w:lvl w:ilvl="1" w:tentative="1">
      <w:start w:val="1"/>
      <w:numFmt w:val="bullet"/>
      <w:lvlText w:val="o"/>
      <w:lvlJc w:val="left"/>
      <w:pPr>
        <w:tabs>
          <w:tab w:val="num" w:pos="1440"/>
        </w:tabs>
        <w:ind w:left="1080" w:hanging="360"/>
      </w:pPr>
      <w:rPr>
        <w:rFonts w:ascii="Courier New" w:hAnsi="Courier New" w:hint="default"/>
        <w:sz w:val="20"/>
      </w:rPr>
    </w:lvl>
    <w:lvl w:ilvl="2" w:tentative="1">
      <w:start w:val="1"/>
      <w:numFmt w:val="bullet"/>
      <w:lvlText w:val=""/>
      <w:lvlJc w:val="left"/>
      <w:pPr>
        <w:tabs>
          <w:tab w:val="num" w:pos="2160"/>
        </w:tabs>
        <w:ind w:left="1800" w:hanging="360"/>
      </w:pPr>
      <w:rPr>
        <w:rFonts w:ascii="Wingdings" w:hAnsi="Wingdings" w:hint="default"/>
        <w:sz w:val="20"/>
      </w:rPr>
    </w:lvl>
    <w:lvl w:ilvl="3" w:tentative="1">
      <w:start w:val="1"/>
      <w:numFmt w:val="bullet"/>
      <w:lvlText w:val=""/>
      <w:lvlJc w:val="left"/>
      <w:pPr>
        <w:tabs>
          <w:tab w:val="num" w:pos="2880"/>
        </w:tabs>
        <w:ind w:left="2520" w:hanging="360"/>
      </w:pPr>
      <w:rPr>
        <w:rFonts w:ascii="Wingdings" w:hAnsi="Wingdings" w:hint="default"/>
        <w:sz w:val="20"/>
      </w:rPr>
    </w:lvl>
    <w:lvl w:ilvl="4" w:tentative="1">
      <w:start w:val="1"/>
      <w:numFmt w:val="bullet"/>
      <w:lvlText w:val=""/>
      <w:lvlJc w:val="left"/>
      <w:pPr>
        <w:tabs>
          <w:tab w:val="num" w:pos="3600"/>
        </w:tabs>
        <w:ind w:left="3240" w:hanging="360"/>
      </w:pPr>
      <w:rPr>
        <w:rFonts w:ascii="Wingdings" w:hAnsi="Wingdings" w:hint="default"/>
        <w:sz w:val="20"/>
      </w:rPr>
    </w:lvl>
    <w:lvl w:ilvl="5" w:tentative="1">
      <w:start w:val="1"/>
      <w:numFmt w:val="bullet"/>
      <w:lvlText w:val=""/>
      <w:lvlJc w:val="left"/>
      <w:pPr>
        <w:tabs>
          <w:tab w:val="num" w:pos="4320"/>
        </w:tabs>
        <w:ind w:left="3960" w:hanging="360"/>
      </w:pPr>
      <w:rPr>
        <w:rFonts w:ascii="Wingdings" w:hAnsi="Wingdings" w:hint="default"/>
        <w:sz w:val="20"/>
      </w:rPr>
    </w:lvl>
    <w:lvl w:ilvl="6" w:tentative="1">
      <w:start w:val="1"/>
      <w:numFmt w:val="bullet"/>
      <w:lvlText w:val=""/>
      <w:lvlJc w:val="left"/>
      <w:pPr>
        <w:tabs>
          <w:tab w:val="num" w:pos="5040"/>
        </w:tabs>
        <w:ind w:left="4680" w:hanging="360"/>
      </w:pPr>
      <w:rPr>
        <w:rFonts w:ascii="Wingdings" w:hAnsi="Wingdings" w:hint="default"/>
        <w:sz w:val="20"/>
      </w:rPr>
    </w:lvl>
    <w:lvl w:ilvl="7" w:tentative="1">
      <w:start w:val="1"/>
      <w:numFmt w:val="bullet"/>
      <w:lvlText w:val=""/>
      <w:lvlJc w:val="left"/>
      <w:pPr>
        <w:tabs>
          <w:tab w:val="num" w:pos="5760"/>
        </w:tabs>
        <w:ind w:left="5400" w:hanging="360"/>
      </w:pPr>
      <w:rPr>
        <w:rFonts w:ascii="Wingdings" w:hAnsi="Wingdings" w:hint="default"/>
        <w:sz w:val="20"/>
      </w:rPr>
    </w:lvl>
    <w:lvl w:ilvl="8" w:tentative="1">
      <w:start w:val="1"/>
      <w:numFmt w:val="bullet"/>
      <w:lvlText w:val=""/>
      <w:lvlJc w:val="left"/>
      <w:pPr>
        <w:tabs>
          <w:tab w:val="num" w:pos="6480"/>
        </w:tabs>
        <w:ind w:left="6120" w:hanging="360"/>
      </w:pPr>
      <w:rPr>
        <w:rFonts w:ascii="Wingdings" w:hAnsi="Wingdings" w:hint="default"/>
        <w:sz w:val="20"/>
      </w:rPr>
    </w:lvl>
  </w:abstractNum>
  <w:abstractNum w:abstractNumId="46" w15:restartNumberingAfterBreak="0">
    <w:nsid w:val="40DB42C5"/>
    <w:multiLevelType w:val="hybridMultilevel"/>
    <w:tmpl w:val="66901F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41064FFA"/>
    <w:multiLevelType w:val="hybridMultilevel"/>
    <w:tmpl w:val="FC60BD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1440561"/>
    <w:multiLevelType w:val="hybridMultilevel"/>
    <w:tmpl w:val="B34CE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1C2742A"/>
    <w:multiLevelType w:val="multilevel"/>
    <w:tmpl w:val="D524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2DD688E"/>
    <w:multiLevelType w:val="multilevel"/>
    <w:tmpl w:val="D35E7E92"/>
    <w:lvl w:ilvl="0">
      <w:start w:val="1"/>
      <w:numFmt w:val="bullet"/>
      <w:lvlText w:val=""/>
      <w:lvlJc w:val="left"/>
      <w:pPr>
        <w:tabs>
          <w:tab w:val="num" w:pos="2070"/>
        </w:tabs>
        <w:ind w:left="2070" w:hanging="360"/>
      </w:pPr>
      <w:rPr>
        <w:rFonts w:ascii="Symbol" w:hAnsi="Symbol" w:hint="default"/>
        <w:sz w:val="20"/>
      </w:rPr>
    </w:lvl>
    <w:lvl w:ilvl="1" w:tentative="1">
      <w:start w:val="1"/>
      <w:numFmt w:val="bullet"/>
      <w:lvlText w:val="o"/>
      <w:lvlJc w:val="left"/>
      <w:pPr>
        <w:tabs>
          <w:tab w:val="num" w:pos="2790"/>
        </w:tabs>
        <w:ind w:left="2790" w:hanging="360"/>
      </w:pPr>
      <w:rPr>
        <w:rFonts w:ascii="Courier New" w:hAnsi="Courier New" w:hint="default"/>
        <w:sz w:val="20"/>
      </w:rPr>
    </w:lvl>
    <w:lvl w:ilvl="2" w:tentative="1">
      <w:start w:val="1"/>
      <w:numFmt w:val="bullet"/>
      <w:lvlText w:val=""/>
      <w:lvlJc w:val="left"/>
      <w:pPr>
        <w:tabs>
          <w:tab w:val="num" w:pos="3510"/>
        </w:tabs>
        <w:ind w:left="3510" w:hanging="360"/>
      </w:pPr>
      <w:rPr>
        <w:rFonts w:ascii="Wingdings" w:hAnsi="Wingdings" w:hint="default"/>
        <w:sz w:val="20"/>
      </w:rPr>
    </w:lvl>
    <w:lvl w:ilvl="3" w:tentative="1">
      <w:start w:val="1"/>
      <w:numFmt w:val="bullet"/>
      <w:lvlText w:val=""/>
      <w:lvlJc w:val="left"/>
      <w:pPr>
        <w:tabs>
          <w:tab w:val="num" w:pos="4230"/>
        </w:tabs>
        <w:ind w:left="4230" w:hanging="360"/>
      </w:pPr>
      <w:rPr>
        <w:rFonts w:ascii="Wingdings" w:hAnsi="Wingdings" w:hint="default"/>
        <w:sz w:val="20"/>
      </w:rPr>
    </w:lvl>
    <w:lvl w:ilvl="4" w:tentative="1">
      <w:start w:val="1"/>
      <w:numFmt w:val="bullet"/>
      <w:lvlText w:val=""/>
      <w:lvlJc w:val="left"/>
      <w:pPr>
        <w:tabs>
          <w:tab w:val="num" w:pos="4950"/>
        </w:tabs>
        <w:ind w:left="4950" w:hanging="360"/>
      </w:pPr>
      <w:rPr>
        <w:rFonts w:ascii="Wingdings" w:hAnsi="Wingdings" w:hint="default"/>
        <w:sz w:val="20"/>
      </w:rPr>
    </w:lvl>
    <w:lvl w:ilvl="5" w:tentative="1">
      <w:start w:val="1"/>
      <w:numFmt w:val="bullet"/>
      <w:lvlText w:val=""/>
      <w:lvlJc w:val="left"/>
      <w:pPr>
        <w:tabs>
          <w:tab w:val="num" w:pos="5670"/>
        </w:tabs>
        <w:ind w:left="5670" w:hanging="360"/>
      </w:pPr>
      <w:rPr>
        <w:rFonts w:ascii="Wingdings" w:hAnsi="Wingdings" w:hint="default"/>
        <w:sz w:val="20"/>
      </w:rPr>
    </w:lvl>
    <w:lvl w:ilvl="6" w:tentative="1">
      <w:start w:val="1"/>
      <w:numFmt w:val="bullet"/>
      <w:lvlText w:val=""/>
      <w:lvlJc w:val="left"/>
      <w:pPr>
        <w:tabs>
          <w:tab w:val="num" w:pos="6390"/>
        </w:tabs>
        <w:ind w:left="6390" w:hanging="360"/>
      </w:pPr>
      <w:rPr>
        <w:rFonts w:ascii="Wingdings" w:hAnsi="Wingdings" w:hint="default"/>
        <w:sz w:val="20"/>
      </w:rPr>
    </w:lvl>
    <w:lvl w:ilvl="7" w:tentative="1">
      <w:start w:val="1"/>
      <w:numFmt w:val="bullet"/>
      <w:lvlText w:val=""/>
      <w:lvlJc w:val="left"/>
      <w:pPr>
        <w:tabs>
          <w:tab w:val="num" w:pos="7110"/>
        </w:tabs>
        <w:ind w:left="7110" w:hanging="360"/>
      </w:pPr>
      <w:rPr>
        <w:rFonts w:ascii="Wingdings" w:hAnsi="Wingdings" w:hint="default"/>
        <w:sz w:val="20"/>
      </w:rPr>
    </w:lvl>
    <w:lvl w:ilvl="8" w:tentative="1">
      <w:start w:val="1"/>
      <w:numFmt w:val="bullet"/>
      <w:lvlText w:val=""/>
      <w:lvlJc w:val="left"/>
      <w:pPr>
        <w:tabs>
          <w:tab w:val="num" w:pos="7830"/>
        </w:tabs>
        <w:ind w:left="7830" w:hanging="360"/>
      </w:pPr>
      <w:rPr>
        <w:rFonts w:ascii="Wingdings" w:hAnsi="Wingdings" w:hint="default"/>
        <w:sz w:val="20"/>
      </w:rPr>
    </w:lvl>
  </w:abstractNum>
  <w:abstractNum w:abstractNumId="51" w15:restartNumberingAfterBreak="0">
    <w:nsid w:val="44716333"/>
    <w:multiLevelType w:val="hybridMultilevel"/>
    <w:tmpl w:val="C66A7F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15:restartNumberingAfterBreak="0">
    <w:nsid w:val="4575620C"/>
    <w:multiLevelType w:val="hybridMultilevel"/>
    <w:tmpl w:val="E8CEE7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45EE7F3C"/>
    <w:multiLevelType w:val="multilevel"/>
    <w:tmpl w:val="CA48D59E"/>
    <w:lvl w:ilvl="0">
      <w:start w:val="1"/>
      <w:numFmt w:val="bullet"/>
      <w:lvlText w:val=""/>
      <w:lvlJc w:val="left"/>
      <w:pPr>
        <w:tabs>
          <w:tab w:val="num" w:pos="720"/>
        </w:tabs>
        <w:ind w:left="360" w:hanging="360"/>
      </w:pPr>
      <w:rPr>
        <w:rFonts w:ascii="Symbol" w:hAnsi="Symbol" w:hint="default"/>
        <w:sz w:val="20"/>
      </w:rPr>
    </w:lvl>
    <w:lvl w:ilvl="1" w:tentative="1">
      <w:start w:val="1"/>
      <w:numFmt w:val="bullet"/>
      <w:lvlText w:val="o"/>
      <w:lvlJc w:val="left"/>
      <w:pPr>
        <w:tabs>
          <w:tab w:val="num" w:pos="1440"/>
        </w:tabs>
        <w:ind w:left="1080" w:hanging="360"/>
      </w:pPr>
      <w:rPr>
        <w:rFonts w:ascii="Courier New" w:hAnsi="Courier New" w:hint="default"/>
        <w:sz w:val="20"/>
      </w:rPr>
    </w:lvl>
    <w:lvl w:ilvl="2" w:tentative="1">
      <w:start w:val="1"/>
      <w:numFmt w:val="bullet"/>
      <w:lvlText w:val=""/>
      <w:lvlJc w:val="left"/>
      <w:pPr>
        <w:tabs>
          <w:tab w:val="num" w:pos="2160"/>
        </w:tabs>
        <w:ind w:left="1800" w:hanging="360"/>
      </w:pPr>
      <w:rPr>
        <w:rFonts w:ascii="Wingdings" w:hAnsi="Wingdings" w:hint="default"/>
        <w:sz w:val="20"/>
      </w:rPr>
    </w:lvl>
    <w:lvl w:ilvl="3" w:tentative="1">
      <w:start w:val="1"/>
      <w:numFmt w:val="bullet"/>
      <w:lvlText w:val=""/>
      <w:lvlJc w:val="left"/>
      <w:pPr>
        <w:tabs>
          <w:tab w:val="num" w:pos="2880"/>
        </w:tabs>
        <w:ind w:left="2520" w:hanging="360"/>
      </w:pPr>
      <w:rPr>
        <w:rFonts w:ascii="Wingdings" w:hAnsi="Wingdings" w:hint="default"/>
        <w:sz w:val="20"/>
      </w:rPr>
    </w:lvl>
    <w:lvl w:ilvl="4" w:tentative="1">
      <w:start w:val="1"/>
      <w:numFmt w:val="bullet"/>
      <w:lvlText w:val=""/>
      <w:lvlJc w:val="left"/>
      <w:pPr>
        <w:tabs>
          <w:tab w:val="num" w:pos="3600"/>
        </w:tabs>
        <w:ind w:left="3240" w:hanging="360"/>
      </w:pPr>
      <w:rPr>
        <w:rFonts w:ascii="Wingdings" w:hAnsi="Wingdings" w:hint="default"/>
        <w:sz w:val="20"/>
      </w:rPr>
    </w:lvl>
    <w:lvl w:ilvl="5" w:tentative="1">
      <w:start w:val="1"/>
      <w:numFmt w:val="bullet"/>
      <w:lvlText w:val=""/>
      <w:lvlJc w:val="left"/>
      <w:pPr>
        <w:tabs>
          <w:tab w:val="num" w:pos="4320"/>
        </w:tabs>
        <w:ind w:left="3960" w:hanging="360"/>
      </w:pPr>
      <w:rPr>
        <w:rFonts w:ascii="Wingdings" w:hAnsi="Wingdings" w:hint="default"/>
        <w:sz w:val="20"/>
      </w:rPr>
    </w:lvl>
    <w:lvl w:ilvl="6" w:tentative="1">
      <w:start w:val="1"/>
      <w:numFmt w:val="bullet"/>
      <w:lvlText w:val=""/>
      <w:lvlJc w:val="left"/>
      <w:pPr>
        <w:tabs>
          <w:tab w:val="num" w:pos="5040"/>
        </w:tabs>
        <w:ind w:left="4680" w:hanging="360"/>
      </w:pPr>
      <w:rPr>
        <w:rFonts w:ascii="Wingdings" w:hAnsi="Wingdings" w:hint="default"/>
        <w:sz w:val="20"/>
      </w:rPr>
    </w:lvl>
    <w:lvl w:ilvl="7" w:tentative="1">
      <w:start w:val="1"/>
      <w:numFmt w:val="bullet"/>
      <w:lvlText w:val=""/>
      <w:lvlJc w:val="left"/>
      <w:pPr>
        <w:tabs>
          <w:tab w:val="num" w:pos="5760"/>
        </w:tabs>
        <w:ind w:left="5400" w:hanging="360"/>
      </w:pPr>
      <w:rPr>
        <w:rFonts w:ascii="Wingdings" w:hAnsi="Wingdings" w:hint="default"/>
        <w:sz w:val="20"/>
      </w:rPr>
    </w:lvl>
    <w:lvl w:ilvl="8" w:tentative="1">
      <w:start w:val="1"/>
      <w:numFmt w:val="bullet"/>
      <w:lvlText w:val=""/>
      <w:lvlJc w:val="left"/>
      <w:pPr>
        <w:tabs>
          <w:tab w:val="num" w:pos="6480"/>
        </w:tabs>
        <w:ind w:left="6120" w:hanging="360"/>
      </w:pPr>
      <w:rPr>
        <w:rFonts w:ascii="Wingdings" w:hAnsi="Wingdings" w:hint="default"/>
        <w:sz w:val="20"/>
      </w:rPr>
    </w:lvl>
  </w:abstractNum>
  <w:abstractNum w:abstractNumId="54" w15:restartNumberingAfterBreak="0">
    <w:nsid w:val="47EB4F60"/>
    <w:multiLevelType w:val="hybridMultilevel"/>
    <w:tmpl w:val="9CD4D7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5" w15:restartNumberingAfterBreak="0">
    <w:nsid w:val="47FE1784"/>
    <w:multiLevelType w:val="multilevel"/>
    <w:tmpl w:val="A56CA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8897E13"/>
    <w:multiLevelType w:val="hybridMultilevel"/>
    <w:tmpl w:val="08145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491D1259"/>
    <w:multiLevelType w:val="multilevel"/>
    <w:tmpl w:val="13AC0B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8" w15:restartNumberingAfterBreak="0">
    <w:nsid w:val="4C331715"/>
    <w:multiLevelType w:val="hybridMultilevel"/>
    <w:tmpl w:val="5074C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50AD3BA3"/>
    <w:multiLevelType w:val="multilevel"/>
    <w:tmpl w:val="3B78B3F0"/>
    <w:lvl w:ilvl="0">
      <w:start w:val="1"/>
      <w:numFmt w:val="bullet"/>
      <w:lvlText w:val=""/>
      <w:lvlJc w:val="left"/>
      <w:pPr>
        <w:tabs>
          <w:tab w:val="num" w:pos="720"/>
        </w:tabs>
        <w:ind w:left="360" w:hanging="360"/>
      </w:pPr>
      <w:rPr>
        <w:rFonts w:ascii="Symbol" w:hAnsi="Symbol" w:hint="default"/>
        <w:sz w:val="20"/>
      </w:rPr>
    </w:lvl>
    <w:lvl w:ilvl="1" w:tentative="1">
      <w:start w:val="1"/>
      <w:numFmt w:val="bullet"/>
      <w:lvlText w:val="o"/>
      <w:lvlJc w:val="left"/>
      <w:pPr>
        <w:tabs>
          <w:tab w:val="num" w:pos="1440"/>
        </w:tabs>
        <w:ind w:left="1080" w:hanging="360"/>
      </w:pPr>
      <w:rPr>
        <w:rFonts w:ascii="Courier New" w:hAnsi="Courier New" w:hint="default"/>
        <w:sz w:val="20"/>
      </w:rPr>
    </w:lvl>
    <w:lvl w:ilvl="2" w:tentative="1">
      <w:start w:val="1"/>
      <w:numFmt w:val="bullet"/>
      <w:lvlText w:val=""/>
      <w:lvlJc w:val="left"/>
      <w:pPr>
        <w:tabs>
          <w:tab w:val="num" w:pos="2160"/>
        </w:tabs>
        <w:ind w:left="1800" w:hanging="360"/>
      </w:pPr>
      <w:rPr>
        <w:rFonts w:ascii="Wingdings" w:hAnsi="Wingdings" w:hint="default"/>
        <w:sz w:val="20"/>
      </w:rPr>
    </w:lvl>
    <w:lvl w:ilvl="3" w:tentative="1">
      <w:start w:val="1"/>
      <w:numFmt w:val="bullet"/>
      <w:lvlText w:val=""/>
      <w:lvlJc w:val="left"/>
      <w:pPr>
        <w:tabs>
          <w:tab w:val="num" w:pos="2880"/>
        </w:tabs>
        <w:ind w:left="2520" w:hanging="360"/>
      </w:pPr>
      <w:rPr>
        <w:rFonts w:ascii="Wingdings" w:hAnsi="Wingdings" w:hint="default"/>
        <w:sz w:val="20"/>
      </w:rPr>
    </w:lvl>
    <w:lvl w:ilvl="4" w:tentative="1">
      <w:start w:val="1"/>
      <w:numFmt w:val="bullet"/>
      <w:lvlText w:val=""/>
      <w:lvlJc w:val="left"/>
      <w:pPr>
        <w:tabs>
          <w:tab w:val="num" w:pos="3600"/>
        </w:tabs>
        <w:ind w:left="3240" w:hanging="360"/>
      </w:pPr>
      <w:rPr>
        <w:rFonts w:ascii="Wingdings" w:hAnsi="Wingdings" w:hint="default"/>
        <w:sz w:val="20"/>
      </w:rPr>
    </w:lvl>
    <w:lvl w:ilvl="5" w:tentative="1">
      <w:start w:val="1"/>
      <w:numFmt w:val="bullet"/>
      <w:lvlText w:val=""/>
      <w:lvlJc w:val="left"/>
      <w:pPr>
        <w:tabs>
          <w:tab w:val="num" w:pos="4320"/>
        </w:tabs>
        <w:ind w:left="3960" w:hanging="360"/>
      </w:pPr>
      <w:rPr>
        <w:rFonts w:ascii="Wingdings" w:hAnsi="Wingdings" w:hint="default"/>
        <w:sz w:val="20"/>
      </w:rPr>
    </w:lvl>
    <w:lvl w:ilvl="6" w:tentative="1">
      <w:start w:val="1"/>
      <w:numFmt w:val="bullet"/>
      <w:lvlText w:val=""/>
      <w:lvlJc w:val="left"/>
      <w:pPr>
        <w:tabs>
          <w:tab w:val="num" w:pos="5040"/>
        </w:tabs>
        <w:ind w:left="4680" w:hanging="360"/>
      </w:pPr>
      <w:rPr>
        <w:rFonts w:ascii="Wingdings" w:hAnsi="Wingdings" w:hint="default"/>
        <w:sz w:val="20"/>
      </w:rPr>
    </w:lvl>
    <w:lvl w:ilvl="7" w:tentative="1">
      <w:start w:val="1"/>
      <w:numFmt w:val="bullet"/>
      <w:lvlText w:val=""/>
      <w:lvlJc w:val="left"/>
      <w:pPr>
        <w:tabs>
          <w:tab w:val="num" w:pos="5760"/>
        </w:tabs>
        <w:ind w:left="5400" w:hanging="360"/>
      </w:pPr>
      <w:rPr>
        <w:rFonts w:ascii="Wingdings" w:hAnsi="Wingdings" w:hint="default"/>
        <w:sz w:val="20"/>
      </w:rPr>
    </w:lvl>
    <w:lvl w:ilvl="8" w:tentative="1">
      <w:start w:val="1"/>
      <w:numFmt w:val="bullet"/>
      <w:lvlText w:val=""/>
      <w:lvlJc w:val="left"/>
      <w:pPr>
        <w:tabs>
          <w:tab w:val="num" w:pos="6480"/>
        </w:tabs>
        <w:ind w:left="6120" w:hanging="360"/>
      </w:pPr>
      <w:rPr>
        <w:rFonts w:ascii="Wingdings" w:hAnsi="Wingdings" w:hint="default"/>
        <w:sz w:val="20"/>
      </w:rPr>
    </w:lvl>
  </w:abstractNum>
  <w:abstractNum w:abstractNumId="60" w15:restartNumberingAfterBreak="0">
    <w:nsid w:val="528216D0"/>
    <w:multiLevelType w:val="multilevel"/>
    <w:tmpl w:val="E340B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2E64CD"/>
    <w:multiLevelType w:val="multilevel"/>
    <w:tmpl w:val="B0DC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43428C3"/>
    <w:multiLevelType w:val="hybridMultilevel"/>
    <w:tmpl w:val="D3AE6F2A"/>
    <w:lvl w:ilvl="0" w:tplc="F92CC37C">
      <w:start w:val="1"/>
      <w:numFmt w:val="bullet"/>
      <w:lvlText w:val=""/>
      <w:lvlJc w:val="left"/>
      <w:pPr>
        <w:ind w:left="720" w:hanging="360"/>
      </w:pPr>
      <w:rPr>
        <w:rFonts w:ascii="Symbol" w:hAnsi="Symbol" w:hint="default"/>
      </w:rPr>
    </w:lvl>
    <w:lvl w:ilvl="1" w:tplc="E22AED14">
      <w:start w:val="1"/>
      <w:numFmt w:val="bullet"/>
      <w:lvlText w:val="o"/>
      <w:lvlJc w:val="left"/>
      <w:pPr>
        <w:ind w:left="1440" w:hanging="360"/>
      </w:pPr>
      <w:rPr>
        <w:rFonts w:ascii="Courier New" w:hAnsi="Courier New" w:hint="default"/>
      </w:rPr>
    </w:lvl>
    <w:lvl w:ilvl="2" w:tplc="BF0CC89E">
      <w:start w:val="1"/>
      <w:numFmt w:val="bullet"/>
      <w:lvlText w:val=""/>
      <w:lvlJc w:val="left"/>
      <w:pPr>
        <w:ind w:left="2160" w:hanging="360"/>
      </w:pPr>
      <w:rPr>
        <w:rFonts w:ascii="Wingdings" w:hAnsi="Wingdings" w:hint="default"/>
      </w:rPr>
    </w:lvl>
    <w:lvl w:ilvl="3" w:tplc="F3385074">
      <w:start w:val="1"/>
      <w:numFmt w:val="bullet"/>
      <w:lvlText w:val=""/>
      <w:lvlJc w:val="left"/>
      <w:pPr>
        <w:ind w:left="2880" w:hanging="360"/>
      </w:pPr>
      <w:rPr>
        <w:rFonts w:ascii="Symbol" w:hAnsi="Symbol" w:hint="default"/>
      </w:rPr>
    </w:lvl>
    <w:lvl w:ilvl="4" w:tplc="EF5666CE">
      <w:start w:val="1"/>
      <w:numFmt w:val="bullet"/>
      <w:lvlText w:val="o"/>
      <w:lvlJc w:val="left"/>
      <w:pPr>
        <w:ind w:left="3600" w:hanging="360"/>
      </w:pPr>
      <w:rPr>
        <w:rFonts w:ascii="Courier New" w:hAnsi="Courier New" w:hint="default"/>
      </w:rPr>
    </w:lvl>
    <w:lvl w:ilvl="5" w:tplc="7388BA6C">
      <w:start w:val="1"/>
      <w:numFmt w:val="bullet"/>
      <w:lvlText w:val=""/>
      <w:lvlJc w:val="left"/>
      <w:pPr>
        <w:ind w:left="4320" w:hanging="360"/>
      </w:pPr>
      <w:rPr>
        <w:rFonts w:ascii="Wingdings" w:hAnsi="Wingdings" w:hint="default"/>
      </w:rPr>
    </w:lvl>
    <w:lvl w:ilvl="6" w:tplc="7806DB40">
      <w:start w:val="1"/>
      <w:numFmt w:val="bullet"/>
      <w:lvlText w:val=""/>
      <w:lvlJc w:val="left"/>
      <w:pPr>
        <w:ind w:left="5040" w:hanging="360"/>
      </w:pPr>
      <w:rPr>
        <w:rFonts w:ascii="Symbol" w:hAnsi="Symbol" w:hint="default"/>
      </w:rPr>
    </w:lvl>
    <w:lvl w:ilvl="7" w:tplc="C7160C2A">
      <w:start w:val="1"/>
      <w:numFmt w:val="bullet"/>
      <w:lvlText w:val="o"/>
      <w:lvlJc w:val="left"/>
      <w:pPr>
        <w:ind w:left="5760" w:hanging="360"/>
      </w:pPr>
      <w:rPr>
        <w:rFonts w:ascii="Courier New" w:hAnsi="Courier New" w:hint="default"/>
      </w:rPr>
    </w:lvl>
    <w:lvl w:ilvl="8" w:tplc="0EF092DE">
      <w:start w:val="1"/>
      <w:numFmt w:val="bullet"/>
      <w:lvlText w:val=""/>
      <w:lvlJc w:val="left"/>
      <w:pPr>
        <w:ind w:left="6480" w:hanging="360"/>
      </w:pPr>
      <w:rPr>
        <w:rFonts w:ascii="Wingdings" w:hAnsi="Wingdings" w:hint="default"/>
      </w:rPr>
    </w:lvl>
  </w:abstractNum>
  <w:abstractNum w:abstractNumId="63" w15:restartNumberingAfterBreak="0">
    <w:nsid w:val="54D367A4"/>
    <w:multiLevelType w:val="hybridMultilevel"/>
    <w:tmpl w:val="971A3F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511359E"/>
    <w:multiLevelType w:val="multilevel"/>
    <w:tmpl w:val="3F82BE0A"/>
    <w:lvl w:ilvl="0">
      <w:start w:val="1"/>
      <w:numFmt w:val="bullet"/>
      <w:lvlText w:val=""/>
      <w:lvlJc w:val="left"/>
      <w:pPr>
        <w:tabs>
          <w:tab w:val="num" w:pos="720"/>
        </w:tabs>
        <w:ind w:left="360" w:hanging="360"/>
      </w:pPr>
      <w:rPr>
        <w:rFonts w:ascii="Symbol" w:hAnsi="Symbol" w:hint="default"/>
        <w:sz w:val="20"/>
      </w:rPr>
    </w:lvl>
    <w:lvl w:ilvl="1" w:tentative="1">
      <w:start w:val="1"/>
      <w:numFmt w:val="bullet"/>
      <w:lvlText w:val="o"/>
      <w:lvlJc w:val="left"/>
      <w:pPr>
        <w:tabs>
          <w:tab w:val="num" w:pos="1440"/>
        </w:tabs>
        <w:ind w:left="1080" w:hanging="360"/>
      </w:pPr>
      <w:rPr>
        <w:rFonts w:ascii="Courier New" w:hAnsi="Courier New" w:hint="default"/>
        <w:sz w:val="20"/>
      </w:rPr>
    </w:lvl>
    <w:lvl w:ilvl="2" w:tentative="1">
      <w:start w:val="1"/>
      <w:numFmt w:val="bullet"/>
      <w:lvlText w:val=""/>
      <w:lvlJc w:val="left"/>
      <w:pPr>
        <w:tabs>
          <w:tab w:val="num" w:pos="2160"/>
        </w:tabs>
        <w:ind w:left="1800" w:hanging="360"/>
      </w:pPr>
      <w:rPr>
        <w:rFonts w:ascii="Wingdings" w:hAnsi="Wingdings" w:hint="default"/>
        <w:sz w:val="20"/>
      </w:rPr>
    </w:lvl>
    <w:lvl w:ilvl="3" w:tentative="1">
      <w:start w:val="1"/>
      <w:numFmt w:val="bullet"/>
      <w:lvlText w:val=""/>
      <w:lvlJc w:val="left"/>
      <w:pPr>
        <w:tabs>
          <w:tab w:val="num" w:pos="2880"/>
        </w:tabs>
        <w:ind w:left="2520" w:hanging="360"/>
      </w:pPr>
      <w:rPr>
        <w:rFonts w:ascii="Wingdings" w:hAnsi="Wingdings" w:hint="default"/>
        <w:sz w:val="20"/>
      </w:rPr>
    </w:lvl>
    <w:lvl w:ilvl="4" w:tentative="1">
      <w:start w:val="1"/>
      <w:numFmt w:val="bullet"/>
      <w:lvlText w:val=""/>
      <w:lvlJc w:val="left"/>
      <w:pPr>
        <w:tabs>
          <w:tab w:val="num" w:pos="3600"/>
        </w:tabs>
        <w:ind w:left="3240" w:hanging="360"/>
      </w:pPr>
      <w:rPr>
        <w:rFonts w:ascii="Wingdings" w:hAnsi="Wingdings" w:hint="default"/>
        <w:sz w:val="20"/>
      </w:rPr>
    </w:lvl>
    <w:lvl w:ilvl="5" w:tentative="1">
      <w:start w:val="1"/>
      <w:numFmt w:val="bullet"/>
      <w:lvlText w:val=""/>
      <w:lvlJc w:val="left"/>
      <w:pPr>
        <w:tabs>
          <w:tab w:val="num" w:pos="4320"/>
        </w:tabs>
        <w:ind w:left="3960" w:hanging="360"/>
      </w:pPr>
      <w:rPr>
        <w:rFonts w:ascii="Wingdings" w:hAnsi="Wingdings" w:hint="default"/>
        <w:sz w:val="20"/>
      </w:rPr>
    </w:lvl>
    <w:lvl w:ilvl="6" w:tentative="1">
      <w:start w:val="1"/>
      <w:numFmt w:val="bullet"/>
      <w:lvlText w:val=""/>
      <w:lvlJc w:val="left"/>
      <w:pPr>
        <w:tabs>
          <w:tab w:val="num" w:pos="5040"/>
        </w:tabs>
        <w:ind w:left="4680" w:hanging="360"/>
      </w:pPr>
      <w:rPr>
        <w:rFonts w:ascii="Wingdings" w:hAnsi="Wingdings" w:hint="default"/>
        <w:sz w:val="20"/>
      </w:rPr>
    </w:lvl>
    <w:lvl w:ilvl="7" w:tentative="1">
      <w:start w:val="1"/>
      <w:numFmt w:val="bullet"/>
      <w:lvlText w:val=""/>
      <w:lvlJc w:val="left"/>
      <w:pPr>
        <w:tabs>
          <w:tab w:val="num" w:pos="5760"/>
        </w:tabs>
        <w:ind w:left="5400" w:hanging="360"/>
      </w:pPr>
      <w:rPr>
        <w:rFonts w:ascii="Wingdings" w:hAnsi="Wingdings" w:hint="default"/>
        <w:sz w:val="20"/>
      </w:rPr>
    </w:lvl>
    <w:lvl w:ilvl="8" w:tentative="1">
      <w:start w:val="1"/>
      <w:numFmt w:val="bullet"/>
      <w:lvlText w:val=""/>
      <w:lvlJc w:val="left"/>
      <w:pPr>
        <w:tabs>
          <w:tab w:val="num" w:pos="6480"/>
        </w:tabs>
        <w:ind w:left="6120" w:hanging="360"/>
      </w:pPr>
      <w:rPr>
        <w:rFonts w:ascii="Wingdings" w:hAnsi="Wingdings" w:hint="default"/>
        <w:sz w:val="20"/>
      </w:rPr>
    </w:lvl>
  </w:abstractNum>
  <w:abstractNum w:abstractNumId="65" w15:restartNumberingAfterBreak="0">
    <w:nsid w:val="575C36B5"/>
    <w:multiLevelType w:val="multilevel"/>
    <w:tmpl w:val="13ACF3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6" w15:restartNumberingAfterBreak="0">
    <w:nsid w:val="57D249A3"/>
    <w:multiLevelType w:val="hybridMultilevel"/>
    <w:tmpl w:val="91AACA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7" w15:restartNumberingAfterBreak="0">
    <w:nsid w:val="590A28FA"/>
    <w:multiLevelType w:val="hybridMultilevel"/>
    <w:tmpl w:val="57F82B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8" w15:restartNumberingAfterBreak="0">
    <w:nsid w:val="59304444"/>
    <w:multiLevelType w:val="hybridMultilevel"/>
    <w:tmpl w:val="3F46DAF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69" w15:restartNumberingAfterBreak="0">
    <w:nsid w:val="5A27624B"/>
    <w:multiLevelType w:val="hybridMultilevel"/>
    <w:tmpl w:val="4FDAB0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0" w15:restartNumberingAfterBreak="0">
    <w:nsid w:val="5B78443A"/>
    <w:multiLevelType w:val="multilevel"/>
    <w:tmpl w:val="6360BB5A"/>
    <w:lvl w:ilvl="0">
      <w:start w:val="1"/>
      <w:numFmt w:val="bullet"/>
      <w:lvlText w:val=""/>
      <w:lvlJc w:val="left"/>
      <w:pPr>
        <w:tabs>
          <w:tab w:val="num" w:pos="720"/>
        </w:tabs>
        <w:ind w:left="360" w:hanging="360"/>
      </w:pPr>
      <w:rPr>
        <w:rFonts w:ascii="Symbol" w:hAnsi="Symbol" w:hint="default"/>
        <w:sz w:val="20"/>
      </w:rPr>
    </w:lvl>
    <w:lvl w:ilvl="1" w:tentative="1">
      <w:start w:val="1"/>
      <w:numFmt w:val="bullet"/>
      <w:lvlText w:val="o"/>
      <w:lvlJc w:val="left"/>
      <w:pPr>
        <w:tabs>
          <w:tab w:val="num" w:pos="1440"/>
        </w:tabs>
        <w:ind w:left="1080" w:hanging="360"/>
      </w:pPr>
      <w:rPr>
        <w:rFonts w:ascii="Courier New" w:hAnsi="Courier New" w:hint="default"/>
        <w:sz w:val="20"/>
      </w:rPr>
    </w:lvl>
    <w:lvl w:ilvl="2" w:tentative="1">
      <w:start w:val="1"/>
      <w:numFmt w:val="bullet"/>
      <w:lvlText w:val=""/>
      <w:lvlJc w:val="left"/>
      <w:pPr>
        <w:tabs>
          <w:tab w:val="num" w:pos="2160"/>
        </w:tabs>
        <w:ind w:left="1800" w:hanging="360"/>
      </w:pPr>
      <w:rPr>
        <w:rFonts w:ascii="Wingdings" w:hAnsi="Wingdings" w:hint="default"/>
        <w:sz w:val="20"/>
      </w:rPr>
    </w:lvl>
    <w:lvl w:ilvl="3" w:tentative="1">
      <w:start w:val="1"/>
      <w:numFmt w:val="bullet"/>
      <w:lvlText w:val=""/>
      <w:lvlJc w:val="left"/>
      <w:pPr>
        <w:tabs>
          <w:tab w:val="num" w:pos="2880"/>
        </w:tabs>
        <w:ind w:left="2520" w:hanging="360"/>
      </w:pPr>
      <w:rPr>
        <w:rFonts w:ascii="Wingdings" w:hAnsi="Wingdings" w:hint="default"/>
        <w:sz w:val="20"/>
      </w:rPr>
    </w:lvl>
    <w:lvl w:ilvl="4" w:tentative="1">
      <w:start w:val="1"/>
      <w:numFmt w:val="bullet"/>
      <w:lvlText w:val=""/>
      <w:lvlJc w:val="left"/>
      <w:pPr>
        <w:tabs>
          <w:tab w:val="num" w:pos="3600"/>
        </w:tabs>
        <w:ind w:left="3240" w:hanging="360"/>
      </w:pPr>
      <w:rPr>
        <w:rFonts w:ascii="Wingdings" w:hAnsi="Wingdings" w:hint="default"/>
        <w:sz w:val="20"/>
      </w:rPr>
    </w:lvl>
    <w:lvl w:ilvl="5" w:tentative="1">
      <w:start w:val="1"/>
      <w:numFmt w:val="bullet"/>
      <w:lvlText w:val=""/>
      <w:lvlJc w:val="left"/>
      <w:pPr>
        <w:tabs>
          <w:tab w:val="num" w:pos="4320"/>
        </w:tabs>
        <w:ind w:left="3960" w:hanging="360"/>
      </w:pPr>
      <w:rPr>
        <w:rFonts w:ascii="Wingdings" w:hAnsi="Wingdings" w:hint="default"/>
        <w:sz w:val="20"/>
      </w:rPr>
    </w:lvl>
    <w:lvl w:ilvl="6" w:tentative="1">
      <w:start w:val="1"/>
      <w:numFmt w:val="bullet"/>
      <w:lvlText w:val=""/>
      <w:lvlJc w:val="left"/>
      <w:pPr>
        <w:tabs>
          <w:tab w:val="num" w:pos="5040"/>
        </w:tabs>
        <w:ind w:left="4680" w:hanging="360"/>
      </w:pPr>
      <w:rPr>
        <w:rFonts w:ascii="Wingdings" w:hAnsi="Wingdings" w:hint="default"/>
        <w:sz w:val="20"/>
      </w:rPr>
    </w:lvl>
    <w:lvl w:ilvl="7" w:tentative="1">
      <w:start w:val="1"/>
      <w:numFmt w:val="bullet"/>
      <w:lvlText w:val=""/>
      <w:lvlJc w:val="left"/>
      <w:pPr>
        <w:tabs>
          <w:tab w:val="num" w:pos="5760"/>
        </w:tabs>
        <w:ind w:left="5400" w:hanging="360"/>
      </w:pPr>
      <w:rPr>
        <w:rFonts w:ascii="Wingdings" w:hAnsi="Wingdings" w:hint="default"/>
        <w:sz w:val="20"/>
      </w:rPr>
    </w:lvl>
    <w:lvl w:ilvl="8" w:tentative="1">
      <w:start w:val="1"/>
      <w:numFmt w:val="bullet"/>
      <w:lvlText w:val=""/>
      <w:lvlJc w:val="left"/>
      <w:pPr>
        <w:tabs>
          <w:tab w:val="num" w:pos="6480"/>
        </w:tabs>
        <w:ind w:left="6120" w:hanging="360"/>
      </w:pPr>
      <w:rPr>
        <w:rFonts w:ascii="Wingdings" w:hAnsi="Wingdings" w:hint="default"/>
        <w:sz w:val="20"/>
      </w:rPr>
    </w:lvl>
  </w:abstractNum>
  <w:abstractNum w:abstractNumId="71" w15:restartNumberingAfterBreak="0">
    <w:nsid w:val="5BFB78D5"/>
    <w:multiLevelType w:val="hybridMultilevel"/>
    <w:tmpl w:val="7028085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72" w15:restartNumberingAfterBreak="0">
    <w:nsid w:val="5D7519E1"/>
    <w:multiLevelType w:val="multilevel"/>
    <w:tmpl w:val="EB0CF2EC"/>
    <w:lvl w:ilvl="0">
      <w:start w:val="1"/>
      <w:numFmt w:val="bullet"/>
      <w:lvlText w:val=""/>
      <w:lvlJc w:val="left"/>
      <w:pPr>
        <w:tabs>
          <w:tab w:val="num" w:pos="720"/>
        </w:tabs>
        <w:ind w:left="360" w:hanging="360"/>
      </w:pPr>
      <w:rPr>
        <w:rFonts w:ascii="Symbol" w:hAnsi="Symbol" w:hint="default"/>
        <w:sz w:val="20"/>
      </w:rPr>
    </w:lvl>
    <w:lvl w:ilvl="1" w:tentative="1">
      <w:start w:val="1"/>
      <w:numFmt w:val="bullet"/>
      <w:lvlText w:val="o"/>
      <w:lvlJc w:val="left"/>
      <w:pPr>
        <w:tabs>
          <w:tab w:val="num" w:pos="1440"/>
        </w:tabs>
        <w:ind w:left="1080" w:hanging="360"/>
      </w:pPr>
      <w:rPr>
        <w:rFonts w:ascii="Courier New" w:hAnsi="Courier New" w:hint="default"/>
        <w:sz w:val="20"/>
      </w:rPr>
    </w:lvl>
    <w:lvl w:ilvl="2" w:tentative="1">
      <w:start w:val="1"/>
      <w:numFmt w:val="bullet"/>
      <w:lvlText w:val=""/>
      <w:lvlJc w:val="left"/>
      <w:pPr>
        <w:tabs>
          <w:tab w:val="num" w:pos="2160"/>
        </w:tabs>
        <w:ind w:left="1800" w:hanging="360"/>
      </w:pPr>
      <w:rPr>
        <w:rFonts w:ascii="Wingdings" w:hAnsi="Wingdings" w:hint="default"/>
        <w:sz w:val="20"/>
      </w:rPr>
    </w:lvl>
    <w:lvl w:ilvl="3" w:tentative="1">
      <w:start w:val="1"/>
      <w:numFmt w:val="bullet"/>
      <w:lvlText w:val=""/>
      <w:lvlJc w:val="left"/>
      <w:pPr>
        <w:tabs>
          <w:tab w:val="num" w:pos="2880"/>
        </w:tabs>
        <w:ind w:left="2520" w:hanging="360"/>
      </w:pPr>
      <w:rPr>
        <w:rFonts w:ascii="Wingdings" w:hAnsi="Wingdings" w:hint="default"/>
        <w:sz w:val="20"/>
      </w:rPr>
    </w:lvl>
    <w:lvl w:ilvl="4" w:tentative="1">
      <w:start w:val="1"/>
      <w:numFmt w:val="bullet"/>
      <w:lvlText w:val=""/>
      <w:lvlJc w:val="left"/>
      <w:pPr>
        <w:tabs>
          <w:tab w:val="num" w:pos="3600"/>
        </w:tabs>
        <w:ind w:left="3240" w:hanging="360"/>
      </w:pPr>
      <w:rPr>
        <w:rFonts w:ascii="Wingdings" w:hAnsi="Wingdings" w:hint="default"/>
        <w:sz w:val="20"/>
      </w:rPr>
    </w:lvl>
    <w:lvl w:ilvl="5" w:tentative="1">
      <w:start w:val="1"/>
      <w:numFmt w:val="bullet"/>
      <w:lvlText w:val=""/>
      <w:lvlJc w:val="left"/>
      <w:pPr>
        <w:tabs>
          <w:tab w:val="num" w:pos="4320"/>
        </w:tabs>
        <w:ind w:left="3960" w:hanging="360"/>
      </w:pPr>
      <w:rPr>
        <w:rFonts w:ascii="Wingdings" w:hAnsi="Wingdings" w:hint="default"/>
        <w:sz w:val="20"/>
      </w:rPr>
    </w:lvl>
    <w:lvl w:ilvl="6" w:tentative="1">
      <w:start w:val="1"/>
      <w:numFmt w:val="bullet"/>
      <w:lvlText w:val=""/>
      <w:lvlJc w:val="left"/>
      <w:pPr>
        <w:tabs>
          <w:tab w:val="num" w:pos="5040"/>
        </w:tabs>
        <w:ind w:left="4680" w:hanging="360"/>
      </w:pPr>
      <w:rPr>
        <w:rFonts w:ascii="Wingdings" w:hAnsi="Wingdings" w:hint="default"/>
        <w:sz w:val="20"/>
      </w:rPr>
    </w:lvl>
    <w:lvl w:ilvl="7" w:tentative="1">
      <w:start w:val="1"/>
      <w:numFmt w:val="bullet"/>
      <w:lvlText w:val=""/>
      <w:lvlJc w:val="left"/>
      <w:pPr>
        <w:tabs>
          <w:tab w:val="num" w:pos="5760"/>
        </w:tabs>
        <w:ind w:left="5400" w:hanging="360"/>
      </w:pPr>
      <w:rPr>
        <w:rFonts w:ascii="Wingdings" w:hAnsi="Wingdings" w:hint="default"/>
        <w:sz w:val="20"/>
      </w:rPr>
    </w:lvl>
    <w:lvl w:ilvl="8" w:tentative="1">
      <w:start w:val="1"/>
      <w:numFmt w:val="bullet"/>
      <w:lvlText w:val=""/>
      <w:lvlJc w:val="left"/>
      <w:pPr>
        <w:tabs>
          <w:tab w:val="num" w:pos="6480"/>
        </w:tabs>
        <w:ind w:left="6120" w:hanging="360"/>
      </w:pPr>
      <w:rPr>
        <w:rFonts w:ascii="Wingdings" w:hAnsi="Wingdings" w:hint="default"/>
        <w:sz w:val="20"/>
      </w:rPr>
    </w:lvl>
  </w:abstractNum>
  <w:abstractNum w:abstractNumId="73" w15:restartNumberingAfterBreak="0">
    <w:nsid w:val="5E330592"/>
    <w:multiLevelType w:val="multilevel"/>
    <w:tmpl w:val="C5DE69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4" w15:restartNumberingAfterBreak="0">
    <w:nsid w:val="5E757368"/>
    <w:multiLevelType w:val="hybridMultilevel"/>
    <w:tmpl w:val="71065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5F894672"/>
    <w:multiLevelType w:val="hybridMultilevel"/>
    <w:tmpl w:val="8CECE6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6" w15:restartNumberingAfterBreak="0">
    <w:nsid w:val="5F92319B"/>
    <w:multiLevelType w:val="hybridMultilevel"/>
    <w:tmpl w:val="746856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7" w15:restartNumberingAfterBreak="0">
    <w:nsid w:val="5FDD6BFC"/>
    <w:multiLevelType w:val="multilevel"/>
    <w:tmpl w:val="D52454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8" w15:restartNumberingAfterBreak="0">
    <w:nsid w:val="60090618"/>
    <w:multiLevelType w:val="multilevel"/>
    <w:tmpl w:val="E736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1AF4CE4"/>
    <w:multiLevelType w:val="hybridMultilevel"/>
    <w:tmpl w:val="172421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644A3A05"/>
    <w:multiLevelType w:val="hybridMultilevel"/>
    <w:tmpl w:val="03B8F2E0"/>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81" w15:restartNumberingAfterBreak="0">
    <w:nsid w:val="64A85D43"/>
    <w:multiLevelType w:val="multilevel"/>
    <w:tmpl w:val="C37E630E"/>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eastAsiaTheme="minorHAnsi" w:cstheme="minorBidi"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72839DF"/>
    <w:multiLevelType w:val="hybridMultilevel"/>
    <w:tmpl w:val="E32832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67A60E93"/>
    <w:multiLevelType w:val="multilevel"/>
    <w:tmpl w:val="8C704F72"/>
    <w:lvl w:ilvl="0">
      <w:start w:val="1"/>
      <w:numFmt w:val="bullet"/>
      <w:lvlText w:val=""/>
      <w:lvlJc w:val="left"/>
      <w:pPr>
        <w:tabs>
          <w:tab w:val="num" w:pos="720"/>
        </w:tabs>
        <w:ind w:left="360" w:hanging="360"/>
      </w:pPr>
      <w:rPr>
        <w:rFonts w:ascii="Symbol" w:hAnsi="Symbol" w:hint="default"/>
        <w:sz w:val="20"/>
      </w:rPr>
    </w:lvl>
    <w:lvl w:ilvl="1" w:tentative="1">
      <w:start w:val="1"/>
      <w:numFmt w:val="bullet"/>
      <w:lvlText w:val="o"/>
      <w:lvlJc w:val="left"/>
      <w:pPr>
        <w:tabs>
          <w:tab w:val="num" w:pos="1440"/>
        </w:tabs>
        <w:ind w:left="1080" w:hanging="360"/>
      </w:pPr>
      <w:rPr>
        <w:rFonts w:ascii="Courier New" w:hAnsi="Courier New" w:hint="default"/>
        <w:sz w:val="20"/>
      </w:rPr>
    </w:lvl>
    <w:lvl w:ilvl="2" w:tentative="1">
      <w:start w:val="1"/>
      <w:numFmt w:val="bullet"/>
      <w:lvlText w:val=""/>
      <w:lvlJc w:val="left"/>
      <w:pPr>
        <w:tabs>
          <w:tab w:val="num" w:pos="2160"/>
        </w:tabs>
        <w:ind w:left="1800" w:hanging="360"/>
      </w:pPr>
      <w:rPr>
        <w:rFonts w:ascii="Wingdings" w:hAnsi="Wingdings" w:hint="default"/>
        <w:sz w:val="20"/>
      </w:rPr>
    </w:lvl>
    <w:lvl w:ilvl="3" w:tentative="1">
      <w:start w:val="1"/>
      <w:numFmt w:val="bullet"/>
      <w:lvlText w:val=""/>
      <w:lvlJc w:val="left"/>
      <w:pPr>
        <w:tabs>
          <w:tab w:val="num" w:pos="2880"/>
        </w:tabs>
        <w:ind w:left="2520" w:hanging="360"/>
      </w:pPr>
      <w:rPr>
        <w:rFonts w:ascii="Wingdings" w:hAnsi="Wingdings" w:hint="default"/>
        <w:sz w:val="20"/>
      </w:rPr>
    </w:lvl>
    <w:lvl w:ilvl="4" w:tentative="1">
      <w:start w:val="1"/>
      <w:numFmt w:val="bullet"/>
      <w:lvlText w:val=""/>
      <w:lvlJc w:val="left"/>
      <w:pPr>
        <w:tabs>
          <w:tab w:val="num" w:pos="3600"/>
        </w:tabs>
        <w:ind w:left="3240" w:hanging="360"/>
      </w:pPr>
      <w:rPr>
        <w:rFonts w:ascii="Wingdings" w:hAnsi="Wingdings" w:hint="default"/>
        <w:sz w:val="20"/>
      </w:rPr>
    </w:lvl>
    <w:lvl w:ilvl="5" w:tentative="1">
      <w:start w:val="1"/>
      <w:numFmt w:val="bullet"/>
      <w:lvlText w:val=""/>
      <w:lvlJc w:val="left"/>
      <w:pPr>
        <w:tabs>
          <w:tab w:val="num" w:pos="4320"/>
        </w:tabs>
        <w:ind w:left="3960" w:hanging="360"/>
      </w:pPr>
      <w:rPr>
        <w:rFonts w:ascii="Wingdings" w:hAnsi="Wingdings" w:hint="default"/>
        <w:sz w:val="20"/>
      </w:rPr>
    </w:lvl>
    <w:lvl w:ilvl="6" w:tentative="1">
      <w:start w:val="1"/>
      <w:numFmt w:val="bullet"/>
      <w:lvlText w:val=""/>
      <w:lvlJc w:val="left"/>
      <w:pPr>
        <w:tabs>
          <w:tab w:val="num" w:pos="5040"/>
        </w:tabs>
        <w:ind w:left="4680" w:hanging="360"/>
      </w:pPr>
      <w:rPr>
        <w:rFonts w:ascii="Wingdings" w:hAnsi="Wingdings" w:hint="default"/>
        <w:sz w:val="20"/>
      </w:rPr>
    </w:lvl>
    <w:lvl w:ilvl="7" w:tentative="1">
      <w:start w:val="1"/>
      <w:numFmt w:val="bullet"/>
      <w:lvlText w:val=""/>
      <w:lvlJc w:val="left"/>
      <w:pPr>
        <w:tabs>
          <w:tab w:val="num" w:pos="5760"/>
        </w:tabs>
        <w:ind w:left="5400" w:hanging="360"/>
      </w:pPr>
      <w:rPr>
        <w:rFonts w:ascii="Wingdings" w:hAnsi="Wingdings" w:hint="default"/>
        <w:sz w:val="20"/>
      </w:rPr>
    </w:lvl>
    <w:lvl w:ilvl="8" w:tentative="1">
      <w:start w:val="1"/>
      <w:numFmt w:val="bullet"/>
      <w:lvlText w:val=""/>
      <w:lvlJc w:val="left"/>
      <w:pPr>
        <w:tabs>
          <w:tab w:val="num" w:pos="6480"/>
        </w:tabs>
        <w:ind w:left="6120" w:hanging="360"/>
      </w:pPr>
      <w:rPr>
        <w:rFonts w:ascii="Wingdings" w:hAnsi="Wingdings" w:hint="default"/>
        <w:sz w:val="20"/>
      </w:rPr>
    </w:lvl>
  </w:abstractNum>
  <w:abstractNum w:abstractNumId="84" w15:restartNumberingAfterBreak="0">
    <w:nsid w:val="67EF0ABA"/>
    <w:multiLevelType w:val="hybridMultilevel"/>
    <w:tmpl w:val="54943F0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85" w15:restartNumberingAfterBreak="0">
    <w:nsid w:val="683C0F4C"/>
    <w:multiLevelType w:val="multilevel"/>
    <w:tmpl w:val="17DED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9F7694D"/>
    <w:multiLevelType w:val="hybridMultilevel"/>
    <w:tmpl w:val="436E4D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7" w15:restartNumberingAfterBreak="0">
    <w:nsid w:val="6A5629E9"/>
    <w:multiLevelType w:val="multilevel"/>
    <w:tmpl w:val="223E3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6B5F82"/>
    <w:multiLevelType w:val="hybridMultilevel"/>
    <w:tmpl w:val="95C406DA"/>
    <w:lvl w:ilvl="0" w:tplc="04090001">
      <w:start w:val="1"/>
      <w:numFmt w:val="bullet"/>
      <w:lvlText w:val=""/>
      <w:lvlJc w:val="left"/>
      <w:pPr>
        <w:ind w:left="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6CC4785F"/>
    <w:multiLevelType w:val="multilevel"/>
    <w:tmpl w:val="2D128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CD156CA"/>
    <w:multiLevelType w:val="hybridMultilevel"/>
    <w:tmpl w:val="81AACD7A"/>
    <w:lvl w:ilvl="0" w:tplc="81146D30">
      <w:numFmt w:val="bullet"/>
      <w:lvlText w:val=""/>
      <w:lvlJc w:val="left"/>
      <w:pPr>
        <w:ind w:left="1021" w:hanging="361"/>
      </w:pPr>
      <w:rPr>
        <w:rFonts w:ascii="Symbol" w:eastAsia="Symbol" w:hAnsi="Symbol" w:cs="Symbol" w:hint="default"/>
        <w:b w:val="0"/>
        <w:bCs w:val="0"/>
        <w:i w:val="0"/>
        <w:iCs w:val="0"/>
        <w:w w:val="99"/>
        <w:sz w:val="28"/>
        <w:szCs w:val="28"/>
      </w:rPr>
    </w:lvl>
    <w:lvl w:ilvl="1" w:tplc="4FBA2966">
      <w:numFmt w:val="bullet"/>
      <w:lvlText w:val=""/>
      <w:lvlJc w:val="left"/>
      <w:pPr>
        <w:ind w:left="1380" w:hanging="361"/>
      </w:pPr>
      <w:rPr>
        <w:rFonts w:ascii="Symbol" w:eastAsia="Symbol" w:hAnsi="Symbol" w:cs="Symbol" w:hint="default"/>
        <w:b w:val="0"/>
        <w:bCs w:val="0"/>
        <w:i w:val="0"/>
        <w:iCs w:val="0"/>
        <w:w w:val="99"/>
        <w:sz w:val="28"/>
        <w:szCs w:val="28"/>
      </w:rPr>
    </w:lvl>
    <w:lvl w:ilvl="2" w:tplc="B0BEFC7A">
      <w:numFmt w:val="bullet"/>
      <w:lvlText w:val=""/>
      <w:lvlJc w:val="left"/>
      <w:pPr>
        <w:ind w:left="1382" w:hanging="361"/>
      </w:pPr>
      <w:rPr>
        <w:rFonts w:ascii="Symbol" w:eastAsia="Symbol" w:hAnsi="Symbol" w:cs="Symbol" w:hint="default"/>
        <w:w w:val="99"/>
      </w:rPr>
    </w:lvl>
    <w:lvl w:ilvl="3" w:tplc="83B05A72">
      <w:numFmt w:val="bullet"/>
      <w:lvlText w:val=""/>
      <w:lvlJc w:val="left"/>
      <w:pPr>
        <w:ind w:left="1491" w:hanging="361"/>
      </w:pPr>
      <w:rPr>
        <w:rFonts w:ascii="Symbol" w:eastAsia="Symbol" w:hAnsi="Symbol" w:cs="Symbol" w:hint="default"/>
        <w:b w:val="0"/>
        <w:bCs w:val="0"/>
        <w:i w:val="0"/>
        <w:iCs w:val="0"/>
        <w:w w:val="99"/>
        <w:sz w:val="28"/>
        <w:szCs w:val="28"/>
      </w:rPr>
    </w:lvl>
    <w:lvl w:ilvl="4" w:tplc="1F740A64">
      <w:numFmt w:val="bullet"/>
      <w:lvlText w:val="•"/>
      <w:lvlJc w:val="left"/>
      <w:pPr>
        <w:ind w:left="2922" w:hanging="361"/>
      </w:pPr>
      <w:rPr>
        <w:rFonts w:hint="default"/>
      </w:rPr>
    </w:lvl>
    <w:lvl w:ilvl="5" w:tplc="0A666F2C">
      <w:numFmt w:val="bullet"/>
      <w:lvlText w:val="•"/>
      <w:lvlJc w:val="left"/>
      <w:pPr>
        <w:ind w:left="4345" w:hanging="361"/>
      </w:pPr>
      <w:rPr>
        <w:rFonts w:hint="default"/>
      </w:rPr>
    </w:lvl>
    <w:lvl w:ilvl="6" w:tplc="855CB59E">
      <w:numFmt w:val="bullet"/>
      <w:lvlText w:val="•"/>
      <w:lvlJc w:val="left"/>
      <w:pPr>
        <w:ind w:left="5768" w:hanging="361"/>
      </w:pPr>
      <w:rPr>
        <w:rFonts w:hint="default"/>
      </w:rPr>
    </w:lvl>
    <w:lvl w:ilvl="7" w:tplc="1C76605A">
      <w:numFmt w:val="bullet"/>
      <w:lvlText w:val="•"/>
      <w:lvlJc w:val="left"/>
      <w:pPr>
        <w:ind w:left="7191" w:hanging="361"/>
      </w:pPr>
      <w:rPr>
        <w:rFonts w:hint="default"/>
      </w:rPr>
    </w:lvl>
    <w:lvl w:ilvl="8" w:tplc="F60E36A0">
      <w:numFmt w:val="bullet"/>
      <w:lvlText w:val="•"/>
      <w:lvlJc w:val="left"/>
      <w:pPr>
        <w:ind w:left="8614" w:hanging="361"/>
      </w:pPr>
      <w:rPr>
        <w:rFonts w:hint="default"/>
      </w:rPr>
    </w:lvl>
  </w:abstractNum>
  <w:abstractNum w:abstractNumId="91" w15:restartNumberingAfterBreak="0">
    <w:nsid w:val="6D040436"/>
    <w:multiLevelType w:val="multilevel"/>
    <w:tmpl w:val="9C1A1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341AA1"/>
    <w:multiLevelType w:val="hybridMultilevel"/>
    <w:tmpl w:val="752C9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6F014DC6"/>
    <w:multiLevelType w:val="multilevel"/>
    <w:tmpl w:val="BEF2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FE201F7"/>
    <w:multiLevelType w:val="multilevel"/>
    <w:tmpl w:val="188E56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5" w15:restartNumberingAfterBreak="0">
    <w:nsid w:val="74B17B14"/>
    <w:multiLevelType w:val="hybridMultilevel"/>
    <w:tmpl w:val="1C88DE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99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6" w15:restartNumberingAfterBreak="0">
    <w:nsid w:val="74BB6F6C"/>
    <w:multiLevelType w:val="hybridMultilevel"/>
    <w:tmpl w:val="06AE9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760D2572"/>
    <w:multiLevelType w:val="hybridMultilevel"/>
    <w:tmpl w:val="7A0E0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781C0FB8"/>
    <w:multiLevelType w:val="multilevel"/>
    <w:tmpl w:val="871E08EA"/>
    <w:lvl w:ilvl="0">
      <w:start w:val="1"/>
      <w:numFmt w:val="bullet"/>
      <w:lvlText w:val=""/>
      <w:lvlJc w:val="left"/>
      <w:pPr>
        <w:tabs>
          <w:tab w:val="num" w:pos="720"/>
        </w:tabs>
        <w:ind w:left="360" w:hanging="360"/>
      </w:pPr>
      <w:rPr>
        <w:rFonts w:ascii="Symbol" w:hAnsi="Symbol" w:hint="default"/>
        <w:sz w:val="20"/>
      </w:rPr>
    </w:lvl>
    <w:lvl w:ilvl="1" w:tentative="1">
      <w:start w:val="1"/>
      <w:numFmt w:val="bullet"/>
      <w:lvlText w:val="o"/>
      <w:lvlJc w:val="left"/>
      <w:pPr>
        <w:tabs>
          <w:tab w:val="num" w:pos="1440"/>
        </w:tabs>
        <w:ind w:left="1080" w:hanging="360"/>
      </w:pPr>
      <w:rPr>
        <w:rFonts w:ascii="Courier New" w:hAnsi="Courier New" w:hint="default"/>
        <w:sz w:val="20"/>
      </w:rPr>
    </w:lvl>
    <w:lvl w:ilvl="2" w:tentative="1">
      <w:start w:val="1"/>
      <w:numFmt w:val="bullet"/>
      <w:lvlText w:val=""/>
      <w:lvlJc w:val="left"/>
      <w:pPr>
        <w:tabs>
          <w:tab w:val="num" w:pos="2160"/>
        </w:tabs>
        <w:ind w:left="1800" w:hanging="360"/>
      </w:pPr>
      <w:rPr>
        <w:rFonts w:ascii="Wingdings" w:hAnsi="Wingdings" w:hint="default"/>
        <w:sz w:val="20"/>
      </w:rPr>
    </w:lvl>
    <w:lvl w:ilvl="3" w:tentative="1">
      <w:start w:val="1"/>
      <w:numFmt w:val="bullet"/>
      <w:lvlText w:val=""/>
      <w:lvlJc w:val="left"/>
      <w:pPr>
        <w:tabs>
          <w:tab w:val="num" w:pos="2880"/>
        </w:tabs>
        <w:ind w:left="2520" w:hanging="360"/>
      </w:pPr>
      <w:rPr>
        <w:rFonts w:ascii="Wingdings" w:hAnsi="Wingdings" w:hint="default"/>
        <w:sz w:val="20"/>
      </w:rPr>
    </w:lvl>
    <w:lvl w:ilvl="4" w:tentative="1">
      <w:start w:val="1"/>
      <w:numFmt w:val="bullet"/>
      <w:lvlText w:val=""/>
      <w:lvlJc w:val="left"/>
      <w:pPr>
        <w:tabs>
          <w:tab w:val="num" w:pos="3600"/>
        </w:tabs>
        <w:ind w:left="3240" w:hanging="360"/>
      </w:pPr>
      <w:rPr>
        <w:rFonts w:ascii="Wingdings" w:hAnsi="Wingdings" w:hint="default"/>
        <w:sz w:val="20"/>
      </w:rPr>
    </w:lvl>
    <w:lvl w:ilvl="5" w:tentative="1">
      <w:start w:val="1"/>
      <w:numFmt w:val="bullet"/>
      <w:lvlText w:val=""/>
      <w:lvlJc w:val="left"/>
      <w:pPr>
        <w:tabs>
          <w:tab w:val="num" w:pos="4320"/>
        </w:tabs>
        <w:ind w:left="3960" w:hanging="360"/>
      </w:pPr>
      <w:rPr>
        <w:rFonts w:ascii="Wingdings" w:hAnsi="Wingdings" w:hint="default"/>
        <w:sz w:val="20"/>
      </w:rPr>
    </w:lvl>
    <w:lvl w:ilvl="6" w:tentative="1">
      <w:start w:val="1"/>
      <w:numFmt w:val="bullet"/>
      <w:lvlText w:val=""/>
      <w:lvlJc w:val="left"/>
      <w:pPr>
        <w:tabs>
          <w:tab w:val="num" w:pos="5040"/>
        </w:tabs>
        <w:ind w:left="4680" w:hanging="360"/>
      </w:pPr>
      <w:rPr>
        <w:rFonts w:ascii="Wingdings" w:hAnsi="Wingdings" w:hint="default"/>
        <w:sz w:val="20"/>
      </w:rPr>
    </w:lvl>
    <w:lvl w:ilvl="7" w:tentative="1">
      <w:start w:val="1"/>
      <w:numFmt w:val="bullet"/>
      <w:lvlText w:val=""/>
      <w:lvlJc w:val="left"/>
      <w:pPr>
        <w:tabs>
          <w:tab w:val="num" w:pos="5760"/>
        </w:tabs>
        <w:ind w:left="5400" w:hanging="360"/>
      </w:pPr>
      <w:rPr>
        <w:rFonts w:ascii="Wingdings" w:hAnsi="Wingdings" w:hint="default"/>
        <w:sz w:val="20"/>
      </w:rPr>
    </w:lvl>
    <w:lvl w:ilvl="8" w:tentative="1">
      <w:start w:val="1"/>
      <w:numFmt w:val="bullet"/>
      <w:lvlText w:val=""/>
      <w:lvlJc w:val="left"/>
      <w:pPr>
        <w:tabs>
          <w:tab w:val="num" w:pos="6480"/>
        </w:tabs>
        <w:ind w:left="6120" w:hanging="360"/>
      </w:pPr>
      <w:rPr>
        <w:rFonts w:ascii="Wingdings" w:hAnsi="Wingdings" w:hint="default"/>
        <w:sz w:val="20"/>
      </w:rPr>
    </w:lvl>
  </w:abstractNum>
  <w:abstractNum w:abstractNumId="99" w15:restartNumberingAfterBreak="0">
    <w:nsid w:val="78B74AB0"/>
    <w:multiLevelType w:val="hybridMultilevel"/>
    <w:tmpl w:val="496AD5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0" w15:restartNumberingAfterBreak="0">
    <w:nsid w:val="78F934C5"/>
    <w:multiLevelType w:val="hybridMultilevel"/>
    <w:tmpl w:val="89889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7AFD18A9"/>
    <w:multiLevelType w:val="multilevel"/>
    <w:tmpl w:val="8FC01C68"/>
    <w:lvl w:ilvl="0">
      <w:start w:val="1"/>
      <w:numFmt w:val="bullet"/>
      <w:lvlText w:val=""/>
      <w:lvlJc w:val="left"/>
      <w:pPr>
        <w:tabs>
          <w:tab w:val="num" w:pos="720"/>
        </w:tabs>
        <w:ind w:left="360" w:hanging="360"/>
      </w:pPr>
      <w:rPr>
        <w:rFonts w:ascii="Symbol" w:hAnsi="Symbol" w:hint="default"/>
        <w:sz w:val="20"/>
      </w:rPr>
    </w:lvl>
    <w:lvl w:ilvl="1" w:tentative="1">
      <w:start w:val="1"/>
      <w:numFmt w:val="bullet"/>
      <w:lvlText w:val="o"/>
      <w:lvlJc w:val="left"/>
      <w:pPr>
        <w:tabs>
          <w:tab w:val="num" w:pos="1440"/>
        </w:tabs>
        <w:ind w:left="1080" w:hanging="360"/>
      </w:pPr>
      <w:rPr>
        <w:rFonts w:ascii="Courier New" w:hAnsi="Courier New" w:hint="default"/>
        <w:sz w:val="20"/>
      </w:rPr>
    </w:lvl>
    <w:lvl w:ilvl="2" w:tentative="1">
      <w:start w:val="1"/>
      <w:numFmt w:val="bullet"/>
      <w:lvlText w:val=""/>
      <w:lvlJc w:val="left"/>
      <w:pPr>
        <w:tabs>
          <w:tab w:val="num" w:pos="2160"/>
        </w:tabs>
        <w:ind w:left="1800" w:hanging="360"/>
      </w:pPr>
      <w:rPr>
        <w:rFonts w:ascii="Wingdings" w:hAnsi="Wingdings" w:hint="default"/>
        <w:sz w:val="20"/>
      </w:rPr>
    </w:lvl>
    <w:lvl w:ilvl="3" w:tentative="1">
      <w:start w:val="1"/>
      <w:numFmt w:val="bullet"/>
      <w:lvlText w:val=""/>
      <w:lvlJc w:val="left"/>
      <w:pPr>
        <w:tabs>
          <w:tab w:val="num" w:pos="2880"/>
        </w:tabs>
        <w:ind w:left="2520" w:hanging="360"/>
      </w:pPr>
      <w:rPr>
        <w:rFonts w:ascii="Wingdings" w:hAnsi="Wingdings" w:hint="default"/>
        <w:sz w:val="20"/>
      </w:rPr>
    </w:lvl>
    <w:lvl w:ilvl="4" w:tentative="1">
      <w:start w:val="1"/>
      <w:numFmt w:val="bullet"/>
      <w:lvlText w:val=""/>
      <w:lvlJc w:val="left"/>
      <w:pPr>
        <w:tabs>
          <w:tab w:val="num" w:pos="3600"/>
        </w:tabs>
        <w:ind w:left="3240" w:hanging="360"/>
      </w:pPr>
      <w:rPr>
        <w:rFonts w:ascii="Wingdings" w:hAnsi="Wingdings" w:hint="default"/>
        <w:sz w:val="20"/>
      </w:rPr>
    </w:lvl>
    <w:lvl w:ilvl="5" w:tentative="1">
      <w:start w:val="1"/>
      <w:numFmt w:val="bullet"/>
      <w:lvlText w:val=""/>
      <w:lvlJc w:val="left"/>
      <w:pPr>
        <w:tabs>
          <w:tab w:val="num" w:pos="4320"/>
        </w:tabs>
        <w:ind w:left="3960" w:hanging="360"/>
      </w:pPr>
      <w:rPr>
        <w:rFonts w:ascii="Wingdings" w:hAnsi="Wingdings" w:hint="default"/>
        <w:sz w:val="20"/>
      </w:rPr>
    </w:lvl>
    <w:lvl w:ilvl="6" w:tentative="1">
      <w:start w:val="1"/>
      <w:numFmt w:val="bullet"/>
      <w:lvlText w:val=""/>
      <w:lvlJc w:val="left"/>
      <w:pPr>
        <w:tabs>
          <w:tab w:val="num" w:pos="5040"/>
        </w:tabs>
        <w:ind w:left="4680" w:hanging="360"/>
      </w:pPr>
      <w:rPr>
        <w:rFonts w:ascii="Wingdings" w:hAnsi="Wingdings" w:hint="default"/>
        <w:sz w:val="20"/>
      </w:rPr>
    </w:lvl>
    <w:lvl w:ilvl="7" w:tentative="1">
      <w:start w:val="1"/>
      <w:numFmt w:val="bullet"/>
      <w:lvlText w:val=""/>
      <w:lvlJc w:val="left"/>
      <w:pPr>
        <w:tabs>
          <w:tab w:val="num" w:pos="5760"/>
        </w:tabs>
        <w:ind w:left="5400" w:hanging="360"/>
      </w:pPr>
      <w:rPr>
        <w:rFonts w:ascii="Wingdings" w:hAnsi="Wingdings" w:hint="default"/>
        <w:sz w:val="20"/>
      </w:rPr>
    </w:lvl>
    <w:lvl w:ilvl="8" w:tentative="1">
      <w:start w:val="1"/>
      <w:numFmt w:val="bullet"/>
      <w:lvlText w:val=""/>
      <w:lvlJc w:val="left"/>
      <w:pPr>
        <w:tabs>
          <w:tab w:val="num" w:pos="6480"/>
        </w:tabs>
        <w:ind w:left="6120" w:hanging="360"/>
      </w:pPr>
      <w:rPr>
        <w:rFonts w:ascii="Wingdings" w:hAnsi="Wingdings" w:hint="default"/>
        <w:sz w:val="20"/>
      </w:rPr>
    </w:lvl>
  </w:abstractNum>
  <w:abstractNum w:abstractNumId="102" w15:restartNumberingAfterBreak="0">
    <w:nsid w:val="7B606F1E"/>
    <w:multiLevelType w:val="multilevel"/>
    <w:tmpl w:val="4FCA5294"/>
    <w:lvl w:ilvl="0">
      <w:start w:val="1"/>
      <w:numFmt w:val="bullet"/>
      <w:lvlText w:val=""/>
      <w:lvlJc w:val="left"/>
      <w:pPr>
        <w:tabs>
          <w:tab w:val="num" w:pos="720"/>
        </w:tabs>
        <w:ind w:left="360" w:hanging="360"/>
      </w:pPr>
      <w:rPr>
        <w:rFonts w:ascii="Symbol" w:hAnsi="Symbol" w:hint="default"/>
        <w:sz w:val="20"/>
      </w:rPr>
    </w:lvl>
    <w:lvl w:ilvl="1" w:tentative="1">
      <w:start w:val="1"/>
      <w:numFmt w:val="bullet"/>
      <w:lvlText w:val="o"/>
      <w:lvlJc w:val="left"/>
      <w:pPr>
        <w:tabs>
          <w:tab w:val="num" w:pos="1440"/>
        </w:tabs>
        <w:ind w:left="1080" w:hanging="360"/>
      </w:pPr>
      <w:rPr>
        <w:rFonts w:ascii="Courier New" w:hAnsi="Courier New" w:hint="default"/>
        <w:sz w:val="20"/>
      </w:rPr>
    </w:lvl>
    <w:lvl w:ilvl="2" w:tentative="1">
      <w:start w:val="1"/>
      <w:numFmt w:val="bullet"/>
      <w:lvlText w:val=""/>
      <w:lvlJc w:val="left"/>
      <w:pPr>
        <w:tabs>
          <w:tab w:val="num" w:pos="2160"/>
        </w:tabs>
        <w:ind w:left="1800" w:hanging="360"/>
      </w:pPr>
      <w:rPr>
        <w:rFonts w:ascii="Wingdings" w:hAnsi="Wingdings" w:hint="default"/>
        <w:sz w:val="20"/>
      </w:rPr>
    </w:lvl>
    <w:lvl w:ilvl="3" w:tentative="1">
      <w:start w:val="1"/>
      <w:numFmt w:val="bullet"/>
      <w:lvlText w:val=""/>
      <w:lvlJc w:val="left"/>
      <w:pPr>
        <w:tabs>
          <w:tab w:val="num" w:pos="2880"/>
        </w:tabs>
        <w:ind w:left="2520" w:hanging="360"/>
      </w:pPr>
      <w:rPr>
        <w:rFonts w:ascii="Wingdings" w:hAnsi="Wingdings" w:hint="default"/>
        <w:sz w:val="20"/>
      </w:rPr>
    </w:lvl>
    <w:lvl w:ilvl="4" w:tentative="1">
      <w:start w:val="1"/>
      <w:numFmt w:val="bullet"/>
      <w:lvlText w:val=""/>
      <w:lvlJc w:val="left"/>
      <w:pPr>
        <w:tabs>
          <w:tab w:val="num" w:pos="3600"/>
        </w:tabs>
        <w:ind w:left="3240" w:hanging="360"/>
      </w:pPr>
      <w:rPr>
        <w:rFonts w:ascii="Wingdings" w:hAnsi="Wingdings" w:hint="default"/>
        <w:sz w:val="20"/>
      </w:rPr>
    </w:lvl>
    <w:lvl w:ilvl="5" w:tentative="1">
      <w:start w:val="1"/>
      <w:numFmt w:val="bullet"/>
      <w:lvlText w:val=""/>
      <w:lvlJc w:val="left"/>
      <w:pPr>
        <w:tabs>
          <w:tab w:val="num" w:pos="4320"/>
        </w:tabs>
        <w:ind w:left="3960" w:hanging="360"/>
      </w:pPr>
      <w:rPr>
        <w:rFonts w:ascii="Wingdings" w:hAnsi="Wingdings" w:hint="default"/>
        <w:sz w:val="20"/>
      </w:rPr>
    </w:lvl>
    <w:lvl w:ilvl="6" w:tentative="1">
      <w:start w:val="1"/>
      <w:numFmt w:val="bullet"/>
      <w:lvlText w:val=""/>
      <w:lvlJc w:val="left"/>
      <w:pPr>
        <w:tabs>
          <w:tab w:val="num" w:pos="5040"/>
        </w:tabs>
        <w:ind w:left="4680" w:hanging="360"/>
      </w:pPr>
      <w:rPr>
        <w:rFonts w:ascii="Wingdings" w:hAnsi="Wingdings" w:hint="default"/>
        <w:sz w:val="20"/>
      </w:rPr>
    </w:lvl>
    <w:lvl w:ilvl="7" w:tentative="1">
      <w:start w:val="1"/>
      <w:numFmt w:val="bullet"/>
      <w:lvlText w:val=""/>
      <w:lvlJc w:val="left"/>
      <w:pPr>
        <w:tabs>
          <w:tab w:val="num" w:pos="5760"/>
        </w:tabs>
        <w:ind w:left="5400" w:hanging="360"/>
      </w:pPr>
      <w:rPr>
        <w:rFonts w:ascii="Wingdings" w:hAnsi="Wingdings" w:hint="default"/>
        <w:sz w:val="20"/>
      </w:rPr>
    </w:lvl>
    <w:lvl w:ilvl="8" w:tentative="1">
      <w:start w:val="1"/>
      <w:numFmt w:val="bullet"/>
      <w:lvlText w:val=""/>
      <w:lvlJc w:val="left"/>
      <w:pPr>
        <w:tabs>
          <w:tab w:val="num" w:pos="6480"/>
        </w:tabs>
        <w:ind w:left="6120" w:hanging="360"/>
      </w:pPr>
      <w:rPr>
        <w:rFonts w:ascii="Wingdings" w:hAnsi="Wingdings" w:hint="default"/>
        <w:sz w:val="20"/>
      </w:rPr>
    </w:lvl>
  </w:abstractNum>
  <w:abstractNum w:abstractNumId="103" w15:restartNumberingAfterBreak="0">
    <w:nsid w:val="7DB3046D"/>
    <w:multiLevelType w:val="multilevel"/>
    <w:tmpl w:val="F6D02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056225"/>
    <w:multiLevelType w:val="hybridMultilevel"/>
    <w:tmpl w:val="EA7C2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7F0D7676"/>
    <w:multiLevelType w:val="hybridMultilevel"/>
    <w:tmpl w:val="91640B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6" w15:restartNumberingAfterBreak="0">
    <w:nsid w:val="7F1774A5"/>
    <w:multiLevelType w:val="multilevel"/>
    <w:tmpl w:val="57D4B590"/>
    <w:lvl w:ilvl="0">
      <w:start w:val="1"/>
      <w:numFmt w:val="bullet"/>
      <w:lvlText w:val=""/>
      <w:lvlJc w:val="left"/>
      <w:pPr>
        <w:tabs>
          <w:tab w:val="num" w:pos="720"/>
        </w:tabs>
        <w:ind w:left="360" w:hanging="360"/>
      </w:pPr>
      <w:rPr>
        <w:rFonts w:ascii="Symbol" w:hAnsi="Symbol" w:hint="default"/>
        <w:sz w:val="20"/>
      </w:rPr>
    </w:lvl>
    <w:lvl w:ilvl="1" w:tentative="1">
      <w:start w:val="1"/>
      <w:numFmt w:val="bullet"/>
      <w:lvlText w:val="o"/>
      <w:lvlJc w:val="left"/>
      <w:pPr>
        <w:tabs>
          <w:tab w:val="num" w:pos="1440"/>
        </w:tabs>
        <w:ind w:left="1080" w:hanging="360"/>
      </w:pPr>
      <w:rPr>
        <w:rFonts w:ascii="Courier New" w:hAnsi="Courier New" w:hint="default"/>
        <w:sz w:val="20"/>
      </w:rPr>
    </w:lvl>
    <w:lvl w:ilvl="2" w:tentative="1">
      <w:start w:val="1"/>
      <w:numFmt w:val="bullet"/>
      <w:lvlText w:val=""/>
      <w:lvlJc w:val="left"/>
      <w:pPr>
        <w:tabs>
          <w:tab w:val="num" w:pos="2160"/>
        </w:tabs>
        <w:ind w:left="1800" w:hanging="360"/>
      </w:pPr>
      <w:rPr>
        <w:rFonts w:ascii="Wingdings" w:hAnsi="Wingdings" w:hint="default"/>
        <w:sz w:val="20"/>
      </w:rPr>
    </w:lvl>
    <w:lvl w:ilvl="3" w:tentative="1">
      <w:start w:val="1"/>
      <w:numFmt w:val="bullet"/>
      <w:lvlText w:val=""/>
      <w:lvlJc w:val="left"/>
      <w:pPr>
        <w:tabs>
          <w:tab w:val="num" w:pos="2880"/>
        </w:tabs>
        <w:ind w:left="2520" w:hanging="360"/>
      </w:pPr>
      <w:rPr>
        <w:rFonts w:ascii="Wingdings" w:hAnsi="Wingdings" w:hint="default"/>
        <w:sz w:val="20"/>
      </w:rPr>
    </w:lvl>
    <w:lvl w:ilvl="4" w:tentative="1">
      <w:start w:val="1"/>
      <w:numFmt w:val="bullet"/>
      <w:lvlText w:val=""/>
      <w:lvlJc w:val="left"/>
      <w:pPr>
        <w:tabs>
          <w:tab w:val="num" w:pos="3600"/>
        </w:tabs>
        <w:ind w:left="3240" w:hanging="360"/>
      </w:pPr>
      <w:rPr>
        <w:rFonts w:ascii="Wingdings" w:hAnsi="Wingdings" w:hint="default"/>
        <w:sz w:val="20"/>
      </w:rPr>
    </w:lvl>
    <w:lvl w:ilvl="5" w:tentative="1">
      <w:start w:val="1"/>
      <w:numFmt w:val="bullet"/>
      <w:lvlText w:val=""/>
      <w:lvlJc w:val="left"/>
      <w:pPr>
        <w:tabs>
          <w:tab w:val="num" w:pos="4320"/>
        </w:tabs>
        <w:ind w:left="3960" w:hanging="360"/>
      </w:pPr>
      <w:rPr>
        <w:rFonts w:ascii="Wingdings" w:hAnsi="Wingdings" w:hint="default"/>
        <w:sz w:val="20"/>
      </w:rPr>
    </w:lvl>
    <w:lvl w:ilvl="6" w:tentative="1">
      <w:start w:val="1"/>
      <w:numFmt w:val="bullet"/>
      <w:lvlText w:val=""/>
      <w:lvlJc w:val="left"/>
      <w:pPr>
        <w:tabs>
          <w:tab w:val="num" w:pos="5040"/>
        </w:tabs>
        <w:ind w:left="4680" w:hanging="360"/>
      </w:pPr>
      <w:rPr>
        <w:rFonts w:ascii="Wingdings" w:hAnsi="Wingdings" w:hint="default"/>
        <w:sz w:val="20"/>
      </w:rPr>
    </w:lvl>
    <w:lvl w:ilvl="7" w:tentative="1">
      <w:start w:val="1"/>
      <w:numFmt w:val="bullet"/>
      <w:lvlText w:val=""/>
      <w:lvlJc w:val="left"/>
      <w:pPr>
        <w:tabs>
          <w:tab w:val="num" w:pos="5760"/>
        </w:tabs>
        <w:ind w:left="5400" w:hanging="360"/>
      </w:pPr>
      <w:rPr>
        <w:rFonts w:ascii="Wingdings" w:hAnsi="Wingdings" w:hint="default"/>
        <w:sz w:val="20"/>
      </w:rPr>
    </w:lvl>
    <w:lvl w:ilvl="8" w:tentative="1">
      <w:start w:val="1"/>
      <w:numFmt w:val="bullet"/>
      <w:lvlText w:val=""/>
      <w:lvlJc w:val="left"/>
      <w:pPr>
        <w:tabs>
          <w:tab w:val="num" w:pos="6480"/>
        </w:tabs>
        <w:ind w:left="6120" w:hanging="360"/>
      </w:pPr>
      <w:rPr>
        <w:rFonts w:ascii="Wingdings" w:hAnsi="Wingdings" w:hint="default"/>
        <w:sz w:val="20"/>
      </w:rPr>
    </w:lvl>
  </w:abstractNum>
  <w:abstractNum w:abstractNumId="107" w15:restartNumberingAfterBreak="0">
    <w:nsid w:val="7FA82697"/>
    <w:multiLevelType w:val="multilevel"/>
    <w:tmpl w:val="44D4F7D2"/>
    <w:lvl w:ilvl="0">
      <w:start w:val="1"/>
      <w:numFmt w:val="bullet"/>
      <w:lvlText w:val=""/>
      <w:lvlJc w:val="left"/>
      <w:pPr>
        <w:tabs>
          <w:tab w:val="num" w:pos="720"/>
        </w:tabs>
        <w:ind w:left="360" w:hanging="360"/>
      </w:pPr>
      <w:rPr>
        <w:rFonts w:ascii="Symbol" w:hAnsi="Symbol" w:hint="default"/>
        <w:sz w:val="20"/>
      </w:rPr>
    </w:lvl>
    <w:lvl w:ilvl="1" w:tentative="1">
      <w:start w:val="1"/>
      <w:numFmt w:val="bullet"/>
      <w:lvlText w:val="o"/>
      <w:lvlJc w:val="left"/>
      <w:pPr>
        <w:tabs>
          <w:tab w:val="num" w:pos="1440"/>
        </w:tabs>
        <w:ind w:left="1080" w:hanging="360"/>
      </w:pPr>
      <w:rPr>
        <w:rFonts w:ascii="Courier New" w:hAnsi="Courier New" w:hint="default"/>
        <w:sz w:val="20"/>
      </w:rPr>
    </w:lvl>
    <w:lvl w:ilvl="2" w:tentative="1">
      <w:start w:val="1"/>
      <w:numFmt w:val="bullet"/>
      <w:lvlText w:val=""/>
      <w:lvlJc w:val="left"/>
      <w:pPr>
        <w:tabs>
          <w:tab w:val="num" w:pos="2160"/>
        </w:tabs>
        <w:ind w:left="1800" w:hanging="360"/>
      </w:pPr>
      <w:rPr>
        <w:rFonts w:ascii="Wingdings" w:hAnsi="Wingdings" w:hint="default"/>
        <w:sz w:val="20"/>
      </w:rPr>
    </w:lvl>
    <w:lvl w:ilvl="3" w:tentative="1">
      <w:start w:val="1"/>
      <w:numFmt w:val="bullet"/>
      <w:lvlText w:val=""/>
      <w:lvlJc w:val="left"/>
      <w:pPr>
        <w:tabs>
          <w:tab w:val="num" w:pos="2880"/>
        </w:tabs>
        <w:ind w:left="2520" w:hanging="360"/>
      </w:pPr>
      <w:rPr>
        <w:rFonts w:ascii="Wingdings" w:hAnsi="Wingdings" w:hint="default"/>
        <w:sz w:val="20"/>
      </w:rPr>
    </w:lvl>
    <w:lvl w:ilvl="4" w:tentative="1">
      <w:start w:val="1"/>
      <w:numFmt w:val="bullet"/>
      <w:lvlText w:val=""/>
      <w:lvlJc w:val="left"/>
      <w:pPr>
        <w:tabs>
          <w:tab w:val="num" w:pos="3600"/>
        </w:tabs>
        <w:ind w:left="3240" w:hanging="360"/>
      </w:pPr>
      <w:rPr>
        <w:rFonts w:ascii="Wingdings" w:hAnsi="Wingdings" w:hint="default"/>
        <w:sz w:val="20"/>
      </w:rPr>
    </w:lvl>
    <w:lvl w:ilvl="5" w:tentative="1">
      <w:start w:val="1"/>
      <w:numFmt w:val="bullet"/>
      <w:lvlText w:val=""/>
      <w:lvlJc w:val="left"/>
      <w:pPr>
        <w:tabs>
          <w:tab w:val="num" w:pos="4320"/>
        </w:tabs>
        <w:ind w:left="3960" w:hanging="360"/>
      </w:pPr>
      <w:rPr>
        <w:rFonts w:ascii="Wingdings" w:hAnsi="Wingdings" w:hint="default"/>
        <w:sz w:val="20"/>
      </w:rPr>
    </w:lvl>
    <w:lvl w:ilvl="6" w:tentative="1">
      <w:start w:val="1"/>
      <w:numFmt w:val="bullet"/>
      <w:lvlText w:val=""/>
      <w:lvlJc w:val="left"/>
      <w:pPr>
        <w:tabs>
          <w:tab w:val="num" w:pos="5040"/>
        </w:tabs>
        <w:ind w:left="4680" w:hanging="360"/>
      </w:pPr>
      <w:rPr>
        <w:rFonts w:ascii="Wingdings" w:hAnsi="Wingdings" w:hint="default"/>
        <w:sz w:val="20"/>
      </w:rPr>
    </w:lvl>
    <w:lvl w:ilvl="7" w:tentative="1">
      <w:start w:val="1"/>
      <w:numFmt w:val="bullet"/>
      <w:lvlText w:val=""/>
      <w:lvlJc w:val="left"/>
      <w:pPr>
        <w:tabs>
          <w:tab w:val="num" w:pos="5760"/>
        </w:tabs>
        <w:ind w:left="5400" w:hanging="360"/>
      </w:pPr>
      <w:rPr>
        <w:rFonts w:ascii="Wingdings" w:hAnsi="Wingdings" w:hint="default"/>
        <w:sz w:val="20"/>
      </w:rPr>
    </w:lvl>
    <w:lvl w:ilvl="8" w:tentative="1">
      <w:start w:val="1"/>
      <w:numFmt w:val="bullet"/>
      <w:lvlText w:val=""/>
      <w:lvlJc w:val="left"/>
      <w:pPr>
        <w:tabs>
          <w:tab w:val="num" w:pos="6480"/>
        </w:tabs>
        <w:ind w:left="6120" w:hanging="360"/>
      </w:pPr>
      <w:rPr>
        <w:rFonts w:ascii="Wingdings" w:hAnsi="Wingdings" w:hint="default"/>
        <w:sz w:val="20"/>
      </w:rPr>
    </w:lvl>
  </w:abstractNum>
  <w:num w:numId="1">
    <w:abstractNumId w:val="95"/>
  </w:num>
  <w:num w:numId="2">
    <w:abstractNumId w:val="47"/>
  </w:num>
  <w:num w:numId="3">
    <w:abstractNumId w:val="82"/>
  </w:num>
  <w:num w:numId="4">
    <w:abstractNumId w:val="86"/>
  </w:num>
  <w:num w:numId="5">
    <w:abstractNumId w:val="26"/>
  </w:num>
  <w:num w:numId="6">
    <w:abstractNumId w:val="76"/>
  </w:num>
  <w:num w:numId="7">
    <w:abstractNumId w:val="69"/>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38"/>
  </w:num>
  <w:num w:numId="10">
    <w:abstractNumId w:val="63"/>
  </w:num>
  <w:num w:numId="11">
    <w:abstractNumId w:val="39"/>
  </w:num>
  <w:num w:numId="12">
    <w:abstractNumId w:val="56"/>
  </w:num>
  <w:num w:numId="13">
    <w:abstractNumId w:val="68"/>
  </w:num>
  <w:num w:numId="14">
    <w:abstractNumId w:val="9"/>
  </w:num>
  <w:num w:numId="15">
    <w:abstractNumId w:val="84"/>
  </w:num>
  <w:num w:numId="16">
    <w:abstractNumId w:val="80"/>
  </w:num>
  <w:num w:numId="17">
    <w:abstractNumId w:val="12"/>
  </w:num>
  <w:num w:numId="18">
    <w:abstractNumId w:val="15"/>
  </w:num>
  <w:num w:numId="19">
    <w:abstractNumId w:val="48"/>
  </w:num>
  <w:num w:numId="20">
    <w:abstractNumId w:val="52"/>
  </w:num>
  <w:num w:numId="21">
    <w:abstractNumId w:val="54"/>
  </w:num>
  <w:num w:numId="22">
    <w:abstractNumId w:val="46"/>
  </w:num>
  <w:num w:numId="23">
    <w:abstractNumId w:val="51"/>
  </w:num>
  <w:num w:numId="24">
    <w:abstractNumId w:val="75"/>
  </w:num>
  <w:num w:numId="25">
    <w:abstractNumId w:val="71"/>
  </w:num>
  <w:num w:numId="26">
    <w:abstractNumId w:val="58"/>
  </w:num>
  <w:num w:numId="2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0"/>
  </w:num>
  <w:num w:numId="29">
    <w:abstractNumId w:val="92"/>
  </w:num>
  <w:num w:numId="30">
    <w:abstractNumId w:val="74"/>
  </w:num>
  <w:num w:numId="31">
    <w:abstractNumId w:val="97"/>
  </w:num>
  <w:num w:numId="32">
    <w:abstractNumId w:val="104"/>
  </w:num>
  <w:num w:numId="33">
    <w:abstractNumId w:val="27"/>
  </w:num>
  <w:num w:numId="34">
    <w:abstractNumId w:val="96"/>
  </w:num>
  <w:num w:numId="35">
    <w:abstractNumId w:val="62"/>
  </w:num>
  <w:num w:numId="36">
    <w:abstractNumId w:val="3"/>
  </w:num>
  <w:num w:numId="37">
    <w:abstractNumId w:val="32"/>
  </w:num>
  <w:num w:numId="38">
    <w:abstractNumId w:val="19"/>
  </w:num>
  <w:num w:numId="39">
    <w:abstractNumId w:val="83"/>
  </w:num>
  <w:num w:numId="40">
    <w:abstractNumId w:val="28"/>
  </w:num>
  <w:num w:numId="41">
    <w:abstractNumId w:val="35"/>
  </w:num>
  <w:num w:numId="42">
    <w:abstractNumId w:val="16"/>
  </w:num>
  <w:num w:numId="43">
    <w:abstractNumId w:val="64"/>
  </w:num>
  <w:num w:numId="44">
    <w:abstractNumId w:val="106"/>
  </w:num>
  <w:num w:numId="45">
    <w:abstractNumId w:val="59"/>
  </w:num>
  <w:num w:numId="46">
    <w:abstractNumId w:val="70"/>
  </w:num>
  <w:num w:numId="47">
    <w:abstractNumId w:val="102"/>
  </w:num>
  <w:num w:numId="48">
    <w:abstractNumId w:val="30"/>
  </w:num>
  <w:num w:numId="49">
    <w:abstractNumId w:val="25"/>
  </w:num>
  <w:num w:numId="50">
    <w:abstractNumId w:val="107"/>
  </w:num>
  <w:num w:numId="51">
    <w:abstractNumId w:val="101"/>
  </w:num>
  <w:num w:numId="52">
    <w:abstractNumId w:val="24"/>
  </w:num>
  <w:num w:numId="53">
    <w:abstractNumId w:val="45"/>
  </w:num>
  <w:num w:numId="54">
    <w:abstractNumId w:val="72"/>
  </w:num>
  <w:num w:numId="55">
    <w:abstractNumId w:val="98"/>
  </w:num>
  <w:num w:numId="56">
    <w:abstractNumId w:val="94"/>
  </w:num>
  <w:num w:numId="57">
    <w:abstractNumId w:val="53"/>
  </w:num>
  <w:num w:numId="58">
    <w:abstractNumId w:val="60"/>
  </w:num>
  <w:num w:numId="59">
    <w:abstractNumId w:val="34"/>
  </w:num>
  <w:num w:numId="60">
    <w:abstractNumId w:val="57"/>
  </w:num>
  <w:num w:numId="61">
    <w:abstractNumId w:val="10"/>
  </w:num>
  <w:num w:numId="62">
    <w:abstractNumId w:val="31"/>
  </w:num>
  <w:num w:numId="63">
    <w:abstractNumId w:val="73"/>
  </w:num>
  <w:num w:numId="64">
    <w:abstractNumId w:val="33"/>
  </w:num>
  <w:num w:numId="65">
    <w:abstractNumId w:val="79"/>
  </w:num>
  <w:num w:numId="66">
    <w:abstractNumId w:val="81"/>
  </w:num>
  <w:num w:numId="67">
    <w:abstractNumId w:val="89"/>
  </w:num>
  <w:num w:numId="68">
    <w:abstractNumId w:val="29"/>
  </w:num>
  <w:num w:numId="69">
    <w:abstractNumId w:val="36"/>
  </w:num>
  <w:num w:numId="70">
    <w:abstractNumId w:val="66"/>
  </w:num>
  <w:num w:numId="71">
    <w:abstractNumId w:val="88"/>
  </w:num>
  <w:num w:numId="72">
    <w:abstractNumId w:val="21"/>
  </w:num>
  <w:num w:numId="73">
    <w:abstractNumId w:val="77"/>
  </w:num>
  <w:num w:numId="74">
    <w:abstractNumId w:val="22"/>
  </w:num>
  <w:num w:numId="75">
    <w:abstractNumId w:val="103"/>
  </w:num>
  <w:num w:numId="76">
    <w:abstractNumId w:val="17"/>
  </w:num>
  <w:num w:numId="77">
    <w:abstractNumId w:val="49"/>
  </w:num>
  <w:num w:numId="78">
    <w:abstractNumId w:val="90"/>
  </w:num>
  <w:num w:numId="79">
    <w:abstractNumId w:val="20"/>
  </w:num>
  <w:num w:numId="80">
    <w:abstractNumId w:val="67"/>
  </w:num>
  <w:num w:numId="81">
    <w:abstractNumId w:val="105"/>
  </w:num>
  <w:num w:numId="82">
    <w:abstractNumId w:val="13"/>
  </w:num>
  <w:num w:numId="83">
    <w:abstractNumId w:val="14"/>
  </w:num>
  <w:num w:numId="84">
    <w:abstractNumId w:val="2"/>
  </w:num>
  <w:num w:numId="85">
    <w:abstractNumId w:val="93"/>
  </w:num>
  <w:num w:numId="86">
    <w:abstractNumId w:val="1"/>
  </w:num>
  <w:num w:numId="87">
    <w:abstractNumId w:val="78"/>
  </w:num>
  <w:num w:numId="88">
    <w:abstractNumId w:val="8"/>
  </w:num>
  <w:num w:numId="89">
    <w:abstractNumId w:val="87"/>
  </w:num>
  <w:num w:numId="90">
    <w:abstractNumId w:val="0"/>
  </w:num>
  <w:num w:numId="91">
    <w:abstractNumId w:val="43"/>
  </w:num>
  <w:num w:numId="92">
    <w:abstractNumId w:val="37"/>
  </w:num>
  <w:num w:numId="93">
    <w:abstractNumId w:val="11"/>
  </w:num>
  <w:num w:numId="94">
    <w:abstractNumId w:val="44"/>
  </w:num>
  <w:num w:numId="95">
    <w:abstractNumId w:val="61"/>
  </w:num>
  <w:num w:numId="96">
    <w:abstractNumId w:val="41"/>
  </w:num>
  <w:num w:numId="97">
    <w:abstractNumId w:val="91"/>
  </w:num>
  <w:num w:numId="98">
    <w:abstractNumId w:val="65"/>
  </w:num>
  <w:num w:numId="99">
    <w:abstractNumId w:val="85"/>
  </w:num>
  <w:num w:numId="100">
    <w:abstractNumId w:val="7"/>
  </w:num>
  <w:num w:numId="101">
    <w:abstractNumId w:val="6"/>
  </w:num>
  <w:num w:numId="102">
    <w:abstractNumId w:val="42"/>
  </w:num>
  <w:num w:numId="103">
    <w:abstractNumId w:val="23"/>
  </w:num>
  <w:num w:numId="104">
    <w:abstractNumId w:val="55"/>
  </w:num>
  <w:num w:numId="105">
    <w:abstractNumId w:val="50"/>
  </w:num>
  <w:num w:numId="106">
    <w:abstractNumId w:val="40"/>
  </w:num>
  <w:num w:numId="107">
    <w:abstractNumId w:val="18"/>
  </w:num>
  <w:num w:numId="108">
    <w:abstractNumId w:val="5"/>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136"/>
    <w:rsid w:val="00005136"/>
    <w:rsid w:val="000360A2"/>
    <w:rsid w:val="000478EF"/>
    <w:rsid w:val="000B4ECD"/>
    <w:rsid w:val="000D5B70"/>
    <w:rsid w:val="00115505"/>
    <w:rsid w:val="00174B5E"/>
    <w:rsid w:val="001931FC"/>
    <w:rsid w:val="0023219B"/>
    <w:rsid w:val="002F68ED"/>
    <w:rsid w:val="003552F0"/>
    <w:rsid w:val="00371C31"/>
    <w:rsid w:val="00414962"/>
    <w:rsid w:val="00422F41"/>
    <w:rsid w:val="00531289"/>
    <w:rsid w:val="00576F0C"/>
    <w:rsid w:val="0066403B"/>
    <w:rsid w:val="006B02F0"/>
    <w:rsid w:val="006E3496"/>
    <w:rsid w:val="007F1F69"/>
    <w:rsid w:val="00805FA2"/>
    <w:rsid w:val="00811C5B"/>
    <w:rsid w:val="00847DE1"/>
    <w:rsid w:val="00892221"/>
    <w:rsid w:val="009D52EB"/>
    <w:rsid w:val="009E6C83"/>
    <w:rsid w:val="009F7001"/>
    <w:rsid w:val="00A75533"/>
    <w:rsid w:val="00B758BE"/>
    <w:rsid w:val="00B76640"/>
    <w:rsid w:val="00BA079C"/>
    <w:rsid w:val="00BA1A7D"/>
    <w:rsid w:val="00BD798D"/>
    <w:rsid w:val="00DD05C2"/>
    <w:rsid w:val="00E35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BA891"/>
  <w15:chartTrackingRefBased/>
  <w15:docId w15:val="{58312A88-B85D-4A5E-8F1D-E008FE3CF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31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931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B02F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B02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847DE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F41"/>
    <w:pPr>
      <w:spacing w:after="200" w:line="276" w:lineRule="auto"/>
      <w:ind w:left="720"/>
      <w:contextualSpacing/>
    </w:pPr>
    <w:rPr>
      <w:rFonts w:eastAsiaTheme="minorEastAsia"/>
    </w:rPr>
  </w:style>
  <w:style w:type="character" w:styleId="Hyperlink">
    <w:name w:val="Hyperlink"/>
    <w:basedOn w:val="DefaultParagraphFont"/>
    <w:uiPriority w:val="99"/>
    <w:unhideWhenUsed/>
    <w:rsid w:val="00422F41"/>
    <w:rPr>
      <w:color w:val="0563C1" w:themeColor="hyperlink"/>
      <w:u w:val="single"/>
    </w:rPr>
  </w:style>
  <w:style w:type="paragraph" w:customStyle="1" w:styleId="gmail-m-5997879672570807650gmail-m6996797135795781058msolistparagraph">
    <w:name w:val="gmail-m_-5997879672570807650gmail-m6996797135795781058msolistparagraph"/>
    <w:basedOn w:val="Normal"/>
    <w:rsid w:val="00422F41"/>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1931F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931FC"/>
    <w:rPr>
      <w:rFonts w:asciiTheme="majorHAnsi" w:eastAsiaTheme="majorEastAsia" w:hAnsiTheme="majorHAnsi" w:cstheme="majorBidi"/>
      <w:color w:val="2F5496" w:themeColor="accent1" w:themeShade="BF"/>
      <w:sz w:val="26"/>
      <w:szCs w:val="26"/>
    </w:rPr>
  </w:style>
  <w:style w:type="paragraph" w:customStyle="1" w:styleId="Default">
    <w:name w:val="Default"/>
    <w:rsid w:val="00E354F5"/>
    <w:pPr>
      <w:autoSpaceDE w:val="0"/>
      <w:autoSpaceDN w:val="0"/>
      <w:adjustRightInd w:val="0"/>
      <w:spacing w:after="0" w:line="240" w:lineRule="auto"/>
    </w:pPr>
    <w:rPr>
      <w:rFonts w:ascii="Cambria" w:eastAsiaTheme="minorEastAsia" w:hAnsi="Cambria" w:cs="Cambria"/>
      <w:color w:val="000000"/>
      <w:sz w:val="24"/>
      <w:szCs w:val="24"/>
    </w:rPr>
  </w:style>
  <w:style w:type="character" w:customStyle="1" w:styleId="Heading6Char">
    <w:name w:val="Heading 6 Char"/>
    <w:basedOn w:val="DefaultParagraphFont"/>
    <w:link w:val="Heading6"/>
    <w:uiPriority w:val="9"/>
    <w:semiHidden/>
    <w:rsid w:val="00847DE1"/>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847DE1"/>
    <w:pPr>
      <w:spacing w:after="150" w:line="240" w:lineRule="auto"/>
    </w:pPr>
    <w:rPr>
      <w:rFonts w:ascii="Times New Roman" w:eastAsiaTheme="minorEastAsia" w:hAnsi="Times New Roman" w:cs="Times New Roman"/>
      <w:sz w:val="24"/>
      <w:szCs w:val="24"/>
    </w:rPr>
  </w:style>
  <w:style w:type="paragraph" w:customStyle="1" w:styleId="h5text">
    <w:name w:val="h5_text"/>
    <w:basedOn w:val="Normal"/>
    <w:rsid w:val="00847DE1"/>
    <w:pPr>
      <w:spacing w:after="150" w:line="240" w:lineRule="auto"/>
    </w:pPr>
    <w:rPr>
      <w:rFonts w:ascii="Times New Roman" w:eastAsiaTheme="minorEastAsia" w:hAnsi="Times New Roman" w:cs="Times New Roman"/>
      <w:sz w:val="24"/>
      <w:szCs w:val="24"/>
    </w:rPr>
  </w:style>
  <w:style w:type="paragraph" w:customStyle="1" w:styleId="h6text">
    <w:name w:val="h6_text"/>
    <w:basedOn w:val="Normal"/>
    <w:rsid w:val="00847DE1"/>
    <w:pPr>
      <w:spacing w:after="150" w:line="240" w:lineRule="auto"/>
    </w:pPr>
    <w:rPr>
      <w:rFonts w:ascii="Times New Roman" w:eastAsiaTheme="minorEastAsia" w:hAnsi="Times New Roman" w:cs="Times New Roman"/>
      <w:sz w:val="24"/>
      <w:szCs w:val="24"/>
    </w:rPr>
  </w:style>
  <w:style w:type="character" w:customStyle="1" w:styleId="Heading3Char">
    <w:name w:val="Heading 3 Char"/>
    <w:basedOn w:val="DefaultParagraphFont"/>
    <w:link w:val="Heading3"/>
    <w:uiPriority w:val="9"/>
    <w:semiHidden/>
    <w:rsid w:val="006B02F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B02F0"/>
    <w:rPr>
      <w:rFonts w:asciiTheme="majorHAnsi" w:eastAsiaTheme="majorEastAsia" w:hAnsiTheme="majorHAnsi" w:cstheme="majorBidi"/>
      <w:i/>
      <w:iCs/>
      <w:color w:val="2F5496" w:themeColor="accent1" w:themeShade="BF"/>
    </w:rPr>
  </w:style>
  <w:style w:type="paragraph" w:styleId="BodyText">
    <w:name w:val="Body Text"/>
    <w:basedOn w:val="Normal"/>
    <w:link w:val="BodyTextChar"/>
    <w:uiPriority w:val="1"/>
    <w:qFormat/>
    <w:rsid w:val="00576F0C"/>
    <w:pPr>
      <w:widowControl w:val="0"/>
      <w:autoSpaceDE w:val="0"/>
      <w:autoSpaceDN w:val="0"/>
      <w:spacing w:after="0" w:line="240" w:lineRule="auto"/>
    </w:pPr>
    <w:rPr>
      <w:rFonts w:ascii="Calibri" w:eastAsia="Calibri" w:hAnsi="Calibri" w:cs="Calibri"/>
      <w:sz w:val="28"/>
      <w:szCs w:val="28"/>
    </w:rPr>
  </w:style>
  <w:style w:type="character" w:customStyle="1" w:styleId="BodyTextChar">
    <w:name w:val="Body Text Char"/>
    <w:basedOn w:val="DefaultParagraphFont"/>
    <w:link w:val="BodyText"/>
    <w:uiPriority w:val="1"/>
    <w:rsid w:val="00576F0C"/>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498901">
      <w:bodyDiv w:val="1"/>
      <w:marLeft w:val="0"/>
      <w:marRight w:val="0"/>
      <w:marTop w:val="0"/>
      <w:marBottom w:val="0"/>
      <w:divBdr>
        <w:top w:val="none" w:sz="0" w:space="0" w:color="auto"/>
        <w:left w:val="none" w:sz="0" w:space="0" w:color="auto"/>
        <w:bottom w:val="none" w:sz="0" w:space="0" w:color="auto"/>
        <w:right w:val="none" w:sz="0" w:space="0" w:color="auto"/>
      </w:divBdr>
      <w:divsChild>
        <w:div w:id="1338189131">
          <w:marLeft w:val="0"/>
          <w:marRight w:val="0"/>
          <w:marTop w:val="0"/>
          <w:marBottom w:val="0"/>
          <w:divBdr>
            <w:top w:val="none" w:sz="0" w:space="0" w:color="auto"/>
            <w:left w:val="none" w:sz="0" w:space="0" w:color="auto"/>
            <w:bottom w:val="none" w:sz="0" w:space="0" w:color="auto"/>
            <w:right w:val="none" w:sz="0" w:space="0" w:color="auto"/>
          </w:divBdr>
          <w:divsChild>
            <w:div w:id="38163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506874">
      <w:bodyDiv w:val="1"/>
      <w:marLeft w:val="0"/>
      <w:marRight w:val="0"/>
      <w:marTop w:val="0"/>
      <w:marBottom w:val="0"/>
      <w:divBdr>
        <w:top w:val="none" w:sz="0" w:space="0" w:color="auto"/>
        <w:left w:val="none" w:sz="0" w:space="0" w:color="auto"/>
        <w:bottom w:val="none" w:sz="0" w:space="0" w:color="auto"/>
        <w:right w:val="none" w:sz="0" w:space="0" w:color="auto"/>
      </w:divBdr>
    </w:div>
    <w:div w:id="1495492170">
      <w:bodyDiv w:val="1"/>
      <w:marLeft w:val="0"/>
      <w:marRight w:val="0"/>
      <w:marTop w:val="0"/>
      <w:marBottom w:val="0"/>
      <w:divBdr>
        <w:top w:val="none" w:sz="0" w:space="0" w:color="auto"/>
        <w:left w:val="none" w:sz="0" w:space="0" w:color="auto"/>
        <w:bottom w:val="none" w:sz="0" w:space="0" w:color="auto"/>
        <w:right w:val="none" w:sz="0" w:space="0" w:color="auto"/>
      </w:divBdr>
      <w:divsChild>
        <w:div w:id="889878325">
          <w:marLeft w:val="0"/>
          <w:marRight w:val="0"/>
          <w:marTop w:val="0"/>
          <w:marBottom w:val="0"/>
          <w:divBdr>
            <w:top w:val="none" w:sz="0" w:space="0" w:color="auto"/>
            <w:left w:val="none" w:sz="0" w:space="0" w:color="auto"/>
            <w:bottom w:val="none" w:sz="0" w:space="0" w:color="auto"/>
            <w:right w:val="none" w:sz="0" w:space="0" w:color="auto"/>
          </w:divBdr>
          <w:divsChild>
            <w:div w:id="102394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36398">
      <w:bodyDiv w:val="1"/>
      <w:marLeft w:val="0"/>
      <w:marRight w:val="0"/>
      <w:marTop w:val="0"/>
      <w:marBottom w:val="0"/>
      <w:divBdr>
        <w:top w:val="none" w:sz="0" w:space="0" w:color="auto"/>
        <w:left w:val="none" w:sz="0" w:space="0" w:color="auto"/>
        <w:bottom w:val="none" w:sz="0" w:space="0" w:color="auto"/>
        <w:right w:val="none" w:sz="0" w:space="0" w:color="auto"/>
      </w:divBdr>
      <w:divsChild>
        <w:div w:id="941647181">
          <w:marLeft w:val="0"/>
          <w:marRight w:val="0"/>
          <w:marTop w:val="0"/>
          <w:marBottom w:val="0"/>
          <w:divBdr>
            <w:top w:val="none" w:sz="0" w:space="0" w:color="auto"/>
            <w:left w:val="none" w:sz="0" w:space="0" w:color="auto"/>
            <w:bottom w:val="none" w:sz="0" w:space="0" w:color="auto"/>
            <w:right w:val="none" w:sz="0" w:space="0" w:color="auto"/>
          </w:divBdr>
          <w:divsChild>
            <w:div w:id="10512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ESQZl7lsZQE" TargetMode="External"/><Relationship Id="rId13" Type="http://schemas.openxmlformats.org/officeDocument/2006/relationships/hyperlink" Target="https://suburbanstats.org/population/how-many-people-live-in-vermont" TargetMode="External"/><Relationship Id="rId18" Type="http://schemas.openxmlformats.org/officeDocument/2006/relationships/hyperlink" Target="http://www.dbvi.vermont.gov" TargetMode="External"/><Relationship Id="rId3" Type="http://schemas.openxmlformats.org/officeDocument/2006/relationships/settings" Target="settings.xml"/><Relationship Id="rId7" Type="http://schemas.openxmlformats.org/officeDocument/2006/relationships/hyperlink" Target="https://youtu.be/Q-dMXeylAfg" TargetMode="External"/><Relationship Id="rId12" Type="http://schemas.openxmlformats.org/officeDocument/2006/relationships/hyperlink" Target="https://suburbanstats.org/population/how-many-people-live-in-vermont" TargetMode="External"/><Relationship Id="rId17" Type="http://schemas.openxmlformats.org/officeDocument/2006/relationships/hyperlink" Target="https://dbvi.vermont.gov/resources/publications" TargetMode="External"/><Relationship Id="rId2" Type="http://schemas.openxmlformats.org/officeDocument/2006/relationships/styles" Target="styles.xml"/><Relationship Id="rId16" Type="http://schemas.openxmlformats.org/officeDocument/2006/relationships/hyperlink" Target="https://www.youtube.com/watch?v=MPFxaYyZTD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youtu.be/Q-dMXeylAfg" TargetMode="External"/><Relationship Id="rId11" Type="http://schemas.openxmlformats.org/officeDocument/2006/relationships/hyperlink" Target="https://data.census.gov/" TargetMode="External"/><Relationship Id="rId5" Type="http://schemas.openxmlformats.org/officeDocument/2006/relationships/hyperlink" Target="https://education.vermont.gov/documents/implementing-transition-services-during-remote-learning" TargetMode="External"/><Relationship Id="rId15" Type="http://schemas.openxmlformats.org/officeDocument/2006/relationships/hyperlink" Target="https://suburbanstats.org/population/how-many-people-live-in-vermont" TargetMode="External"/><Relationship Id="rId10" Type="http://schemas.openxmlformats.org/officeDocument/2006/relationships/hyperlink" Target="http://www.disabilitystatistics.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ESQZl7lsZQE" TargetMode="External"/><Relationship Id="rId14" Type="http://schemas.openxmlformats.org/officeDocument/2006/relationships/hyperlink" Target="https://suburbanstats.org/population/how-many-people-live-in-vermo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23219</Words>
  <Characters>132354</Characters>
  <Application>Microsoft Office Word</Application>
  <DocSecurity>4</DocSecurity>
  <Lines>1102</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Hager, Cameron</dc:creator>
  <cp:keywords/>
  <dc:description/>
  <cp:lastModifiedBy>Floyd, Mackenzie</cp:lastModifiedBy>
  <cp:revision>2</cp:revision>
  <dcterms:created xsi:type="dcterms:W3CDTF">2022-02-15T13:08:00Z</dcterms:created>
  <dcterms:modified xsi:type="dcterms:W3CDTF">2022-02-15T13:08:00Z</dcterms:modified>
</cp:coreProperties>
</file>